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D9EB5" w14:textId="3D72295A" w:rsidR="00D14B1C" w:rsidRPr="00C72E07" w:rsidRDefault="00D14B1C" w:rsidP="00C72E07">
      <w:pPr>
        <w:pStyle w:val="Heading1"/>
      </w:pPr>
      <w:r w:rsidRPr="00C72E07">
        <w:t>Forward</w:t>
      </w:r>
    </w:p>
    <w:p w14:paraId="071A5C5B" w14:textId="758C8F2F" w:rsidR="00EB1FA7" w:rsidRPr="000C0D0B" w:rsidRDefault="00D00295" w:rsidP="000C0D0B">
      <w:pPr>
        <w:rPr>
          <w:sz w:val="18"/>
          <w:szCs w:val="18"/>
        </w:rPr>
      </w:pPr>
      <w:r w:rsidRPr="00E230A2">
        <w:rPr>
          <w:sz w:val="18"/>
          <w:szCs w:val="18"/>
        </w:rPr>
        <w:t xml:space="preserve">For my capstone project, I wanted to do something a bit </w:t>
      </w:r>
      <w:r w:rsidRPr="000C0D0B">
        <w:rPr>
          <w:b/>
          <w:bCs/>
          <w:sz w:val="18"/>
          <w:szCs w:val="18"/>
        </w:rPr>
        <w:t>different</w:t>
      </w:r>
      <w:r w:rsidR="00825373" w:rsidRPr="00E230A2">
        <w:rPr>
          <w:sz w:val="18"/>
          <w:szCs w:val="18"/>
        </w:rPr>
        <w:t>:</w:t>
      </w:r>
    </w:p>
    <w:p w14:paraId="442182B5" w14:textId="7D193914" w:rsidR="00F60F76" w:rsidRPr="00E230A2" w:rsidRDefault="00D00295" w:rsidP="00F60F76">
      <w:pPr>
        <w:pStyle w:val="ListParagraph"/>
        <w:numPr>
          <w:ilvl w:val="0"/>
          <w:numId w:val="5"/>
        </w:numPr>
        <w:jc w:val="both"/>
        <w:rPr>
          <w:sz w:val="18"/>
          <w:szCs w:val="18"/>
        </w:rPr>
      </w:pPr>
      <w:r w:rsidRPr="00E230A2">
        <w:rPr>
          <w:sz w:val="18"/>
          <w:szCs w:val="18"/>
        </w:rPr>
        <w:t xml:space="preserve">I wanted </w:t>
      </w:r>
      <w:r w:rsidR="000B4E93">
        <w:rPr>
          <w:sz w:val="18"/>
          <w:szCs w:val="18"/>
        </w:rPr>
        <w:t xml:space="preserve">to </w:t>
      </w:r>
      <w:r w:rsidRPr="00E230A2">
        <w:rPr>
          <w:sz w:val="18"/>
          <w:szCs w:val="18"/>
        </w:rPr>
        <w:t xml:space="preserve">move away from </w:t>
      </w:r>
      <w:r w:rsidR="00825373" w:rsidRPr="00E230A2">
        <w:rPr>
          <w:sz w:val="18"/>
          <w:szCs w:val="18"/>
        </w:rPr>
        <w:t xml:space="preserve">the limitations of </w:t>
      </w:r>
      <w:r w:rsidR="00825373" w:rsidRPr="00EE2D36">
        <w:rPr>
          <w:i/>
          <w:iCs/>
          <w:sz w:val="18"/>
          <w:szCs w:val="18"/>
        </w:rPr>
        <w:t>Kaggle</w:t>
      </w:r>
      <w:r w:rsidR="00825373" w:rsidRPr="00E230A2">
        <w:rPr>
          <w:sz w:val="18"/>
          <w:szCs w:val="18"/>
        </w:rPr>
        <w:t xml:space="preserve"> </w:t>
      </w:r>
      <w:r w:rsidR="008825E6">
        <w:rPr>
          <w:sz w:val="18"/>
          <w:szCs w:val="18"/>
        </w:rPr>
        <w:t>and try to make my own</w:t>
      </w:r>
      <w:r w:rsidR="0032175E">
        <w:rPr>
          <w:sz w:val="18"/>
          <w:szCs w:val="18"/>
        </w:rPr>
        <w:t xml:space="preserve"> dynamic</w:t>
      </w:r>
      <w:r w:rsidR="008825E6">
        <w:rPr>
          <w:sz w:val="18"/>
          <w:szCs w:val="18"/>
        </w:rPr>
        <w:t xml:space="preserve"> dataset using </w:t>
      </w:r>
      <w:r w:rsidR="008825E6" w:rsidRPr="00EE2D36">
        <w:rPr>
          <w:i/>
          <w:iCs/>
          <w:sz w:val="18"/>
          <w:szCs w:val="18"/>
        </w:rPr>
        <w:t>APIs</w:t>
      </w:r>
      <w:r w:rsidR="00825373" w:rsidRPr="00E230A2">
        <w:rPr>
          <w:sz w:val="18"/>
          <w:szCs w:val="18"/>
        </w:rPr>
        <w:t>.</w:t>
      </w:r>
    </w:p>
    <w:p w14:paraId="74D16928" w14:textId="17757C8B" w:rsidR="000C0D0B" w:rsidRPr="00E230A2" w:rsidRDefault="000C0D0B" w:rsidP="00F60F76">
      <w:pPr>
        <w:pStyle w:val="ListParagraph"/>
        <w:numPr>
          <w:ilvl w:val="0"/>
          <w:numId w:val="5"/>
        </w:numPr>
        <w:jc w:val="both"/>
        <w:rPr>
          <w:sz w:val="18"/>
          <w:szCs w:val="18"/>
        </w:rPr>
      </w:pPr>
      <w:r>
        <w:rPr>
          <w:sz w:val="18"/>
          <w:szCs w:val="18"/>
        </w:rPr>
        <w:t xml:space="preserve">I wanted to continue with the </w:t>
      </w:r>
      <w:r w:rsidRPr="00EE2D36">
        <w:rPr>
          <w:i/>
          <w:iCs/>
          <w:sz w:val="18"/>
          <w:szCs w:val="18"/>
        </w:rPr>
        <w:t>story</w:t>
      </w:r>
      <w:r w:rsidR="00D61A4F" w:rsidRPr="00EE2D36">
        <w:rPr>
          <w:i/>
          <w:iCs/>
          <w:sz w:val="18"/>
          <w:szCs w:val="18"/>
        </w:rPr>
        <w:t>telling</w:t>
      </w:r>
      <w:r w:rsidR="00D61A4F">
        <w:rPr>
          <w:sz w:val="18"/>
          <w:szCs w:val="18"/>
        </w:rPr>
        <w:t xml:space="preserve"> from </w:t>
      </w:r>
      <w:r>
        <w:rPr>
          <w:sz w:val="18"/>
          <w:szCs w:val="18"/>
        </w:rPr>
        <w:t xml:space="preserve">my </w:t>
      </w:r>
      <w:hyperlink r:id="rId5" w:history="1">
        <w:r w:rsidRPr="00EB1FA7">
          <w:rPr>
            <w:rStyle w:val="Hyperlink"/>
            <w:sz w:val="18"/>
            <w:szCs w:val="18"/>
          </w:rPr>
          <w:t>Individual Formulative Assignment</w:t>
        </w:r>
      </w:hyperlink>
      <w:r w:rsidR="0032175E">
        <w:t xml:space="preserve"> </w:t>
      </w:r>
      <w:r w:rsidR="0032175E" w:rsidRPr="0032175E">
        <w:rPr>
          <w:sz w:val="18"/>
          <w:szCs w:val="18"/>
        </w:rPr>
        <w:t>(link provided)</w:t>
      </w:r>
      <w:r>
        <w:rPr>
          <w:sz w:val="18"/>
          <w:szCs w:val="18"/>
        </w:rPr>
        <w:t>.</w:t>
      </w:r>
    </w:p>
    <w:p w14:paraId="4F7C70C3" w14:textId="7E59123B" w:rsidR="00F60F76" w:rsidRPr="00E230A2" w:rsidRDefault="00A80FD9" w:rsidP="00825373">
      <w:pPr>
        <w:pStyle w:val="ListParagraph"/>
        <w:numPr>
          <w:ilvl w:val="0"/>
          <w:numId w:val="5"/>
        </w:numPr>
        <w:jc w:val="both"/>
        <w:rPr>
          <w:sz w:val="18"/>
          <w:szCs w:val="18"/>
        </w:rPr>
      </w:pPr>
      <w:r w:rsidRPr="00E230A2">
        <w:rPr>
          <w:sz w:val="18"/>
          <w:szCs w:val="18"/>
        </w:rPr>
        <w:t xml:space="preserve">I wanted </w:t>
      </w:r>
      <w:r w:rsidR="008825E6">
        <w:rPr>
          <w:sz w:val="18"/>
          <w:szCs w:val="18"/>
        </w:rPr>
        <w:t xml:space="preserve">to </w:t>
      </w:r>
      <w:r w:rsidR="0032175E">
        <w:rPr>
          <w:sz w:val="18"/>
          <w:szCs w:val="18"/>
        </w:rPr>
        <w:t>mimic</w:t>
      </w:r>
      <w:r w:rsidR="008825E6">
        <w:rPr>
          <w:sz w:val="18"/>
          <w:szCs w:val="18"/>
        </w:rPr>
        <w:t xml:space="preserve"> predictive </w:t>
      </w:r>
      <w:r w:rsidR="0032175E">
        <w:rPr>
          <w:sz w:val="18"/>
          <w:szCs w:val="18"/>
        </w:rPr>
        <w:t xml:space="preserve">Machine Learning </w:t>
      </w:r>
      <w:r w:rsidR="008825E6">
        <w:rPr>
          <w:sz w:val="18"/>
          <w:szCs w:val="18"/>
        </w:rPr>
        <w:t xml:space="preserve">models </w:t>
      </w:r>
      <w:r w:rsidR="00E67F5A">
        <w:rPr>
          <w:sz w:val="18"/>
          <w:szCs w:val="18"/>
        </w:rPr>
        <w:t>like</w:t>
      </w:r>
      <w:r w:rsidR="00827F18">
        <w:rPr>
          <w:sz w:val="18"/>
          <w:szCs w:val="18"/>
        </w:rPr>
        <w:t xml:space="preserve"> those </w:t>
      </w:r>
      <w:r w:rsidR="008825E6">
        <w:rPr>
          <w:sz w:val="18"/>
          <w:szCs w:val="18"/>
        </w:rPr>
        <w:t xml:space="preserve">currently used by the </w:t>
      </w:r>
      <w:r w:rsidR="0032175E">
        <w:rPr>
          <w:sz w:val="18"/>
          <w:szCs w:val="18"/>
        </w:rPr>
        <w:t>f</w:t>
      </w:r>
      <w:r w:rsidR="008825E6">
        <w:rPr>
          <w:sz w:val="18"/>
          <w:szCs w:val="18"/>
        </w:rPr>
        <w:t xml:space="preserve">inance sector.       </w:t>
      </w:r>
      <w:r w:rsidR="00F60F76" w:rsidRPr="00E230A2">
        <w:rPr>
          <w:sz w:val="18"/>
          <w:szCs w:val="18"/>
        </w:rPr>
        <w:t xml:space="preserve"> </w:t>
      </w:r>
    </w:p>
    <w:p w14:paraId="5B122911" w14:textId="08CA4CEA" w:rsidR="00E230A2" w:rsidRPr="00E230A2" w:rsidRDefault="001A77A3" w:rsidP="00F60F76">
      <w:pPr>
        <w:jc w:val="both"/>
        <w:rPr>
          <w:sz w:val="18"/>
          <w:szCs w:val="18"/>
        </w:rPr>
      </w:pPr>
      <w:r>
        <w:rPr>
          <w:sz w:val="18"/>
          <w:szCs w:val="18"/>
        </w:rPr>
        <w:t>T</w:t>
      </w:r>
      <w:r w:rsidR="00F60F76" w:rsidRPr="00E230A2">
        <w:rPr>
          <w:sz w:val="18"/>
          <w:szCs w:val="18"/>
        </w:rPr>
        <w:t>o check my work is correct</w:t>
      </w:r>
      <w:r w:rsidR="005E3722" w:rsidRPr="00E230A2">
        <w:rPr>
          <w:sz w:val="18"/>
          <w:szCs w:val="18"/>
        </w:rPr>
        <w:t xml:space="preserve">, </w:t>
      </w:r>
      <w:r w:rsidR="00070BC6" w:rsidRPr="00E230A2">
        <w:rPr>
          <w:sz w:val="18"/>
          <w:szCs w:val="18"/>
        </w:rPr>
        <w:t>accurate</w:t>
      </w:r>
      <w:r w:rsidR="005E3722" w:rsidRPr="00E230A2">
        <w:rPr>
          <w:sz w:val="18"/>
          <w:szCs w:val="18"/>
        </w:rPr>
        <w:t xml:space="preserve"> and still relevant</w:t>
      </w:r>
      <w:r w:rsidR="00F60F76" w:rsidRPr="00E230A2">
        <w:rPr>
          <w:sz w:val="18"/>
          <w:szCs w:val="18"/>
        </w:rPr>
        <w:t>, I wholeheartedly encourage everyone to</w:t>
      </w:r>
      <w:r w:rsidR="00AD1AC7" w:rsidRPr="00E230A2">
        <w:rPr>
          <w:sz w:val="18"/>
          <w:szCs w:val="18"/>
        </w:rPr>
        <w:t xml:space="preserve"> please</w:t>
      </w:r>
      <w:r w:rsidR="00F60F76" w:rsidRPr="00E230A2">
        <w:rPr>
          <w:sz w:val="18"/>
          <w:szCs w:val="18"/>
        </w:rPr>
        <w:t xml:space="preserve"> use my findings</w:t>
      </w:r>
      <w:r w:rsidR="006966CA" w:rsidRPr="00E230A2">
        <w:rPr>
          <w:sz w:val="18"/>
          <w:szCs w:val="18"/>
        </w:rPr>
        <w:t xml:space="preserve"> as a basis to</w:t>
      </w:r>
      <w:r w:rsidR="00F60F76" w:rsidRPr="00E230A2">
        <w:rPr>
          <w:sz w:val="18"/>
          <w:szCs w:val="18"/>
        </w:rPr>
        <w:t xml:space="preserve"> </w:t>
      </w:r>
      <w:r w:rsidR="008825E6">
        <w:rPr>
          <w:sz w:val="18"/>
          <w:szCs w:val="18"/>
        </w:rPr>
        <w:t>build their own models</w:t>
      </w:r>
      <w:r w:rsidR="00280B3E">
        <w:rPr>
          <w:sz w:val="18"/>
          <w:szCs w:val="18"/>
        </w:rPr>
        <w:t xml:space="preserve">, </w:t>
      </w:r>
      <w:r w:rsidR="00F60F76" w:rsidRPr="00E230A2">
        <w:rPr>
          <w:sz w:val="18"/>
          <w:szCs w:val="18"/>
        </w:rPr>
        <w:t>run  tests,</w:t>
      </w:r>
      <w:r w:rsidR="00280B3E">
        <w:rPr>
          <w:sz w:val="18"/>
          <w:szCs w:val="18"/>
        </w:rPr>
        <w:t xml:space="preserve"> and</w:t>
      </w:r>
      <w:r w:rsidR="00F60F76" w:rsidRPr="00E230A2">
        <w:rPr>
          <w:sz w:val="18"/>
          <w:szCs w:val="18"/>
        </w:rPr>
        <w:t xml:space="preserve"> </w:t>
      </w:r>
      <w:r w:rsidR="006966CA" w:rsidRPr="00E230A2">
        <w:rPr>
          <w:sz w:val="18"/>
          <w:szCs w:val="18"/>
        </w:rPr>
        <w:t>get their own results</w:t>
      </w:r>
      <w:r w:rsidR="000B4E93">
        <w:rPr>
          <w:sz w:val="18"/>
          <w:szCs w:val="18"/>
        </w:rPr>
        <w:t xml:space="preserve"> to juxtapose with, and</w:t>
      </w:r>
      <w:r w:rsidR="006966CA" w:rsidRPr="00E230A2">
        <w:rPr>
          <w:sz w:val="18"/>
          <w:szCs w:val="18"/>
        </w:rPr>
        <w:t xml:space="preserve"> </w:t>
      </w:r>
      <w:r w:rsidR="00F60F76" w:rsidRPr="00E230A2">
        <w:rPr>
          <w:sz w:val="18"/>
          <w:szCs w:val="18"/>
        </w:rPr>
        <w:t xml:space="preserve">critique my </w:t>
      </w:r>
      <w:r w:rsidR="000E50A2" w:rsidRPr="00E230A2">
        <w:rPr>
          <w:sz w:val="18"/>
          <w:szCs w:val="18"/>
        </w:rPr>
        <w:t>outcomes</w:t>
      </w:r>
      <w:r w:rsidR="00F60F76" w:rsidRPr="00E230A2">
        <w:rPr>
          <w:sz w:val="18"/>
          <w:szCs w:val="18"/>
        </w:rPr>
        <w:t xml:space="preserve"> and </w:t>
      </w:r>
      <w:r w:rsidR="00280B3E">
        <w:rPr>
          <w:sz w:val="18"/>
          <w:szCs w:val="18"/>
        </w:rPr>
        <w:t>find</w:t>
      </w:r>
      <w:r w:rsidR="006966CA" w:rsidRPr="00E230A2">
        <w:rPr>
          <w:sz w:val="18"/>
          <w:szCs w:val="18"/>
        </w:rPr>
        <w:t xml:space="preserve"> better insights and recommend</w:t>
      </w:r>
      <w:r w:rsidR="004E4F1D" w:rsidRPr="00E230A2">
        <w:rPr>
          <w:sz w:val="18"/>
          <w:szCs w:val="18"/>
        </w:rPr>
        <w:t xml:space="preserve"> </w:t>
      </w:r>
      <w:r w:rsidR="0050637D">
        <w:rPr>
          <w:sz w:val="18"/>
          <w:szCs w:val="18"/>
        </w:rPr>
        <w:t xml:space="preserve">on </w:t>
      </w:r>
      <w:r w:rsidR="004E4F1D" w:rsidRPr="00E230A2">
        <w:rPr>
          <w:sz w:val="18"/>
          <w:szCs w:val="18"/>
        </w:rPr>
        <w:t xml:space="preserve">any </w:t>
      </w:r>
      <w:r w:rsidR="00F60F76" w:rsidRPr="00E230A2">
        <w:rPr>
          <w:sz w:val="18"/>
          <w:szCs w:val="18"/>
        </w:rPr>
        <w:t>improvements where necessary.</w:t>
      </w:r>
    </w:p>
    <w:p w14:paraId="5AF9B694" w14:textId="1FD523BC" w:rsidR="00825373" w:rsidRPr="007D0342" w:rsidRDefault="00E230A2" w:rsidP="00EA59C1">
      <w:pPr>
        <w:rPr>
          <w:b/>
          <w:bCs/>
          <w:i/>
          <w:iCs/>
          <w:sz w:val="18"/>
          <w:szCs w:val="18"/>
        </w:rPr>
      </w:pPr>
      <w:r w:rsidRPr="007D0342">
        <w:rPr>
          <w:b/>
          <w:bCs/>
          <w:i/>
          <w:iCs/>
          <w:sz w:val="18"/>
          <w:szCs w:val="18"/>
        </w:rPr>
        <w:t>Teerachai (‘Tish’) Srisasi</w:t>
      </w:r>
      <w:r w:rsidR="00EA59C1">
        <w:rPr>
          <w:b/>
          <w:bCs/>
          <w:i/>
          <w:iCs/>
          <w:sz w:val="18"/>
          <w:szCs w:val="18"/>
        </w:rPr>
        <w:br/>
        <w:t>(</w:t>
      </w:r>
      <w:r w:rsidRPr="007D0342">
        <w:rPr>
          <w:b/>
          <w:bCs/>
          <w:i/>
          <w:iCs/>
          <w:sz w:val="18"/>
          <w:szCs w:val="18"/>
        </w:rPr>
        <w:t>1</w:t>
      </w:r>
      <w:r w:rsidR="00E67F32">
        <w:rPr>
          <w:b/>
          <w:bCs/>
          <w:i/>
          <w:iCs/>
          <w:sz w:val="18"/>
          <w:szCs w:val="18"/>
        </w:rPr>
        <w:t>9</w:t>
      </w:r>
      <w:r w:rsidRPr="007D0342">
        <w:rPr>
          <w:b/>
          <w:bCs/>
          <w:i/>
          <w:iCs/>
          <w:sz w:val="18"/>
          <w:szCs w:val="18"/>
          <w:vertAlign w:val="superscript"/>
        </w:rPr>
        <w:t>th</w:t>
      </w:r>
      <w:r w:rsidRPr="007D0342">
        <w:rPr>
          <w:b/>
          <w:bCs/>
          <w:i/>
          <w:iCs/>
          <w:sz w:val="18"/>
          <w:szCs w:val="18"/>
        </w:rPr>
        <w:t xml:space="preserve"> January 2026</w:t>
      </w:r>
      <w:r w:rsidR="00EA59C1">
        <w:rPr>
          <w:b/>
          <w:bCs/>
          <w:i/>
          <w:iCs/>
          <w:sz w:val="18"/>
          <w:szCs w:val="18"/>
        </w:rPr>
        <w:t>)</w:t>
      </w:r>
      <w:r w:rsidR="00A80FD9" w:rsidRPr="007D0342">
        <w:rPr>
          <w:b/>
          <w:bCs/>
          <w:i/>
          <w:iCs/>
          <w:sz w:val="18"/>
          <w:szCs w:val="18"/>
        </w:rPr>
        <w:t xml:space="preserve">   </w:t>
      </w:r>
      <w:r w:rsidR="00825373" w:rsidRPr="007D0342">
        <w:rPr>
          <w:b/>
          <w:bCs/>
          <w:i/>
          <w:iCs/>
          <w:sz w:val="18"/>
          <w:szCs w:val="18"/>
        </w:rPr>
        <w:t xml:space="preserve">  </w:t>
      </w:r>
    </w:p>
    <w:p w14:paraId="66BF9DDF" w14:textId="229C6F2C" w:rsidR="00FB34C7" w:rsidRPr="00881774" w:rsidRDefault="00BD3652" w:rsidP="00C72E07">
      <w:pPr>
        <w:pStyle w:val="Heading1"/>
      </w:pPr>
      <w:r>
        <w:t xml:space="preserve">ETF Prediction </w:t>
      </w:r>
      <w:r w:rsidR="00452E75">
        <w:t xml:space="preserve">ML </w:t>
      </w:r>
      <w:r>
        <w:t xml:space="preserve">Models: A </w:t>
      </w:r>
      <w:r w:rsidR="0042430A" w:rsidRPr="00881774">
        <w:t>B</w:t>
      </w:r>
      <w:r w:rsidR="00EA1689">
        <w:t>rief B</w:t>
      </w:r>
      <w:r w:rsidR="0042430A" w:rsidRPr="00881774">
        <w:t>ackgrou</w:t>
      </w:r>
      <w:r w:rsidR="00F64E61">
        <w:t>nd</w:t>
      </w:r>
    </w:p>
    <w:p w14:paraId="19A99C3F" w14:textId="08648932" w:rsidR="005E3722" w:rsidRPr="00881774" w:rsidRDefault="00EF180A" w:rsidP="00EF180A">
      <w:pPr>
        <w:jc w:val="both"/>
        <w:rPr>
          <w:sz w:val="18"/>
          <w:szCs w:val="18"/>
        </w:rPr>
      </w:pPr>
      <w:r w:rsidRPr="00881774">
        <w:rPr>
          <w:sz w:val="18"/>
          <w:szCs w:val="18"/>
        </w:rPr>
        <w:t xml:space="preserve">Research shows most financial institutions will spend a </w:t>
      </w:r>
      <w:r w:rsidR="00CD75B3">
        <w:rPr>
          <w:sz w:val="18"/>
          <w:szCs w:val="18"/>
        </w:rPr>
        <w:t>hefty</w:t>
      </w:r>
      <w:r w:rsidRPr="00881774">
        <w:rPr>
          <w:sz w:val="18"/>
          <w:szCs w:val="18"/>
        </w:rPr>
        <w:t xml:space="preserve"> </w:t>
      </w:r>
      <w:r w:rsidR="0070436B">
        <w:rPr>
          <w:sz w:val="18"/>
          <w:szCs w:val="18"/>
        </w:rPr>
        <w:t>share</w:t>
      </w:r>
      <w:r w:rsidRPr="00881774">
        <w:rPr>
          <w:sz w:val="18"/>
          <w:szCs w:val="18"/>
        </w:rPr>
        <w:t xml:space="preserve"> of their</w:t>
      </w:r>
      <w:r w:rsidR="00701920">
        <w:rPr>
          <w:sz w:val="18"/>
          <w:szCs w:val="18"/>
        </w:rPr>
        <w:t xml:space="preserve"> financial</w:t>
      </w:r>
      <w:r w:rsidRPr="00881774">
        <w:rPr>
          <w:sz w:val="18"/>
          <w:szCs w:val="18"/>
        </w:rPr>
        <w:t xml:space="preserve"> budget</w:t>
      </w:r>
      <w:r w:rsidR="002D3D4D" w:rsidRPr="00881774">
        <w:rPr>
          <w:sz w:val="18"/>
          <w:szCs w:val="18"/>
        </w:rPr>
        <w:t xml:space="preserve"> and resources</w:t>
      </w:r>
      <w:r w:rsidRPr="00881774">
        <w:rPr>
          <w:sz w:val="18"/>
          <w:szCs w:val="18"/>
        </w:rPr>
        <w:t xml:space="preserve"> building </w:t>
      </w:r>
      <w:r w:rsidR="002D3D4D" w:rsidRPr="00881774">
        <w:rPr>
          <w:sz w:val="18"/>
          <w:szCs w:val="18"/>
        </w:rPr>
        <w:t xml:space="preserve">ML </w:t>
      </w:r>
      <w:r w:rsidRPr="00881774">
        <w:rPr>
          <w:sz w:val="18"/>
          <w:szCs w:val="18"/>
        </w:rPr>
        <w:t>models to</w:t>
      </w:r>
      <w:r w:rsidRPr="00C23FA1">
        <w:rPr>
          <w:i/>
          <w:iCs/>
          <w:sz w:val="18"/>
          <w:szCs w:val="18"/>
        </w:rPr>
        <w:t xml:space="preserve"> anticipate</w:t>
      </w:r>
      <w:r w:rsidRPr="00881774">
        <w:rPr>
          <w:sz w:val="18"/>
          <w:szCs w:val="18"/>
        </w:rPr>
        <w:t xml:space="preserve"> and </w:t>
      </w:r>
      <w:r w:rsidRPr="00C23FA1">
        <w:rPr>
          <w:i/>
          <w:iCs/>
          <w:sz w:val="18"/>
          <w:szCs w:val="18"/>
        </w:rPr>
        <w:t>predict</w:t>
      </w:r>
      <w:r w:rsidRPr="00881774">
        <w:rPr>
          <w:sz w:val="18"/>
          <w:szCs w:val="18"/>
        </w:rPr>
        <w:t xml:space="preserve"> ETF price direction accuracy (whether the price will go up or down on a given timeframe</w:t>
      </w:r>
      <w:r w:rsidR="00A377EC" w:rsidRPr="00881774">
        <w:rPr>
          <w:sz w:val="18"/>
          <w:szCs w:val="18"/>
        </w:rPr>
        <w:t xml:space="preserve">, say </w:t>
      </w:r>
      <w:r w:rsidR="006B1147" w:rsidRPr="00881774">
        <w:rPr>
          <w:sz w:val="18"/>
          <w:szCs w:val="18"/>
        </w:rPr>
        <w:t xml:space="preserve">hourly or </w:t>
      </w:r>
      <w:r w:rsidR="00A377EC" w:rsidRPr="00881774">
        <w:rPr>
          <w:sz w:val="18"/>
          <w:szCs w:val="18"/>
        </w:rPr>
        <w:t>daily</w:t>
      </w:r>
      <w:r w:rsidRPr="00881774">
        <w:rPr>
          <w:sz w:val="18"/>
          <w:szCs w:val="18"/>
        </w:rPr>
        <w:t>). They do this</w:t>
      </w:r>
      <w:r w:rsidR="00EA082A" w:rsidRPr="00881774">
        <w:rPr>
          <w:sz w:val="18"/>
          <w:szCs w:val="18"/>
        </w:rPr>
        <w:t xml:space="preserve"> to generate </w:t>
      </w:r>
      <w:r w:rsidR="006B1147" w:rsidRPr="00881774">
        <w:rPr>
          <w:sz w:val="18"/>
          <w:szCs w:val="18"/>
        </w:rPr>
        <w:t xml:space="preserve">ETF </w:t>
      </w:r>
      <w:r w:rsidR="00EA082A" w:rsidRPr="00881774">
        <w:rPr>
          <w:sz w:val="18"/>
          <w:szCs w:val="18"/>
        </w:rPr>
        <w:t>buy/sell signals</w:t>
      </w:r>
      <w:r w:rsidR="006B1147" w:rsidRPr="00881774">
        <w:rPr>
          <w:sz w:val="18"/>
          <w:szCs w:val="18"/>
        </w:rPr>
        <w:t>,</w:t>
      </w:r>
      <w:r w:rsidR="00EA082A" w:rsidRPr="00881774">
        <w:rPr>
          <w:sz w:val="18"/>
          <w:szCs w:val="18"/>
        </w:rPr>
        <w:t xml:space="preserve"> by feeding the</w:t>
      </w:r>
      <w:r w:rsidR="006B1147" w:rsidRPr="00881774">
        <w:rPr>
          <w:sz w:val="18"/>
          <w:szCs w:val="18"/>
        </w:rPr>
        <w:t>ir</w:t>
      </w:r>
      <w:r w:rsidR="002D3D4D" w:rsidRPr="00881774">
        <w:rPr>
          <w:sz w:val="18"/>
          <w:szCs w:val="18"/>
        </w:rPr>
        <w:t xml:space="preserve"> ML </w:t>
      </w:r>
      <w:r w:rsidR="00EA082A" w:rsidRPr="00881774">
        <w:rPr>
          <w:sz w:val="18"/>
          <w:szCs w:val="18"/>
        </w:rPr>
        <w:t>models with</w:t>
      </w:r>
      <w:r w:rsidRPr="00881774">
        <w:rPr>
          <w:sz w:val="18"/>
          <w:szCs w:val="18"/>
        </w:rPr>
        <w:t xml:space="preserve"> premium (read costly) </w:t>
      </w:r>
      <w:r w:rsidR="00EA082A" w:rsidRPr="00881774">
        <w:rPr>
          <w:sz w:val="18"/>
          <w:szCs w:val="18"/>
        </w:rPr>
        <w:t xml:space="preserve">real-time </w:t>
      </w:r>
      <w:r w:rsidR="00CD75B3">
        <w:rPr>
          <w:sz w:val="18"/>
          <w:szCs w:val="18"/>
        </w:rPr>
        <w:t xml:space="preserve">financial </w:t>
      </w:r>
      <w:r w:rsidRPr="00881774">
        <w:rPr>
          <w:sz w:val="18"/>
          <w:szCs w:val="18"/>
        </w:rPr>
        <w:t xml:space="preserve">market data. Although the overall process is </w:t>
      </w:r>
      <w:r w:rsidR="006B1147" w:rsidRPr="00881774">
        <w:rPr>
          <w:sz w:val="18"/>
          <w:szCs w:val="18"/>
        </w:rPr>
        <w:t xml:space="preserve">proving </w:t>
      </w:r>
      <w:r w:rsidR="00C923CD">
        <w:rPr>
          <w:sz w:val="18"/>
          <w:szCs w:val="18"/>
        </w:rPr>
        <w:t xml:space="preserve">a relatively </w:t>
      </w:r>
      <w:r w:rsidRPr="00881774">
        <w:rPr>
          <w:sz w:val="18"/>
          <w:szCs w:val="18"/>
        </w:rPr>
        <w:t>expensive</w:t>
      </w:r>
      <w:r w:rsidR="00C923CD">
        <w:rPr>
          <w:sz w:val="18"/>
          <w:szCs w:val="18"/>
        </w:rPr>
        <w:t xml:space="preserve"> endeavour for the </w:t>
      </w:r>
      <w:r w:rsidR="00DB27AF">
        <w:rPr>
          <w:sz w:val="18"/>
          <w:szCs w:val="18"/>
        </w:rPr>
        <w:t>financial</w:t>
      </w:r>
      <w:r w:rsidR="00C923CD">
        <w:rPr>
          <w:sz w:val="18"/>
          <w:szCs w:val="18"/>
        </w:rPr>
        <w:t xml:space="preserve"> sector</w:t>
      </w:r>
      <w:r w:rsidRPr="00881774">
        <w:rPr>
          <w:sz w:val="18"/>
          <w:szCs w:val="18"/>
        </w:rPr>
        <w:t xml:space="preserve">, </w:t>
      </w:r>
      <w:r w:rsidR="00EA082A" w:rsidRPr="00881774">
        <w:rPr>
          <w:sz w:val="18"/>
          <w:szCs w:val="18"/>
        </w:rPr>
        <w:t xml:space="preserve">at the time I’m writing this, </w:t>
      </w:r>
      <w:r w:rsidRPr="00881774">
        <w:rPr>
          <w:sz w:val="18"/>
          <w:szCs w:val="18"/>
        </w:rPr>
        <w:t>they are only getting accuracy rates of</w:t>
      </w:r>
      <w:r w:rsidR="00701920">
        <w:rPr>
          <w:sz w:val="18"/>
          <w:szCs w:val="18"/>
        </w:rPr>
        <w:t xml:space="preserve"> around</w:t>
      </w:r>
      <w:r w:rsidRPr="00881774">
        <w:rPr>
          <w:sz w:val="18"/>
          <w:szCs w:val="18"/>
        </w:rPr>
        <w:t xml:space="preserve"> 50-57% (</w:t>
      </w:r>
      <w:r w:rsidR="00DB27AF">
        <w:rPr>
          <w:sz w:val="18"/>
          <w:szCs w:val="18"/>
        </w:rPr>
        <w:t>this</w:t>
      </w:r>
      <w:r w:rsidRPr="00881774">
        <w:rPr>
          <w:sz w:val="18"/>
          <w:szCs w:val="18"/>
        </w:rPr>
        <w:t xml:space="preserve"> is little better than flipping a coin). Research also shows that ML models </w:t>
      </w:r>
      <w:r w:rsidR="006B1147" w:rsidRPr="00881774">
        <w:rPr>
          <w:sz w:val="18"/>
          <w:szCs w:val="18"/>
        </w:rPr>
        <w:t>to predict</w:t>
      </w:r>
      <w:r w:rsidRPr="00881774">
        <w:rPr>
          <w:sz w:val="18"/>
          <w:szCs w:val="18"/>
        </w:rPr>
        <w:t xml:space="preserve"> ETF price </w:t>
      </w:r>
      <w:r w:rsidR="00DB69C2">
        <w:rPr>
          <w:sz w:val="18"/>
          <w:szCs w:val="18"/>
        </w:rPr>
        <w:t>still are sadly not</w:t>
      </w:r>
      <w:r w:rsidRPr="00881774">
        <w:rPr>
          <w:sz w:val="18"/>
          <w:szCs w:val="18"/>
        </w:rPr>
        <w:t xml:space="preserve"> considered</w:t>
      </w:r>
      <w:r w:rsidR="00EA082A" w:rsidRPr="00881774">
        <w:rPr>
          <w:sz w:val="18"/>
          <w:szCs w:val="18"/>
        </w:rPr>
        <w:t xml:space="preserve"> as normal practice</w:t>
      </w:r>
      <w:r w:rsidR="00DB69C2">
        <w:rPr>
          <w:sz w:val="18"/>
          <w:szCs w:val="18"/>
        </w:rPr>
        <w:t xml:space="preserve"> </w:t>
      </w:r>
      <w:r w:rsidR="00AF205C">
        <w:rPr>
          <w:sz w:val="18"/>
          <w:szCs w:val="18"/>
        </w:rPr>
        <w:t>(again at the time of writing)</w:t>
      </w:r>
      <w:r w:rsidRPr="00881774">
        <w:rPr>
          <w:sz w:val="18"/>
          <w:szCs w:val="18"/>
        </w:rPr>
        <w:t>.</w:t>
      </w:r>
    </w:p>
    <w:p w14:paraId="771A9FC4" w14:textId="083067E3" w:rsidR="00EA082A" w:rsidRPr="00881774" w:rsidRDefault="00682A35" w:rsidP="00F64E61">
      <w:pPr>
        <w:pStyle w:val="Heading1"/>
      </w:pPr>
      <w:r w:rsidRPr="00881774">
        <w:t xml:space="preserve">Business </w:t>
      </w:r>
      <w:r w:rsidR="009D1BC0" w:rsidRPr="00881774">
        <w:t>Opportunity</w:t>
      </w:r>
      <w:r w:rsidR="00DB27AF">
        <w:t>/</w:t>
      </w:r>
      <w:r w:rsidR="009D1BC0" w:rsidRPr="00881774">
        <w:t>Challenge</w:t>
      </w:r>
      <w:r w:rsidR="00DB27AF">
        <w:t xml:space="preserve"> &amp; </w:t>
      </w:r>
      <w:r w:rsidR="006B1147" w:rsidRPr="00881774">
        <w:t>Context</w:t>
      </w:r>
    </w:p>
    <w:p w14:paraId="081BFCF0" w14:textId="21797237" w:rsidR="00E55997" w:rsidRPr="00881774" w:rsidRDefault="00A377EC" w:rsidP="00EF180A">
      <w:pPr>
        <w:jc w:val="both"/>
        <w:rPr>
          <w:sz w:val="18"/>
          <w:szCs w:val="18"/>
        </w:rPr>
      </w:pPr>
      <w:r w:rsidRPr="00881774">
        <w:rPr>
          <w:sz w:val="18"/>
          <w:szCs w:val="18"/>
        </w:rPr>
        <w:t xml:space="preserve">What if there was a way to accurately predict </w:t>
      </w:r>
      <w:r w:rsidRPr="00406859">
        <w:rPr>
          <w:b/>
          <w:bCs/>
          <w:sz w:val="18"/>
          <w:szCs w:val="18"/>
        </w:rPr>
        <w:t>BOTH</w:t>
      </w:r>
      <w:r w:rsidRPr="00881774">
        <w:rPr>
          <w:sz w:val="18"/>
          <w:szCs w:val="18"/>
        </w:rPr>
        <w:t xml:space="preserve"> </w:t>
      </w:r>
      <w:r w:rsidRPr="00AF205C">
        <w:rPr>
          <w:i/>
          <w:iCs/>
          <w:sz w:val="18"/>
          <w:szCs w:val="18"/>
        </w:rPr>
        <w:t>ETF price direction</w:t>
      </w:r>
      <w:r w:rsidRPr="00406859">
        <w:rPr>
          <w:b/>
          <w:bCs/>
          <w:sz w:val="18"/>
          <w:szCs w:val="18"/>
        </w:rPr>
        <w:t xml:space="preserve"> AND</w:t>
      </w:r>
      <w:r w:rsidRPr="00881774">
        <w:rPr>
          <w:sz w:val="18"/>
          <w:szCs w:val="18"/>
        </w:rPr>
        <w:t xml:space="preserve"> </w:t>
      </w:r>
      <w:r w:rsidRPr="00AF205C">
        <w:rPr>
          <w:i/>
          <w:iCs/>
          <w:sz w:val="18"/>
          <w:szCs w:val="18"/>
        </w:rPr>
        <w:t>ETF closing price</w:t>
      </w:r>
      <w:r w:rsidRPr="00881774">
        <w:rPr>
          <w:sz w:val="18"/>
          <w:szCs w:val="18"/>
        </w:rPr>
        <w:t xml:space="preserve"> using just generic</w:t>
      </w:r>
      <w:r w:rsidR="00E55997" w:rsidRPr="00881774">
        <w:rPr>
          <w:sz w:val="18"/>
          <w:szCs w:val="18"/>
        </w:rPr>
        <w:t xml:space="preserve">, </w:t>
      </w:r>
      <w:r w:rsidR="009C46A3">
        <w:rPr>
          <w:sz w:val="18"/>
          <w:szCs w:val="18"/>
        </w:rPr>
        <w:t xml:space="preserve">easily </w:t>
      </w:r>
      <w:r w:rsidR="00286F2E">
        <w:rPr>
          <w:sz w:val="18"/>
          <w:szCs w:val="18"/>
        </w:rPr>
        <w:t xml:space="preserve">accessible &amp; </w:t>
      </w:r>
      <w:r w:rsidR="00CD75B3" w:rsidRPr="00881774">
        <w:rPr>
          <w:sz w:val="18"/>
          <w:szCs w:val="18"/>
        </w:rPr>
        <w:t>freely</w:t>
      </w:r>
      <w:r w:rsidR="00CD75B3">
        <w:rPr>
          <w:sz w:val="18"/>
          <w:szCs w:val="18"/>
        </w:rPr>
        <w:t xml:space="preserve"> available</w:t>
      </w:r>
      <w:r w:rsidR="00E55997" w:rsidRPr="00881774">
        <w:rPr>
          <w:sz w:val="18"/>
          <w:szCs w:val="18"/>
        </w:rPr>
        <w:t xml:space="preserve"> macroeconomic indicator </w:t>
      </w:r>
      <w:r w:rsidR="003C2938">
        <w:rPr>
          <w:sz w:val="18"/>
          <w:szCs w:val="18"/>
        </w:rPr>
        <w:t>(</w:t>
      </w:r>
      <w:r w:rsidR="00E55997" w:rsidRPr="00881774">
        <w:rPr>
          <w:sz w:val="18"/>
          <w:szCs w:val="18"/>
        </w:rPr>
        <w:t>time series</w:t>
      </w:r>
      <w:r w:rsidR="003C2938">
        <w:rPr>
          <w:sz w:val="18"/>
          <w:szCs w:val="18"/>
        </w:rPr>
        <w:t>)</w:t>
      </w:r>
      <w:r w:rsidR="00E55997" w:rsidRPr="00881774">
        <w:rPr>
          <w:sz w:val="18"/>
          <w:szCs w:val="18"/>
        </w:rPr>
        <w:t xml:space="preserve"> data (e.g. US Gross Domestic Product</w:t>
      </w:r>
      <w:r w:rsidR="009A5C4A">
        <w:rPr>
          <w:sz w:val="18"/>
          <w:szCs w:val="18"/>
        </w:rPr>
        <w:t xml:space="preserve"> (GDP)</w:t>
      </w:r>
      <w:r w:rsidR="00E55997" w:rsidRPr="00881774">
        <w:rPr>
          <w:sz w:val="18"/>
          <w:szCs w:val="18"/>
        </w:rPr>
        <w:t xml:space="preserve"> figures generated daily)?</w:t>
      </w:r>
    </w:p>
    <w:p w14:paraId="6233A1D7" w14:textId="49058D7A" w:rsidR="00E55997" w:rsidRDefault="00F550D7" w:rsidP="00E55997">
      <w:pPr>
        <w:jc w:val="both"/>
        <w:rPr>
          <w:sz w:val="18"/>
          <w:szCs w:val="18"/>
        </w:rPr>
      </w:pPr>
      <w:r w:rsidRPr="009562C1">
        <w:rPr>
          <w:b/>
          <w:bCs/>
          <w:sz w:val="18"/>
          <w:szCs w:val="18"/>
        </w:rPr>
        <w:t>For context</w:t>
      </w:r>
      <w:r w:rsidR="00233DF6">
        <w:rPr>
          <w:b/>
          <w:bCs/>
          <w:sz w:val="18"/>
          <w:szCs w:val="18"/>
        </w:rPr>
        <w:t xml:space="preserve"> - </w:t>
      </w:r>
      <w:r w:rsidR="00E55997" w:rsidRPr="009562C1">
        <w:rPr>
          <w:b/>
          <w:bCs/>
          <w:sz w:val="18"/>
          <w:szCs w:val="18"/>
        </w:rPr>
        <w:t>business</w:t>
      </w:r>
      <w:r w:rsidR="00233DF6">
        <w:rPr>
          <w:b/>
          <w:bCs/>
          <w:sz w:val="18"/>
          <w:szCs w:val="18"/>
        </w:rPr>
        <w:t xml:space="preserve"> use case</w:t>
      </w:r>
      <w:r w:rsidR="00E55997" w:rsidRPr="009562C1">
        <w:rPr>
          <w:b/>
          <w:bCs/>
          <w:sz w:val="18"/>
          <w:szCs w:val="18"/>
        </w:rPr>
        <w:t xml:space="preserve"> </w:t>
      </w:r>
      <w:r w:rsidR="00A9150A" w:rsidRPr="009562C1">
        <w:rPr>
          <w:b/>
          <w:bCs/>
          <w:sz w:val="18"/>
          <w:szCs w:val="18"/>
        </w:rPr>
        <w:t>scenario</w:t>
      </w:r>
      <w:r w:rsidR="0070436B">
        <w:rPr>
          <w:b/>
          <w:bCs/>
          <w:sz w:val="18"/>
          <w:szCs w:val="18"/>
        </w:rPr>
        <w:t xml:space="preserve"> example</w:t>
      </w:r>
      <w:r w:rsidRPr="009562C1">
        <w:rPr>
          <w:b/>
          <w:bCs/>
          <w:sz w:val="18"/>
          <w:szCs w:val="18"/>
        </w:rPr>
        <w:t>:</w:t>
      </w:r>
      <w:r w:rsidR="00E55997" w:rsidRPr="00881774">
        <w:rPr>
          <w:sz w:val="18"/>
          <w:szCs w:val="18"/>
        </w:rPr>
        <w:t xml:space="preserve"> th</w:t>
      </w:r>
      <w:r w:rsidR="009A5C4A">
        <w:rPr>
          <w:sz w:val="18"/>
          <w:szCs w:val="18"/>
        </w:rPr>
        <w:t xml:space="preserve">e proposed ML </w:t>
      </w:r>
      <w:r w:rsidR="00AB3E11">
        <w:rPr>
          <w:sz w:val="18"/>
          <w:szCs w:val="18"/>
        </w:rPr>
        <w:t xml:space="preserve">ETF </w:t>
      </w:r>
      <w:r w:rsidR="00AB3E11" w:rsidRPr="008F2C91">
        <w:rPr>
          <w:b/>
          <w:bCs/>
          <w:sz w:val="18"/>
          <w:szCs w:val="18"/>
        </w:rPr>
        <w:t xml:space="preserve">close price </w:t>
      </w:r>
      <w:r w:rsidRPr="008F2C91">
        <w:rPr>
          <w:sz w:val="18"/>
          <w:szCs w:val="18"/>
        </w:rPr>
        <w:t xml:space="preserve">prediction </w:t>
      </w:r>
      <w:r w:rsidR="009A5C4A" w:rsidRPr="008F2C91">
        <w:rPr>
          <w:sz w:val="18"/>
          <w:szCs w:val="18"/>
        </w:rPr>
        <w:t>model</w:t>
      </w:r>
      <w:r w:rsidR="009A5C4A">
        <w:rPr>
          <w:sz w:val="18"/>
          <w:szCs w:val="18"/>
        </w:rPr>
        <w:t xml:space="preserve"> f</w:t>
      </w:r>
      <w:r w:rsidR="00DB27AF">
        <w:rPr>
          <w:sz w:val="18"/>
          <w:szCs w:val="18"/>
        </w:rPr>
        <w:t>rom</w:t>
      </w:r>
      <w:r w:rsidR="009A5C4A">
        <w:rPr>
          <w:sz w:val="18"/>
          <w:szCs w:val="18"/>
        </w:rPr>
        <w:t xml:space="preserve"> this project</w:t>
      </w:r>
      <w:r w:rsidR="00E55997" w:rsidRPr="00881774">
        <w:rPr>
          <w:sz w:val="18"/>
          <w:szCs w:val="18"/>
        </w:rPr>
        <w:t xml:space="preserve"> could </w:t>
      </w:r>
      <w:r w:rsidR="00DB27AF">
        <w:rPr>
          <w:sz w:val="18"/>
          <w:szCs w:val="18"/>
        </w:rPr>
        <w:t>provide reliable insight to</w:t>
      </w:r>
      <w:r w:rsidR="00E55997" w:rsidRPr="00881774">
        <w:rPr>
          <w:sz w:val="18"/>
          <w:szCs w:val="18"/>
        </w:rPr>
        <w:t xml:space="preserve"> investors </w:t>
      </w:r>
      <w:r w:rsidR="006B1147" w:rsidRPr="00881774">
        <w:rPr>
          <w:sz w:val="18"/>
          <w:szCs w:val="18"/>
        </w:rPr>
        <w:t>in real-time (</w:t>
      </w:r>
      <w:r w:rsidR="009562C1">
        <w:rPr>
          <w:sz w:val="18"/>
          <w:szCs w:val="18"/>
        </w:rPr>
        <w:t xml:space="preserve">by </w:t>
      </w:r>
      <w:r w:rsidR="006B1147" w:rsidRPr="00881774">
        <w:rPr>
          <w:sz w:val="18"/>
          <w:szCs w:val="18"/>
        </w:rPr>
        <w:t xml:space="preserve">using a live </w:t>
      </w:r>
      <w:r w:rsidR="009562C1">
        <w:rPr>
          <w:sz w:val="18"/>
          <w:szCs w:val="18"/>
        </w:rPr>
        <w:t xml:space="preserve">ETF data </w:t>
      </w:r>
      <w:r w:rsidR="006B1147" w:rsidRPr="00881774">
        <w:rPr>
          <w:sz w:val="18"/>
          <w:szCs w:val="18"/>
        </w:rPr>
        <w:t>feed)</w:t>
      </w:r>
      <w:r w:rsidR="00E55997" w:rsidRPr="00881774">
        <w:rPr>
          <w:sz w:val="18"/>
          <w:szCs w:val="18"/>
        </w:rPr>
        <w:t xml:space="preserve"> </w:t>
      </w:r>
      <w:r w:rsidR="00DB27AF">
        <w:rPr>
          <w:sz w:val="18"/>
          <w:szCs w:val="18"/>
        </w:rPr>
        <w:t>that</w:t>
      </w:r>
      <w:r w:rsidR="00E55997" w:rsidRPr="00881774">
        <w:rPr>
          <w:sz w:val="18"/>
          <w:szCs w:val="18"/>
        </w:rPr>
        <w:t xml:space="preserve"> </w:t>
      </w:r>
      <w:r w:rsidR="0070436B">
        <w:rPr>
          <w:sz w:val="18"/>
          <w:szCs w:val="18"/>
        </w:rPr>
        <w:t>through</w:t>
      </w:r>
      <w:r w:rsidR="00CD75B3">
        <w:rPr>
          <w:sz w:val="18"/>
          <w:szCs w:val="18"/>
        </w:rPr>
        <w:t xml:space="preserve"> </w:t>
      </w:r>
      <w:r w:rsidR="0070436B">
        <w:rPr>
          <w:sz w:val="18"/>
          <w:szCs w:val="18"/>
        </w:rPr>
        <w:t>valuation,</w:t>
      </w:r>
      <w:r w:rsidR="00AB3E11">
        <w:rPr>
          <w:sz w:val="18"/>
          <w:szCs w:val="18"/>
        </w:rPr>
        <w:t xml:space="preserve"> if</w:t>
      </w:r>
      <w:r w:rsidR="0070436B">
        <w:rPr>
          <w:sz w:val="18"/>
          <w:szCs w:val="18"/>
        </w:rPr>
        <w:t xml:space="preserve"> the </w:t>
      </w:r>
      <w:r w:rsidR="00E55997" w:rsidRPr="00881774">
        <w:rPr>
          <w:sz w:val="18"/>
          <w:szCs w:val="18"/>
        </w:rPr>
        <w:t>ETF</w:t>
      </w:r>
      <w:r w:rsidR="0070436B">
        <w:rPr>
          <w:sz w:val="18"/>
          <w:szCs w:val="18"/>
        </w:rPr>
        <w:t>(s)</w:t>
      </w:r>
      <w:r w:rsidR="00E55997" w:rsidRPr="00881774">
        <w:rPr>
          <w:sz w:val="18"/>
          <w:szCs w:val="18"/>
        </w:rPr>
        <w:t xml:space="preserve"> in </w:t>
      </w:r>
      <w:r w:rsidR="006B1147" w:rsidRPr="00881774">
        <w:rPr>
          <w:sz w:val="18"/>
          <w:szCs w:val="18"/>
        </w:rPr>
        <w:t>his/her</w:t>
      </w:r>
      <w:r w:rsidR="00E55997" w:rsidRPr="00881774">
        <w:rPr>
          <w:sz w:val="18"/>
          <w:szCs w:val="18"/>
        </w:rPr>
        <w:t xml:space="preserve"> portfolio is </w:t>
      </w:r>
      <w:r w:rsidR="00E55997" w:rsidRPr="00785868">
        <w:rPr>
          <w:i/>
          <w:iCs/>
          <w:sz w:val="18"/>
          <w:szCs w:val="18"/>
          <w:u w:val="single"/>
        </w:rPr>
        <w:t>under</w:t>
      </w:r>
      <w:r w:rsidR="00E55997" w:rsidRPr="0070436B">
        <w:rPr>
          <w:i/>
          <w:iCs/>
          <w:sz w:val="18"/>
          <w:szCs w:val="18"/>
        </w:rPr>
        <w:t xml:space="preserve"> or </w:t>
      </w:r>
      <w:r w:rsidR="00E55997" w:rsidRPr="00785868">
        <w:rPr>
          <w:i/>
          <w:iCs/>
          <w:sz w:val="18"/>
          <w:szCs w:val="18"/>
          <w:u w:val="single"/>
        </w:rPr>
        <w:t>over-priced</w:t>
      </w:r>
      <w:r w:rsidR="00E55997" w:rsidRPr="00881774">
        <w:rPr>
          <w:sz w:val="18"/>
          <w:szCs w:val="18"/>
        </w:rPr>
        <w:t xml:space="preserve">. If say an ETF is expected to be </w:t>
      </w:r>
      <w:r w:rsidR="00E55997" w:rsidRPr="00881774">
        <w:rPr>
          <w:i/>
          <w:iCs/>
          <w:sz w:val="18"/>
          <w:szCs w:val="18"/>
        </w:rPr>
        <w:t>under-priced</w:t>
      </w:r>
      <w:r w:rsidR="00E55997" w:rsidRPr="00881774">
        <w:rPr>
          <w:sz w:val="18"/>
          <w:szCs w:val="18"/>
        </w:rPr>
        <w:t xml:space="preserve">, this </w:t>
      </w:r>
      <w:r w:rsidR="00350F87">
        <w:rPr>
          <w:sz w:val="18"/>
          <w:szCs w:val="18"/>
        </w:rPr>
        <w:t>could</w:t>
      </w:r>
      <w:r w:rsidR="00E55997" w:rsidRPr="00881774">
        <w:rPr>
          <w:sz w:val="18"/>
          <w:szCs w:val="18"/>
        </w:rPr>
        <w:t xml:space="preserve"> possibly trigger a </w:t>
      </w:r>
      <w:r w:rsidR="00DB27AF">
        <w:rPr>
          <w:sz w:val="18"/>
          <w:szCs w:val="18"/>
        </w:rPr>
        <w:t>‘</w:t>
      </w:r>
      <w:r w:rsidR="00E55997" w:rsidRPr="00881774">
        <w:rPr>
          <w:sz w:val="18"/>
          <w:szCs w:val="18"/>
        </w:rPr>
        <w:t>buy order</w:t>
      </w:r>
      <w:r w:rsidR="00DB27AF">
        <w:rPr>
          <w:sz w:val="18"/>
          <w:szCs w:val="18"/>
        </w:rPr>
        <w:t>’</w:t>
      </w:r>
      <w:r w:rsidR="00E55997" w:rsidRPr="00881774">
        <w:rPr>
          <w:sz w:val="18"/>
          <w:szCs w:val="18"/>
        </w:rPr>
        <w:t xml:space="preserve"> in the anticipation that the </w:t>
      </w:r>
      <w:r w:rsidR="00A239F0">
        <w:rPr>
          <w:sz w:val="18"/>
          <w:szCs w:val="18"/>
        </w:rPr>
        <w:t xml:space="preserve">closing </w:t>
      </w:r>
      <w:r w:rsidR="00E55997" w:rsidRPr="00881774">
        <w:rPr>
          <w:sz w:val="18"/>
          <w:szCs w:val="18"/>
        </w:rPr>
        <w:t xml:space="preserve">price of the ETF would more than likely go up as the </w:t>
      </w:r>
      <w:r w:rsidR="00BD05CF">
        <w:rPr>
          <w:sz w:val="18"/>
          <w:szCs w:val="18"/>
        </w:rPr>
        <w:t xml:space="preserve">ETF </w:t>
      </w:r>
      <w:r w:rsidR="00E55997" w:rsidRPr="00881774">
        <w:rPr>
          <w:sz w:val="18"/>
          <w:szCs w:val="18"/>
        </w:rPr>
        <w:t xml:space="preserve">market corrects itself. The reverse would be true for </w:t>
      </w:r>
      <w:r w:rsidR="00E55997" w:rsidRPr="00881774">
        <w:rPr>
          <w:i/>
          <w:iCs/>
          <w:sz w:val="18"/>
          <w:szCs w:val="18"/>
        </w:rPr>
        <w:t>over-priced</w:t>
      </w:r>
      <w:r w:rsidR="00E55997" w:rsidRPr="00881774">
        <w:rPr>
          <w:sz w:val="18"/>
          <w:szCs w:val="18"/>
        </w:rPr>
        <w:t xml:space="preserve"> ETFs – a </w:t>
      </w:r>
      <w:r w:rsidR="00DB27AF">
        <w:rPr>
          <w:sz w:val="18"/>
          <w:szCs w:val="18"/>
        </w:rPr>
        <w:t>‘</w:t>
      </w:r>
      <w:r w:rsidR="00E55997" w:rsidRPr="00881774">
        <w:rPr>
          <w:sz w:val="18"/>
          <w:szCs w:val="18"/>
        </w:rPr>
        <w:t>sell order</w:t>
      </w:r>
      <w:r w:rsidR="00DB27AF">
        <w:rPr>
          <w:sz w:val="18"/>
          <w:szCs w:val="18"/>
        </w:rPr>
        <w:t>’</w:t>
      </w:r>
      <w:r w:rsidR="00E55997" w:rsidRPr="00881774">
        <w:rPr>
          <w:sz w:val="18"/>
          <w:szCs w:val="18"/>
        </w:rPr>
        <w:t xml:space="preserve"> could be anticipated in advance.</w:t>
      </w:r>
      <w:r w:rsidR="006B1147" w:rsidRPr="00881774">
        <w:rPr>
          <w:sz w:val="18"/>
          <w:szCs w:val="18"/>
        </w:rPr>
        <w:t xml:space="preserve"> In both cases the investor </w:t>
      </w:r>
      <w:r w:rsidR="009562C1">
        <w:rPr>
          <w:sz w:val="18"/>
          <w:szCs w:val="18"/>
        </w:rPr>
        <w:t>could</w:t>
      </w:r>
      <w:r w:rsidR="006B1147" w:rsidRPr="00881774">
        <w:rPr>
          <w:sz w:val="18"/>
          <w:szCs w:val="18"/>
        </w:rPr>
        <w:t xml:space="preserve"> make a </w:t>
      </w:r>
      <w:r w:rsidR="0056117B">
        <w:rPr>
          <w:sz w:val="18"/>
          <w:szCs w:val="18"/>
        </w:rPr>
        <w:t xml:space="preserve">decent </w:t>
      </w:r>
      <w:r w:rsidR="006B1147" w:rsidRPr="00881774">
        <w:rPr>
          <w:sz w:val="18"/>
          <w:szCs w:val="18"/>
        </w:rPr>
        <w:t>profit if he acted accordingly</w:t>
      </w:r>
      <w:r w:rsidR="00DB27AF">
        <w:rPr>
          <w:sz w:val="18"/>
          <w:szCs w:val="18"/>
        </w:rPr>
        <w:t>,</w:t>
      </w:r>
      <w:r w:rsidR="00AF205C">
        <w:rPr>
          <w:sz w:val="18"/>
          <w:szCs w:val="18"/>
        </w:rPr>
        <w:t xml:space="preserve"> using </w:t>
      </w:r>
      <w:r w:rsidR="00406859">
        <w:rPr>
          <w:sz w:val="18"/>
          <w:szCs w:val="18"/>
        </w:rPr>
        <w:t xml:space="preserve"> the model</w:t>
      </w:r>
      <w:r w:rsidR="00DE6DA3">
        <w:rPr>
          <w:sz w:val="18"/>
          <w:szCs w:val="18"/>
        </w:rPr>
        <w:t xml:space="preserve"> predicti</w:t>
      </w:r>
      <w:r w:rsidR="00D079D1">
        <w:rPr>
          <w:sz w:val="18"/>
          <w:szCs w:val="18"/>
        </w:rPr>
        <w:t>ve prowess</w:t>
      </w:r>
      <w:r w:rsidR="00406859">
        <w:rPr>
          <w:sz w:val="18"/>
          <w:szCs w:val="18"/>
        </w:rPr>
        <w:t xml:space="preserve"> </w:t>
      </w:r>
      <w:r w:rsidR="00AF205C">
        <w:rPr>
          <w:sz w:val="18"/>
          <w:szCs w:val="18"/>
        </w:rPr>
        <w:t>to guide</w:t>
      </w:r>
      <w:r w:rsidR="00DB27AF">
        <w:rPr>
          <w:sz w:val="18"/>
          <w:szCs w:val="18"/>
        </w:rPr>
        <w:t xml:space="preserve"> him/her</w:t>
      </w:r>
      <w:r w:rsidR="006B1147" w:rsidRPr="00881774">
        <w:rPr>
          <w:sz w:val="18"/>
          <w:szCs w:val="18"/>
        </w:rPr>
        <w:t>.</w:t>
      </w:r>
    </w:p>
    <w:p w14:paraId="104238A4" w14:textId="4903F8E5" w:rsidR="007459DD" w:rsidRPr="00881774" w:rsidRDefault="007459DD" w:rsidP="00E55997">
      <w:pPr>
        <w:jc w:val="both"/>
        <w:rPr>
          <w:sz w:val="18"/>
          <w:szCs w:val="18"/>
        </w:rPr>
      </w:pPr>
      <w:r w:rsidRPr="008A6D4F">
        <w:rPr>
          <w:b/>
          <w:bCs/>
          <w:sz w:val="18"/>
          <w:szCs w:val="18"/>
        </w:rPr>
        <w:t>Similarl</w:t>
      </w:r>
      <w:r w:rsidR="00920DB5" w:rsidRPr="008A6D4F">
        <w:rPr>
          <w:b/>
          <w:bCs/>
          <w:sz w:val="18"/>
          <w:szCs w:val="18"/>
        </w:rPr>
        <w:t>y</w:t>
      </w:r>
      <w:r w:rsidR="00920DB5">
        <w:rPr>
          <w:sz w:val="18"/>
          <w:szCs w:val="18"/>
        </w:rPr>
        <w:t xml:space="preserve">, accurately predicting ETF </w:t>
      </w:r>
      <w:r w:rsidRPr="008F2C91">
        <w:rPr>
          <w:b/>
          <w:bCs/>
          <w:sz w:val="18"/>
          <w:szCs w:val="18"/>
        </w:rPr>
        <w:t xml:space="preserve">price direction </w:t>
      </w:r>
      <w:r>
        <w:rPr>
          <w:sz w:val="18"/>
          <w:szCs w:val="18"/>
        </w:rPr>
        <w:t xml:space="preserve">could provide an investor with </w:t>
      </w:r>
      <w:r w:rsidR="00920DB5">
        <w:rPr>
          <w:sz w:val="18"/>
          <w:szCs w:val="18"/>
        </w:rPr>
        <w:t>market movement anticipation</w:t>
      </w:r>
      <w:r w:rsidR="008F2C91">
        <w:rPr>
          <w:sz w:val="18"/>
          <w:szCs w:val="18"/>
        </w:rPr>
        <w:t xml:space="preserve"> (say if the ETF market is ‘bullish’ or ‘bearish’)</w:t>
      </w:r>
      <w:r w:rsidR="00920DB5">
        <w:rPr>
          <w:sz w:val="18"/>
          <w:szCs w:val="18"/>
        </w:rPr>
        <w:t>, optimise his/her trading strategies and help with effective market</w:t>
      </w:r>
      <w:r w:rsidR="00764E77">
        <w:rPr>
          <w:sz w:val="18"/>
          <w:szCs w:val="18"/>
        </w:rPr>
        <w:t>/investment</w:t>
      </w:r>
      <w:r w:rsidR="00920DB5">
        <w:rPr>
          <w:sz w:val="18"/>
          <w:szCs w:val="18"/>
        </w:rPr>
        <w:t xml:space="preserve"> risk management.</w:t>
      </w:r>
    </w:p>
    <w:p w14:paraId="1FCB517F" w14:textId="1EFCFC1A" w:rsidR="00E55997" w:rsidRPr="00881774" w:rsidRDefault="00E55997" w:rsidP="00E55997">
      <w:pPr>
        <w:jc w:val="both"/>
        <w:rPr>
          <w:sz w:val="18"/>
          <w:szCs w:val="18"/>
        </w:rPr>
      </w:pPr>
      <w:r w:rsidRPr="00881774">
        <w:rPr>
          <w:sz w:val="18"/>
          <w:szCs w:val="18"/>
        </w:rPr>
        <w:t xml:space="preserve">This model </w:t>
      </w:r>
      <w:r w:rsidR="00701920">
        <w:rPr>
          <w:sz w:val="18"/>
          <w:szCs w:val="18"/>
        </w:rPr>
        <w:t xml:space="preserve">therefore creates </w:t>
      </w:r>
      <w:r w:rsidR="0070436B">
        <w:rPr>
          <w:sz w:val="18"/>
          <w:szCs w:val="18"/>
        </w:rPr>
        <w:t>business</w:t>
      </w:r>
      <w:r w:rsidR="00701920">
        <w:rPr>
          <w:sz w:val="18"/>
          <w:szCs w:val="18"/>
        </w:rPr>
        <w:t xml:space="preserve"> value and</w:t>
      </w:r>
      <w:r w:rsidR="00137323">
        <w:rPr>
          <w:sz w:val="18"/>
          <w:szCs w:val="18"/>
        </w:rPr>
        <w:t xml:space="preserve"> without a live feed</w:t>
      </w:r>
      <w:r w:rsidR="00701920">
        <w:rPr>
          <w:sz w:val="18"/>
          <w:szCs w:val="18"/>
        </w:rPr>
        <w:t xml:space="preserve"> </w:t>
      </w:r>
      <w:r w:rsidRPr="00881774">
        <w:rPr>
          <w:sz w:val="18"/>
          <w:szCs w:val="18"/>
        </w:rPr>
        <w:t xml:space="preserve">could </w:t>
      </w:r>
      <w:r w:rsidR="00137323">
        <w:rPr>
          <w:sz w:val="18"/>
          <w:szCs w:val="18"/>
        </w:rPr>
        <w:t>still</w:t>
      </w:r>
      <w:r w:rsidRPr="00881774">
        <w:rPr>
          <w:sz w:val="18"/>
          <w:szCs w:val="18"/>
        </w:rPr>
        <w:t xml:space="preserve"> be used for back</w:t>
      </w:r>
      <w:r w:rsidR="00DB27AF">
        <w:rPr>
          <w:sz w:val="18"/>
          <w:szCs w:val="18"/>
        </w:rPr>
        <w:t>-</w:t>
      </w:r>
      <w:r w:rsidRPr="00881774">
        <w:rPr>
          <w:sz w:val="18"/>
          <w:szCs w:val="18"/>
        </w:rPr>
        <w:t xml:space="preserve">testing ETF trade data. </w:t>
      </w:r>
    </w:p>
    <w:p w14:paraId="1C7BE217" w14:textId="77777777" w:rsidR="005C27A7" w:rsidRPr="00E070F6" w:rsidRDefault="005C27A7" w:rsidP="005C27A7">
      <w:pPr>
        <w:pStyle w:val="Heading1"/>
      </w:pPr>
      <w:r w:rsidRPr="00E070F6">
        <w:t>Business Requirement, Scope &amp; Hypotheses</w:t>
      </w:r>
    </w:p>
    <w:p w14:paraId="579D5FD3" w14:textId="04E6506F" w:rsidR="005C27A7" w:rsidRPr="00E070F6" w:rsidRDefault="00C23FA1" w:rsidP="005C27A7">
      <w:pPr>
        <w:pStyle w:val="Heading2"/>
      </w:pPr>
      <w:r>
        <w:t xml:space="preserve">Requirement </w:t>
      </w:r>
      <w:r w:rsidR="00074DC7">
        <w:t xml:space="preserve">One-Line </w:t>
      </w:r>
      <w:r>
        <w:t>Summar</w:t>
      </w:r>
      <w:r w:rsidR="00074DC7">
        <w:t>y</w:t>
      </w:r>
      <w:r w:rsidR="005C27A7" w:rsidRPr="00E070F6">
        <w:t xml:space="preserve">: </w:t>
      </w:r>
    </w:p>
    <w:p w14:paraId="4B7208D4" w14:textId="077F9A56" w:rsidR="005C27A7" w:rsidRDefault="005C27A7" w:rsidP="005C27A7">
      <w:pPr>
        <w:rPr>
          <w:i/>
          <w:iCs/>
          <w:sz w:val="18"/>
          <w:szCs w:val="18"/>
        </w:rPr>
      </w:pPr>
      <w:r w:rsidRPr="00E070F6">
        <w:rPr>
          <w:i/>
          <w:iCs/>
          <w:sz w:val="18"/>
          <w:szCs w:val="18"/>
        </w:rPr>
        <w:t xml:space="preserve">“Can </w:t>
      </w:r>
      <w:r w:rsidR="00074DC7">
        <w:rPr>
          <w:i/>
          <w:iCs/>
          <w:sz w:val="18"/>
          <w:szCs w:val="18"/>
        </w:rPr>
        <w:t>Machine Learning</w:t>
      </w:r>
      <w:r w:rsidRPr="00E070F6">
        <w:rPr>
          <w:i/>
          <w:iCs/>
          <w:sz w:val="18"/>
          <w:szCs w:val="18"/>
        </w:rPr>
        <w:t xml:space="preserve"> </w:t>
      </w:r>
      <w:r w:rsidR="00074DC7">
        <w:rPr>
          <w:i/>
          <w:iCs/>
          <w:sz w:val="18"/>
          <w:szCs w:val="18"/>
        </w:rPr>
        <w:t xml:space="preserve">models </w:t>
      </w:r>
      <w:r w:rsidRPr="00E070F6">
        <w:rPr>
          <w:i/>
          <w:iCs/>
          <w:sz w:val="18"/>
          <w:szCs w:val="18"/>
        </w:rPr>
        <w:t>u</w:t>
      </w:r>
      <w:r w:rsidR="00074DC7">
        <w:rPr>
          <w:i/>
          <w:iCs/>
          <w:sz w:val="18"/>
          <w:szCs w:val="18"/>
        </w:rPr>
        <w:t>tilise</w:t>
      </w:r>
      <w:r w:rsidRPr="00E070F6"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 xml:space="preserve">generic, </w:t>
      </w:r>
      <w:r w:rsidRPr="00E070F6">
        <w:rPr>
          <w:i/>
          <w:iCs/>
          <w:sz w:val="18"/>
          <w:szCs w:val="18"/>
        </w:rPr>
        <w:t>publicly available macroeconomic</w:t>
      </w:r>
      <w:r>
        <w:rPr>
          <w:i/>
          <w:iCs/>
          <w:sz w:val="18"/>
          <w:szCs w:val="18"/>
        </w:rPr>
        <w:t xml:space="preserve"> indicator</w:t>
      </w:r>
      <w:r w:rsidRPr="00E070F6">
        <w:rPr>
          <w:i/>
          <w:iCs/>
          <w:sz w:val="18"/>
          <w:szCs w:val="18"/>
        </w:rPr>
        <w:t xml:space="preserve"> data to accurately predict ETF </w:t>
      </w:r>
      <w:r w:rsidR="00074DC7">
        <w:rPr>
          <w:i/>
          <w:iCs/>
          <w:sz w:val="18"/>
          <w:szCs w:val="18"/>
        </w:rPr>
        <w:t xml:space="preserve">(daily) </w:t>
      </w:r>
      <w:r w:rsidRPr="00E070F6">
        <w:rPr>
          <w:i/>
          <w:iCs/>
          <w:sz w:val="18"/>
          <w:szCs w:val="18"/>
        </w:rPr>
        <w:t xml:space="preserve">closing price &amp; </w:t>
      </w:r>
      <w:r w:rsidR="00074DC7">
        <w:rPr>
          <w:i/>
          <w:iCs/>
          <w:sz w:val="18"/>
          <w:szCs w:val="18"/>
        </w:rPr>
        <w:t>(</w:t>
      </w:r>
      <w:r w:rsidRPr="00E070F6">
        <w:rPr>
          <w:i/>
          <w:iCs/>
          <w:sz w:val="18"/>
          <w:szCs w:val="18"/>
        </w:rPr>
        <w:t>daily</w:t>
      </w:r>
      <w:r w:rsidR="00074DC7">
        <w:rPr>
          <w:i/>
          <w:iCs/>
          <w:sz w:val="18"/>
          <w:szCs w:val="18"/>
        </w:rPr>
        <w:t>)</w:t>
      </w:r>
      <w:r w:rsidRPr="00E070F6">
        <w:rPr>
          <w:i/>
          <w:iCs/>
          <w:sz w:val="18"/>
          <w:szCs w:val="18"/>
        </w:rPr>
        <w:t xml:space="preserve"> price direction?” </w:t>
      </w:r>
    </w:p>
    <w:p w14:paraId="51727C11" w14:textId="0FA9CC7C" w:rsidR="005C27A7" w:rsidRPr="00C72E07" w:rsidRDefault="005C27A7" w:rsidP="005C27A7">
      <w:pPr>
        <w:pStyle w:val="Heading2"/>
      </w:pPr>
      <w:r w:rsidRPr="00C72E07">
        <w:t xml:space="preserve">Additional Business </w:t>
      </w:r>
      <w:r w:rsidR="00A7046F">
        <w:t>Requirement</w:t>
      </w:r>
    </w:p>
    <w:p w14:paraId="300E6E92" w14:textId="4FB425E7" w:rsidR="005C27A7" w:rsidRPr="00C755F0" w:rsidRDefault="005C27A7" w:rsidP="005C27A7">
      <w:pPr>
        <w:rPr>
          <w:i/>
          <w:iCs/>
          <w:sz w:val="18"/>
          <w:szCs w:val="18"/>
        </w:rPr>
      </w:pPr>
      <w:r w:rsidRPr="00C755F0">
        <w:rPr>
          <w:i/>
          <w:iCs/>
          <w:sz w:val="18"/>
          <w:szCs w:val="18"/>
        </w:rPr>
        <w:t xml:space="preserve">Find a way to </w:t>
      </w:r>
      <w:r w:rsidR="00074DC7">
        <w:rPr>
          <w:i/>
          <w:iCs/>
          <w:sz w:val="18"/>
          <w:szCs w:val="18"/>
        </w:rPr>
        <w:t xml:space="preserve">accurately </w:t>
      </w:r>
      <w:r w:rsidRPr="00C755F0">
        <w:rPr>
          <w:i/>
          <w:iCs/>
          <w:sz w:val="18"/>
          <w:szCs w:val="18"/>
        </w:rPr>
        <w:t xml:space="preserve">predict </w:t>
      </w:r>
      <w:r w:rsidR="00074DC7">
        <w:rPr>
          <w:i/>
          <w:iCs/>
          <w:sz w:val="18"/>
          <w:szCs w:val="18"/>
        </w:rPr>
        <w:t>closing price</w:t>
      </w:r>
      <w:r w:rsidRPr="00C755F0">
        <w:rPr>
          <w:i/>
          <w:iCs/>
          <w:sz w:val="18"/>
          <w:szCs w:val="18"/>
        </w:rPr>
        <w:t xml:space="preserve"> for up to 20 ETF</w:t>
      </w:r>
      <w:r w:rsidR="00074DC7">
        <w:rPr>
          <w:i/>
          <w:iCs/>
          <w:sz w:val="18"/>
          <w:szCs w:val="18"/>
        </w:rPr>
        <w:t>s</w:t>
      </w:r>
      <w:r w:rsidRPr="00C755F0">
        <w:rPr>
          <w:i/>
          <w:iCs/>
          <w:sz w:val="18"/>
          <w:szCs w:val="18"/>
        </w:rPr>
        <w:t xml:space="preserve"> </w:t>
      </w:r>
      <w:r w:rsidR="00CD75B3">
        <w:rPr>
          <w:i/>
          <w:iCs/>
          <w:sz w:val="18"/>
          <w:szCs w:val="18"/>
        </w:rPr>
        <w:t>at the same time (running multiple predictive models)</w:t>
      </w:r>
      <w:r w:rsidRPr="00C755F0">
        <w:rPr>
          <w:i/>
          <w:iCs/>
          <w:sz w:val="18"/>
          <w:szCs w:val="18"/>
        </w:rPr>
        <w:t>.</w:t>
      </w:r>
    </w:p>
    <w:p w14:paraId="51961491" w14:textId="1D6D1A22" w:rsidR="00C23FA1" w:rsidRPr="00E070F6" w:rsidRDefault="00C23FA1" w:rsidP="00C23FA1">
      <w:pPr>
        <w:pStyle w:val="Heading2"/>
      </w:pPr>
      <w:r>
        <w:lastRenderedPageBreak/>
        <w:t xml:space="preserve">Business Variable </w:t>
      </w:r>
      <w:r w:rsidRPr="00E070F6">
        <w:t>Scope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23FA1" w:rsidRPr="00E070F6" w14:paraId="240AE9AD" w14:textId="77777777" w:rsidTr="001857F7">
        <w:tc>
          <w:tcPr>
            <w:tcW w:w="4508" w:type="dxa"/>
            <w:shd w:val="clear" w:color="auto" w:fill="D9D9D9" w:themeFill="background1" w:themeFillShade="D9"/>
          </w:tcPr>
          <w:p w14:paraId="059FDC0B" w14:textId="77777777" w:rsidR="00C23FA1" w:rsidRPr="00C755F0" w:rsidRDefault="00C23FA1" w:rsidP="001857F7">
            <w:pPr>
              <w:jc w:val="center"/>
              <w:rPr>
                <w:b/>
                <w:bCs/>
                <w:sz w:val="14"/>
                <w:szCs w:val="14"/>
              </w:rPr>
            </w:pPr>
            <w:r w:rsidRPr="00C755F0">
              <w:rPr>
                <w:b/>
                <w:bCs/>
                <w:sz w:val="14"/>
                <w:szCs w:val="14"/>
              </w:rPr>
              <w:t>ETF:</w:t>
            </w:r>
          </w:p>
        </w:tc>
        <w:tc>
          <w:tcPr>
            <w:tcW w:w="4508" w:type="dxa"/>
          </w:tcPr>
          <w:p w14:paraId="60C9428C" w14:textId="77777777" w:rsidR="00C23FA1" w:rsidRPr="00E070F6" w:rsidRDefault="00C23FA1" w:rsidP="001857F7">
            <w:pPr>
              <w:jc w:val="center"/>
              <w:rPr>
                <w:sz w:val="14"/>
                <w:szCs w:val="14"/>
              </w:rPr>
            </w:pPr>
            <w:r w:rsidRPr="00E070F6">
              <w:rPr>
                <w:sz w:val="14"/>
                <w:szCs w:val="14"/>
              </w:rPr>
              <w:t>US-Based ETFs only</w:t>
            </w:r>
          </w:p>
        </w:tc>
      </w:tr>
      <w:tr w:rsidR="00C23FA1" w:rsidRPr="00E070F6" w14:paraId="60B8E617" w14:textId="77777777" w:rsidTr="001857F7">
        <w:tc>
          <w:tcPr>
            <w:tcW w:w="4508" w:type="dxa"/>
            <w:shd w:val="clear" w:color="auto" w:fill="D9D9D9" w:themeFill="background1" w:themeFillShade="D9"/>
          </w:tcPr>
          <w:p w14:paraId="51B34C24" w14:textId="77777777" w:rsidR="00C23FA1" w:rsidRPr="00C755F0" w:rsidRDefault="00C23FA1" w:rsidP="001857F7">
            <w:pPr>
              <w:jc w:val="center"/>
              <w:rPr>
                <w:b/>
                <w:bCs/>
                <w:sz w:val="14"/>
                <w:szCs w:val="14"/>
              </w:rPr>
            </w:pPr>
            <w:r w:rsidRPr="00C755F0">
              <w:rPr>
                <w:b/>
                <w:bCs/>
                <w:sz w:val="14"/>
                <w:szCs w:val="14"/>
              </w:rPr>
              <w:t>Macro-Economic Data</w:t>
            </w:r>
            <w:r>
              <w:rPr>
                <w:b/>
                <w:bCs/>
                <w:sz w:val="14"/>
                <w:szCs w:val="14"/>
              </w:rPr>
              <w:t>:</w:t>
            </w:r>
          </w:p>
        </w:tc>
        <w:tc>
          <w:tcPr>
            <w:tcW w:w="4508" w:type="dxa"/>
          </w:tcPr>
          <w:p w14:paraId="667CE70E" w14:textId="77777777" w:rsidR="00C23FA1" w:rsidRPr="00E070F6" w:rsidRDefault="00C23FA1" w:rsidP="001857F7">
            <w:pPr>
              <w:jc w:val="center"/>
              <w:rPr>
                <w:sz w:val="14"/>
                <w:szCs w:val="14"/>
              </w:rPr>
            </w:pPr>
            <w:r w:rsidRPr="00E070F6">
              <w:rPr>
                <w:sz w:val="14"/>
                <w:szCs w:val="14"/>
              </w:rPr>
              <w:t>US-Based Indicators Only</w:t>
            </w:r>
          </w:p>
        </w:tc>
      </w:tr>
      <w:tr w:rsidR="00C23FA1" w:rsidRPr="00E070F6" w14:paraId="14FFDF55" w14:textId="77777777" w:rsidTr="001857F7">
        <w:tc>
          <w:tcPr>
            <w:tcW w:w="4508" w:type="dxa"/>
            <w:shd w:val="clear" w:color="auto" w:fill="D9D9D9" w:themeFill="background1" w:themeFillShade="D9"/>
          </w:tcPr>
          <w:p w14:paraId="305FF0AD" w14:textId="77777777" w:rsidR="00C23FA1" w:rsidRPr="00C755F0" w:rsidRDefault="00C23FA1" w:rsidP="001857F7">
            <w:pPr>
              <w:jc w:val="center"/>
              <w:rPr>
                <w:b/>
                <w:bCs/>
                <w:sz w:val="14"/>
                <w:szCs w:val="14"/>
              </w:rPr>
            </w:pPr>
            <w:r w:rsidRPr="00C755F0">
              <w:rPr>
                <w:b/>
                <w:bCs/>
                <w:sz w:val="14"/>
                <w:szCs w:val="14"/>
              </w:rPr>
              <w:t>Time Series Date Range:</w:t>
            </w:r>
          </w:p>
        </w:tc>
        <w:tc>
          <w:tcPr>
            <w:tcW w:w="4508" w:type="dxa"/>
          </w:tcPr>
          <w:p w14:paraId="6BA0DB09" w14:textId="77777777" w:rsidR="00C23FA1" w:rsidRPr="00E070F6" w:rsidRDefault="00C23FA1" w:rsidP="001857F7">
            <w:pPr>
              <w:jc w:val="center"/>
              <w:rPr>
                <w:sz w:val="14"/>
                <w:szCs w:val="14"/>
              </w:rPr>
            </w:pPr>
            <w:r w:rsidRPr="00E070F6">
              <w:rPr>
                <w:sz w:val="14"/>
                <w:szCs w:val="14"/>
              </w:rPr>
              <w:t>01/01/2020 to 31/12/2025</w:t>
            </w:r>
          </w:p>
        </w:tc>
      </w:tr>
      <w:tr w:rsidR="00C23FA1" w:rsidRPr="00E070F6" w14:paraId="506E7F1E" w14:textId="77777777" w:rsidTr="001857F7">
        <w:tc>
          <w:tcPr>
            <w:tcW w:w="4508" w:type="dxa"/>
            <w:shd w:val="clear" w:color="auto" w:fill="D9D9D9" w:themeFill="background1" w:themeFillShade="D9"/>
          </w:tcPr>
          <w:p w14:paraId="37278B7B" w14:textId="77777777" w:rsidR="00C23FA1" w:rsidRPr="00C755F0" w:rsidRDefault="00C23FA1" w:rsidP="001857F7">
            <w:pPr>
              <w:jc w:val="center"/>
              <w:rPr>
                <w:b/>
                <w:bCs/>
                <w:sz w:val="14"/>
                <w:szCs w:val="14"/>
              </w:rPr>
            </w:pPr>
            <w:r w:rsidRPr="00C755F0">
              <w:rPr>
                <w:b/>
                <w:bCs/>
                <w:sz w:val="14"/>
                <w:szCs w:val="14"/>
              </w:rPr>
              <w:t>Time Series Data Interval:</w:t>
            </w:r>
          </w:p>
        </w:tc>
        <w:tc>
          <w:tcPr>
            <w:tcW w:w="4508" w:type="dxa"/>
          </w:tcPr>
          <w:p w14:paraId="031ED217" w14:textId="77777777" w:rsidR="00C23FA1" w:rsidRPr="00E070F6" w:rsidRDefault="00C23FA1" w:rsidP="001857F7">
            <w:pPr>
              <w:jc w:val="center"/>
              <w:rPr>
                <w:sz w:val="14"/>
                <w:szCs w:val="14"/>
              </w:rPr>
            </w:pPr>
            <w:r w:rsidRPr="00E070F6">
              <w:rPr>
                <w:sz w:val="14"/>
                <w:szCs w:val="14"/>
              </w:rPr>
              <w:t>1 day (1d)</w:t>
            </w:r>
          </w:p>
        </w:tc>
      </w:tr>
    </w:tbl>
    <w:p w14:paraId="2262ABB2" w14:textId="754C37D5" w:rsidR="00C23FA1" w:rsidRPr="00C72E07" w:rsidRDefault="003C3EEB" w:rsidP="00C23FA1">
      <w:pPr>
        <w:pStyle w:val="Heading3"/>
      </w:pPr>
      <w:r>
        <w:t xml:space="preserve">Business Subject: </w:t>
      </w:r>
      <w:r w:rsidR="00C23FA1" w:rsidRPr="00C72E07">
        <w:t>ETF S</w:t>
      </w:r>
      <w:r w:rsidR="00EF66CA">
        <w:t>cope</w:t>
      </w:r>
      <w:r w:rsidR="00C23FA1" w:rsidRPr="00C72E07">
        <w:t xml:space="preserve"> (Total of 20):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23FA1" w:rsidRPr="00E070F6" w14:paraId="3D5C741D" w14:textId="77777777" w:rsidTr="001857F7">
        <w:tc>
          <w:tcPr>
            <w:tcW w:w="4508" w:type="dxa"/>
            <w:shd w:val="clear" w:color="auto" w:fill="D9D9D9" w:themeFill="background1" w:themeFillShade="D9"/>
          </w:tcPr>
          <w:p w14:paraId="3E618762" w14:textId="77777777" w:rsidR="00C23FA1" w:rsidRPr="00EF66CA" w:rsidRDefault="00C23FA1" w:rsidP="001857F7">
            <w:pPr>
              <w:jc w:val="center"/>
              <w:rPr>
                <w:b/>
                <w:bCs/>
                <w:sz w:val="18"/>
                <w:szCs w:val="18"/>
              </w:rPr>
            </w:pPr>
            <w:r w:rsidRPr="00EF66CA">
              <w:rPr>
                <w:b/>
                <w:bCs/>
                <w:sz w:val="18"/>
                <w:szCs w:val="18"/>
              </w:rPr>
              <w:t>Grouping Description</w:t>
            </w:r>
          </w:p>
        </w:tc>
        <w:tc>
          <w:tcPr>
            <w:tcW w:w="4508" w:type="dxa"/>
            <w:shd w:val="clear" w:color="auto" w:fill="D9D9D9" w:themeFill="background1" w:themeFillShade="D9"/>
          </w:tcPr>
          <w:p w14:paraId="3E938B86" w14:textId="77777777" w:rsidR="00C23FA1" w:rsidRPr="00EF66CA" w:rsidRDefault="00C23FA1" w:rsidP="001857F7">
            <w:pPr>
              <w:jc w:val="center"/>
              <w:rPr>
                <w:b/>
                <w:bCs/>
                <w:sz w:val="18"/>
                <w:szCs w:val="18"/>
              </w:rPr>
            </w:pPr>
            <w:r w:rsidRPr="00EF66CA">
              <w:rPr>
                <w:b/>
                <w:bCs/>
                <w:sz w:val="18"/>
                <w:szCs w:val="18"/>
              </w:rPr>
              <w:t>Ticker Name</w:t>
            </w:r>
          </w:p>
        </w:tc>
      </w:tr>
      <w:tr w:rsidR="00C23FA1" w:rsidRPr="00E070F6" w14:paraId="6165D90A" w14:textId="77777777" w:rsidTr="001857F7">
        <w:tc>
          <w:tcPr>
            <w:tcW w:w="4508" w:type="dxa"/>
          </w:tcPr>
          <w:p w14:paraId="1EDF4D9C" w14:textId="77777777" w:rsidR="00C23FA1" w:rsidRPr="00E070F6" w:rsidRDefault="00C23FA1" w:rsidP="001857F7">
            <w:pPr>
              <w:jc w:val="center"/>
              <w:rPr>
                <w:sz w:val="18"/>
                <w:szCs w:val="18"/>
              </w:rPr>
            </w:pPr>
            <w:r w:rsidRPr="00E070F6">
              <w:rPr>
                <w:sz w:val="18"/>
                <w:szCs w:val="18"/>
              </w:rPr>
              <w:t>Core S&amp;P/Total Market</w:t>
            </w:r>
          </w:p>
        </w:tc>
        <w:tc>
          <w:tcPr>
            <w:tcW w:w="4508" w:type="dxa"/>
          </w:tcPr>
          <w:p w14:paraId="77B121AD" w14:textId="77777777" w:rsidR="00C23FA1" w:rsidRPr="00E070F6" w:rsidRDefault="00C23FA1" w:rsidP="001857F7">
            <w:pPr>
              <w:jc w:val="center"/>
              <w:rPr>
                <w:sz w:val="18"/>
                <w:szCs w:val="18"/>
              </w:rPr>
            </w:pPr>
            <w:r w:rsidRPr="00E070F6">
              <w:rPr>
                <w:sz w:val="18"/>
                <w:szCs w:val="18"/>
              </w:rPr>
              <w:t>'SKY', 'VOO', 'IVV', 'VTI', 'ITOT'</w:t>
            </w:r>
          </w:p>
        </w:tc>
      </w:tr>
      <w:tr w:rsidR="00C23FA1" w:rsidRPr="00E070F6" w14:paraId="7410D7D3" w14:textId="77777777" w:rsidTr="001857F7">
        <w:tc>
          <w:tcPr>
            <w:tcW w:w="4508" w:type="dxa"/>
          </w:tcPr>
          <w:p w14:paraId="1B4443C1" w14:textId="77777777" w:rsidR="00C23FA1" w:rsidRPr="00E070F6" w:rsidRDefault="00C23FA1" w:rsidP="001857F7">
            <w:pPr>
              <w:jc w:val="center"/>
              <w:rPr>
                <w:sz w:val="18"/>
                <w:szCs w:val="18"/>
              </w:rPr>
            </w:pPr>
            <w:r w:rsidRPr="00E070F6">
              <w:rPr>
                <w:sz w:val="18"/>
                <w:szCs w:val="18"/>
              </w:rPr>
              <w:t>Nasdaq/Growth</w:t>
            </w:r>
          </w:p>
        </w:tc>
        <w:tc>
          <w:tcPr>
            <w:tcW w:w="4508" w:type="dxa"/>
          </w:tcPr>
          <w:p w14:paraId="24E804E7" w14:textId="77777777" w:rsidR="00C23FA1" w:rsidRPr="00E070F6" w:rsidRDefault="00C23FA1" w:rsidP="001857F7">
            <w:pPr>
              <w:jc w:val="center"/>
              <w:rPr>
                <w:sz w:val="18"/>
                <w:szCs w:val="18"/>
              </w:rPr>
            </w:pPr>
            <w:r w:rsidRPr="00E070F6">
              <w:rPr>
                <w:sz w:val="18"/>
                <w:szCs w:val="18"/>
              </w:rPr>
              <w:t>'QQQ', 'QQQE'</w:t>
            </w:r>
          </w:p>
        </w:tc>
      </w:tr>
      <w:tr w:rsidR="00C23FA1" w:rsidRPr="00E070F6" w14:paraId="4E4C1074" w14:textId="77777777" w:rsidTr="001857F7">
        <w:tc>
          <w:tcPr>
            <w:tcW w:w="4508" w:type="dxa"/>
          </w:tcPr>
          <w:p w14:paraId="4534A58D" w14:textId="77777777" w:rsidR="00C23FA1" w:rsidRPr="00E070F6" w:rsidRDefault="00C23FA1" w:rsidP="001857F7">
            <w:pPr>
              <w:jc w:val="center"/>
              <w:rPr>
                <w:sz w:val="18"/>
                <w:szCs w:val="18"/>
              </w:rPr>
            </w:pPr>
            <w:r w:rsidRPr="00E070F6">
              <w:rPr>
                <w:sz w:val="18"/>
                <w:szCs w:val="18"/>
              </w:rPr>
              <w:t>Small/Mid/Growth/Value</w:t>
            </w:r>
          </w:p>
        </w:tc>
        <w:tc>
          <w:tcPr>
            <w:tcW w:w="4508" w:type="dxa"/>
          </w:tcPr>
          <w:p w14:paraId="0FBFDB48" w14:textId="77777777" w:rsidR="00C23FA1" w:rsidRPr="00E070F6" w:rsidRDefault="00C23FA1" w:rsidP="001857F7">
            <w:pPr>
              <w:jc w:val="center"/>
              <w:rPr>
                <w:sz w:val="18"/>
                <w:szCs w:val="18"/>
              </w:rPr>
            </w:pPr>
            <w:r w:rsidRPr="00E070F6">
              <w:rPr>
                <w:sz w:val="18"/>
                <w:szCs w:val="18"/>
              </w:rPr>
              <w:t>'IWM', 'IWF', 'IWD', 'MDY'</w:t>
            </w:r>
          </w:p>
        </w:tc>
      </w:tr>
      <w:tr w:rsidR="00C23FA1" w:rsidRPr="00E070F6" w14:paraId="7142051A" w14:textId="77777777" w:rsidTr="001857F7">
        <w:tc>
          <w:tcPr>
            <w:tcW w:w="4508" w:type="dxa"/>
          </w:tcPr>
          <w:p w14:paraId="57200DED" w14:textId="77777777" w:rsidR="00C23FA1" w:rsidRPr="00E070F6" w:rsidRDefault="00C23FA1" w:rsidP="001857F7">
            <w:pPr>
              <w:jc w:val="center"/>
              <w:rPr>
                <w:sz w:val="18"/>
                <w:szCs w:val="18"/>
              </w:rPr>
            </w:pPr>
            <w:r w:rsidRPr="00E070F6">
              <w:rPr>
                <w:sz w:val="18"/>
                <w:szCs w:val="18"/>
              </w:rPr>
              <w:t>Tech/Finance/Energy</w:t>
            </w:r>
          </w:p>
        </w:tc>
        <w:tc>
          <w:tcPr>
            <w:tcW w:w="4508" w:type="dxa"/>
          </w:tcPr>
          <w:p w14:paraId="03C32A7F" w14:textId="77777777" w:rsidR="00C23FA1" w:rsidRPr="00E070F6" w:rsidRDefault="00C23FA1" w:rsidP="001857F7">
            <w:pPr>
              <w:jc w:val="center"/>
              <w:rPr>
                <w:sz w:val="18"/>
                <w:szCs w:val="18"/>
              </w:rPr>
            </w:pPr>
            <w:r w:rsidRPr="00E070F6">
              <w:rPr>
                <w:sz w:val="18"/>
                <w:szCs w:val="18"/>
              </w:rPr>
              <w:t>'XLK', 'XLF', 'XLE', 'XLV'</w:t>
            </w:r>
          </w:p>
        </w:tc>
      </w:tr>
      <w:tr w:rsidR="00C23FA1" w:rsidRPr="00E070F6" w14:paraId="48D5EBAF" w14:textId="77777777" w:rsidTr="001857F7">
        <w:tc>
          <w:tcPr>
            <w:tcW w:w="4508" w:type="dxa"/>
          </w:tcPr>
          <w:p w14:paraId="0CCAB4C7" w14:textId="77777777" w:rsidR="00C23FA1" w:rsidRPr="00E070F6" w:rsidRDefault="00C23FA1" w:rsidP="001857F7">
            <w:pPr>
              <w:jc w:val="center"/>
              <w:rPr>
                <w:sz w:val="18"/>
                <w:szCs w:val="18"/>
              </w:rPr>
            </w:pPr>
            <w:r w:rsidRPr="00E070F6">
              <w:rPr>
                <w:sz w:val="18"/>
                <w:szCs w:val="18"/>
              </w:rPr>
              <w:t>Bonds</w:t>
            </w:r>
          </w:p>
        </w:tc>
        <w:tc>
          <w:tcPr>
            <w:tcW w:w="4508" w:type="dxa"/>
          </w:tcPr>
          <w:p w14:paraId="5785F35C" w14:textId="77777777" w:rsidR="00C23FA1" w:rsidRPr="00E070F6" w:rsidRDefault="00C23FA1" w:rsidP="001857F7">
            <w:pPr>
              <w:jc w:val="center"/>
              <w:rPr>
                <w:sz w:val="18"/>
                <w:szCs w:val="18"/>
              </w:rPr>
            </w:pPr>
            <w:r w:rsidRPr="00E070F6">
              <w:rPr>
                <w:sz w:val="18"/>
                <w:szCs w:val="18"/>
              </w:rPr>
              <w:t>'TLT', 'BND', 'HYG'</w:t>
            </w:r>
          </w:p>
        </w:tc>
      </w:tr>
      <w:tr w:rsidR="00C23FA1" w:rsidRPr="00E070F6" w14:paraId="59421AC3" w14:textId="77777777" w:rsidTr="001857F7">
        <w:tc>
          <w:tcPr>
            <w:tcW w:w="4508" w:type="dxa"/>
          </w:tcPr>
          <w:p w14:paraId="51BF7B8E" w14:textId="77777777" w:rsidR="00C23FA1" w:rsidRPr="00E070F6" w:rsidRDefault="00C23FA1" w:rsidP="001857F7">
            <w:pPr>
              <w:jc w:val="center"/>
              <w:rPr>
                <w:sz w:val="18"/>
                <w:szCs w:val="18"/>
              </w:rPr>
            </w:pPr>
            <w:r w:rsidRPr="00E070F6">
              <w:rPr>
                <w:sz w:val="18"/>
                <w:szCs w:val="18"/>
              </w:rPr>
              <w:t>International (US-listed)</w:t>
            </w:r>
          </w:p>
        </w:tc>
        <w:tc>
          <w:tcPr>
            <w:tcW w:w="4508" w:type="dxa"/>
          </w:tcPr>
          <w:p w14:paraId="39F3CE67" w14:textId="77777777" w:rsidR="00C23FA1" w:rsidRPr="00E070F6" w:rsidRDefault="00C23FA1" w:rsidP="001857F7">
            <w:pPr>
              <w:jc w:val="center"/>
              <w:rPr>
                <w:sz w:val="18"/>
                <w:szCs w:val="18"/>
              </w:rPr>
            </w:pPr>
            <w:r w:rsidRPr="00E070F6">
              <w:rPr>
                <w:sz w:val="18"/>
                <w:szCs w:val="18"/>
              </w:rPr>
              <w:t>'VEU', 'EFA'</w:t>
            </w:r>
          </w:p>
        </w:tc>
      </w:tr>
    </w:tbl>
    <w:p w14:paraId="63A22D87" w14:textId="0517EDF6" w:rsidR="00C23FA1" w:rsidRPr="00C72E07" w:rsidRDefault="00C23FA1" w:rsidP="00C23FA1">
      <w:pPr>
        <w:pStyle w:val="Heading2"/>
      </w:pPr>
      <w:r w:rsidRPr="00C72E07">
        <w:t>Hypotheses (what I intend to prove):</w:t>
      </w:r>
    </w:p>
    <w:p w14:paraId="0B1FD6C9" w14:textId="731BCDD9" w:rsidR="00EF66CA" w:rsidRPr="00EF66CA" w:rsidRDefault="00EF66CA" w:rsidP="00EF66CA">
      <w:pPr>
        <w:pStyle w:val="ListParagraph"/>
        <w:numPr>
          <w:ilvl w:val="0"/>
          <w:numId w:val="6"/>
        </w:numPr>
        <w:jc w:val="both"/>
        <w:rPr>
          <w:sz w:val="18"/>
          <w:szCs w:val="18"/>
        </w:rPr>
      </w:pPr>
      <w:r w:rsidRPr="00EF66CA">
        <w:rPr>
          <w:b/>
          <w:bCs/>
          <w:sz w:val="18"/>
          <w:szCs w:val="18"/>
        </w:rPr>
        <w:t>H0:</w:t>
      </w:r>
      <w:r>
        <w:rPr>
          <w:sz w:val="18"/>
          <w:szCs w:val="18"/>
        </w:rPr>
        <w:t xml:space="preserve"> Machine Learning ETF (</w:t>
      </w:r>
      <w:r w:rsidRPr="00EF66CA">
        <w:rPr>
          <w:b/>
          <w:bCs/>
          <w:sz w:val="18"/>
          <w:szCs w:val="18"/>
        </w:rPr>
        <w:t>H2</w:t>
      </w:r>
      <w:r>
        <w:rPr>
          <w:sz w:val="18"/>
          <w:szCs w:val="18"/>
        </w:rPr>
        <w:t xml:space="preserve"> and </w:t>
      </w:r>
      <w:r w:rsidRPr="00EF66CA">
        <w:rPr>
          <w:b/>
          <w:bCs/>
          <w:sz w:val="18"/>
          <w:szCs w:val="18"/>
        </w:rPr>
        <w:t>H3</w:t>
      </w:r>
      <w:r>
        <w:rPr>
          <w:sz w:val="18"/>
          <w:szCs w:val="18"/>
        </w:rPr>
        <w:t xml:space="preserve">) predictions accuracy relies heavily on macroeconomic data. </w:t>
      </w:r>
    </w:p>
    <w:p w14:paraId="5FB97333" w14:textId="47807DF1" w:rsidR="00C23FA1" w:rsidRPr="00EF66CA" w:rsidRDefault="00C23FA1" w:rsidP="00EF66CA">
      <w:pPr>
        <w:pStyle w:val="ListParagraph"/>
        <w:numPr>
          <w:ilvl w:val="0"/>
          <w:numId w:val="6"/>
        </w:numPr>
        <w:jc w:val="both"/>
        <w:rPr>
          <w:sz w:val="18"/>
          <w:szCs w:val="18"/>
        </w:rPr>
      </w:pPr>
      <w:r w:rsidRPr="00FD795D">
        <w:rPr>
          <w:b/>
          <w:bCs/>
          <w:sz w:val="18"/>
          <w:szCs w:val="18"/>
        </w:rPr>
        <w:t>H</w:t>
      </w:r>
      <w:r w:rsidR="00EF66CA">
        <w:rPr>
          <w:b/>
          <w:bCs/>
          <w:sz w:val="18"/>
          <w:szCs w:val="18"/>
        </w:rPr>
        <w:t>1</w:t>
      </w:r>
      <w:r w:rsidRPr="00EF66CA">
        <w:rPr>
          <w:b/>
          <w:bCs/>
          <w:sz w:val="18"/>
          <w:szCs w:val="18"/>
        </w:rPr>
        <w:t>:</w:t>
      </w:r>
      <w:r w:rsidRPr="00EF66CA">
        <w:rPr>
          <w:sz w:val="18"/>
          <w:szCs w:val="18"/>
        </w:rPr>
        <w:t xml:space="preserve"> Most ETF close price</w:t>
      </w:r>
      <w:r w:rsidR="00EF66CA" w:rsidRPr="00EF66CA">
        <w:rPr>
          <w:sz w:val="18"/>
          <w:szCs w:val="18"/>
        </w:rPr>
        <w:t>s</w:t>
      </w:r>
      <w:r w:rsidR="00D40C3B">
        <w:rPr>
          <w:sz w:val="18"/>
          <w:szCs w:val="18"/>
        </w:rPr>
        <w:t xml:space="preserve"> and price direction</w:t>
      </w:r>
      <w:r w:rsidR="00F138B0">
        <w:rPr>
          <w:sz w:val="18"/>
          <w:szCs w:val="18"/>
        </w:rPr>
        <w:t xml:space="preserve"> are</w:t>
      </w:r>
      <w:r w:rsidRPr="00EF66CA">
        <w:rPr>
          <w:sz w:val="18"/>
          <w:szCs w:val="18"/>
        </w:rPr>
        <w:t xml:space="preserve"> heavily influenced by GDP data figures</w:t>
      </w:r>
    </w:p>
    <w:p w14:paraId="68855F97" w14:textId="7A5AB34E" w:rsidR="00C23FA1" w:rsidRPr="00FD795D" w:rsidRDefault="00C23FA1" w:rsidP="00C23FA1">
      <w:pPr>
        <w:pStyle w:val="ListParagraph"/>
        <w:numPr>
          <w:ilvl w:val="0"/>
          <w:numId w:val="6"/>
        </w:numPr>
        <w:jc w:val="both"/>
        <w:rPr>
          <w:sz w:val="18"/>
          <w:szCs w:val="18"/>
        </w:rPr>
      </w:pPr>
      <w:r w:rsidRPr="00FD795D">
        <w:rPr>
          <w:b/>
          <w:bCs/>
          <w:sz w:val="18"/>
          <w:szCs w:val="18"/>
        </w:rPr>
        <w:t>H2:</w:t>
      </w:r>
      <w:r w:rsidRPr="00FD795D">
        <w:rPr>
          <w:sz w:val="18"/>
          <w:szCs w:val="18"/>
        </w:rPr>
        <w:t xml:space="preserve"> Most ETF close price</w:t>
      </w:r>
      <w:r w:rsidR="00EF66CA">
        <w:rPr>
          <w:sz w:val="18"/>
          <w:szCs w:val="18"/>
        </w:rPr>
        <w:t>s</w:t>
      </w:r>
      <w:r w:rsidRPr="00FD795D">
        <w:rPr>
          <w:sz w:val="18"/>
          <w:szCs w:val="18"/>
        </w:rPr>
        <w:t xml:space="preserve"> </w:t>
      </w:r>
      <w:r w:rsidR="00F138B0">
        <w:rPr>
          <w:sz w:val="18"/>
          <w:szCs w:val="18"/>
        </w:rPr>
        <w:t>are</w:t>
      </w:r>
      <w:r w:rsidRPr="00FD795D">
        <w:rPr>
          <w:sz w:val="18"/>
          <w:szCs w:val="18"/>
        </w:rPr>
        <w:t xml:space="preserve"> accurately predicted using</w:t>
      </w:r>
      <w:r w:rsidRPr="00EF66CA">
        <w:rPr>
          <w:i/>
          <w:iCs/>
          <w:sz w:val="18"/>
          <w:szCs w:val="18"/>
        </w:rPr>
        <w:t xml:space="preserve"> just</w:t>
      </w:r>
      <w:r w:rsidRPr="00FD795D">
        <w:rPr>
          <w:sz w:val="18"/>
          <w:szCs w:val="18"/>
        </w:rPr>
        <w:t xml:space="preserve"> macroeconomic data</w:t>
      </w:r>
    </w:p>
    <w:p w14:paraId="5FB10B8E" w14:textId="20F04E5C" w:rsidR="00C23FA1" w:rsidRPr="00FD795D" w:rsidRDefault="00C23FA1" w:rsidP="00C23FA1">
      <w:pPr>
        <w:pStyle w:val="ListParagraph"/>
        <w:numPr>
          <w:ilvl w:val="0"/>
          <w:numId w:val="6"/>
        </w:numPr>
        <w:jc w:val="both"/>
        <w:rPr>
          <w:sz w:val="18"/>
          <w:szCs w:val="18"/>
        </w:rPr>
      </w:pPr>
      <w:r w:rsidRPr="00FD795D">
        <w:rPr>
          <w:b/>
          <w:bCs/>
          <w:sz w:val="18"/>
          <w:szCs w:val="18"/>
        </w:rPr>
        <w:t>H3:</w:t>
      </w:r>
      <w:r w:rsidRPr="00FD795D">
        <w:rPr>
          <w:sz w:val="18"/>
          <w:szCs w:val="18"/>
        </w:rPr>
        <w:t xml:space="preserve"> Most ETF price direction</w:t>
      </w:r>
      <w:r w:rsidR="00F138B0">
        <w:rPr>
          <w:sz w:val="18"/>
          <w:szCs w:val="18"/>
        </w:rPr>
        <w:t>s are</w:t>
      </w:r>
      <w:r w:rsidRPr="00FD795D">
        <w:rPr>
          <w:sz w:val="18"/>
          <w:szCs w:val="18"/>
        </w:rPr>
        <w:t xml:space="preserve"> accurately</w:t>
      </w:r>
      <w:r w:rsidR="00F138B0">
        <w:rPr>
          <w:sz w:val="18"/>
          <w:szCs w:val="18"/>
        </w:rPr>
        <w:t xml:space="preserve"> predicted</w:t>
      </w:r>
      <w:r w:rsidRPr="00FD795D">
        <w:rPr>
          <w:sz w:val="18"/>
          <w:szCs w:val="18"/>
        </w:rPr>
        <w:t>, again using just macroeconomic data</w:t>
      </w:r>
    </w:p>
    <w:p w14:paraId="26152F6A" w14:textId="69F7667C" w:rsidR="00C23FA1" w:rsidRPr="00C72E07" w:rsidRDefault="00C23FA1" w:rsidP="00C23FA1">
      <w:pPr>
        <w:pStyle w:val="Heading2"/>
      </w:pPr>
      <w:r w:rsidRPr="00C72E07">
        <w:t xml:space="preserve"> Hypotheses Validation Methods (</w:t>
      </w:r>
      <w:r w:rsidR="00D07781">
        <w:t>what I will use to prove the above</w:t>
      </w:r>
      <w:r w:rsidRPr="00C72E07">
        <w:t>):</w:t>
      </w:r>
    </w:p>
    <w:p w14:paraId="5480D37D" w14:textId="43B9F79F" w:rsidR="00EF66CA" w:rsidRPr="00EF66CA" w:rsidRDefault="00EF66CA" w:rsidP="00C23FA1">
      <w:pPr>
        <w:pStyle w:val="ListParagraph"/>
        <w:numPr>
          <w:ilvl w:val="0"/>
          <w:numId w:val="7"/>
        </w:numPr>
        <w:rPr>
          <w:sz w:val="18"/>
          <w:szCs w:val="18"/>
        </w:rPr>
      </w:pPr>
      <w:r w:rsidRPr="00EF66CA">
        <w:rPr>
          <w:b/>
          <w:bCs/>
          <w:sz w:val="18"/>
          <w:szCs w:val="18"/>
        </w:rPr>
        <w:t>V0:</w:t>
      </w:r>
      <w:r>
        <w:rPr>
          <w:sz w:val="18"/>
          <w:szCs w:val="18"/>
        </w:rPr>
        <w:t xml:space="preserve"> Parallel testing datasets with and without macroeconomic data using Classical Machine Learning</w:t>
      </w:r>
    </w:p>
    <w:p w14:paraId="15C8AD68" w14:textId="015928DA" w:rsidR="00C23FA1" w:rsidRPr="00FD795D" w:rsidRDefault="00C23FA1" w:rsidP="00C23FA1">
      <w:pPr>
        <w:pStyle w:val="ListParagraph"/>
        <w:numPr>
          <w:ilvl w:val="0"/>
          <w:numId w:val="7"/>
        </w:numPr>
        <w:rPr>
          <w:sz w:val="18"/>
          <w:szCs w:val="18"/>
        </w:rPr>
      </w:pPr>
      <w:r w:rsidRPr="00FD795D">
        <w:rPr>
          <w:b/>
          <w:bCs/>
          <w:sz w:val="18"/>
          <w:szCs w:val="18"/>
        </w:rPr>
        <w:t>V1:</w:t>
      </w:r>
      <w:r w:rsidRPr="00FD795D">
        <w:rPr>
          <w:sz w:val="18"/>
          <w:szCs w:val="18"/>
        </w:rPr>
        <w:t xml:space="preserve"> Classical Machine Learning – Feature Selection</w:t>
      </w:r>
    </w:p>
    <w:p w14:paraId="4EB13597" w14:textId="77777777" w:rsidR="00C23FA1" w:rsidRPr="00FD795D" w:rsidRDefault="00C23FA1" w:rsidP="00C23FA1">
      <w:pPr>
        <w:pStyle w:val="ListParagraph"/>
        <w:numPr>
          <w:ilvl w:val="0"/>
          <w:numId w:val="7"/>
        </w:numPr>
        <w:rPr>
          <w:sz w:val="18"/>
          <w:szCs w:val="18"/>
        </w:rPr>
      </w:pPr>
      <w:r w:rsidRPr="00FD795D">
        <w:rPr>
          <w:b/>
          <w:bCs/>
          <w:sz w:val="18"/>
          <w:szCs w:val="18"/>
        </w:rPr>
        <w:t>V2:</w:t>
      </w:r>
      <w:r w:rsidRPr="00FD795D">
        <w:rPr>
          <w:sz w:val="18"/>
          <w:szCs w:val="18"/>
        </w:rPr>
        <w:t xml:space="preserve"> Classical Machine Learning – Linear Regression</w:t>
      </w:r>
    </w:p>
    <w:p w14:paraId="7F61AE47" w14:textId="77777777" w:rsidR="00C23FA1" w:rsidRPr="00FD795D" w:rsidRDefault="00C23FA1" w:rsidP="00C23FA1">
      <w:pPr>
        <w:pStyle w:val="ListParagraph"/>
        <w:numPr>
          <w:ilvl w:val="0"/>
          <w:numId w:val="7"/>
        </w:numPr>
        <w:rPr>
          <w:sz w:val="18"/>
          <w:szCs w:val="18"/>
        </w:rPr>
      </w:pPr>
      <w:r w:rsidRPr="00FD795D">
        <w:rPr>
          <w:b/>
          <w:bCs/>
          <w:sz w:val="18"/>
          <w:szCs w:val="18"/>
        </w:rPr>
        <w:t>V3:</w:t>
      </w:r>
      <w:r w:rsidRPr="00FD795D">
        <w:rPr>
          <w:sz w:val="18"/>
          <w:szCs w:val="18"/>
        </w:rPr>
        <w:t xml:space="preserve"> Feature Engineering - Machine Learning – Classification by Random Forrest</w:t>
      </w:r>
    </w:p>
    <w:p w14:paraId="06C661EF" w14:textId="79CFE371" w:rsidR="00FB34C7" w:rsidRPr="00881774" w:rsidRDefault="00D14B1C" w:rsidP="00C72E07">
      <w:pPr>
        <w:pStyle w:val="Heading1"/>
      </w:pPr>
      <w:r w:rsidRPr="00881774">
        <w:t>Dataset Source</w:t>
      </w:r>
      <w:r w:rsidR="005C27A7">
        <w:t>(s): Considered</w:t>
      </w:r>
    </w:p>
    <w:p w14:paraId="5FF980C5" w14:textId="36C81CBA" w:rsidR="00133B0E" w:rsidRPr="00881774" w:rsidRDefault="00133B0E" w:rsidP="00AE3E77">
      <w:pPr>
        <w:rPr>
          <w:sz w:val="16"/>
          <w:szCs w:val="16"/>
        </w:rPr>
      </w:pPr>
      <w:r w:rsidRPr="00881774">
        <w:rPr>
          <w:sz w:val="16"/>
          <w:szCs w:val="16"/>
        </w:rPr>
        <w:t>Static Dataset Source (used initially</w:t>
      </w:r>
      <w:r w:rsidR="00B674FE" w:rsidRPr="00881774">
        <w:rPr>
          <w:sz w:val="16"/>
          <w:szCs w:val="16"/>
        </w:rPr>
        <w:t xml:space="preserve"> for research</w:t>
      </w:r>
      <w:r w:rsidRPr="00881774">
        <w:rPr>
          <w:sz w:val="16"/>
          <w:szCs w:val="16"/>
        </w:rPr>
        <w:t>, but dropped in favour of more dynamic APIs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AE3E77" w:rsidRPr="006B1147" w14:paraId="58086D51" w14:textId="77777777" w:rsidTr="00D444EF">
        <w:tc>
          <w:tcPr>
            <w:tcW w:w="2830" w:type="dxa"/>
            <w:shd w:val="clear" w:color="auto" w:fill="D9D9D9" w:themeFill="background1" w:themeFillShade="D9"/>
          </w:tcPr>
          <w:p w14:paraId="09742EC9" w14:textId="5E777471" w:rsidR="00AE3E77" w:rsidRPr="00D444EF" w:rsidRDefault="00AE3E77" w:rsidP="0019585F">
            <w:pPr>
              <w:rPr>
                <w:b/>
                <w:bCs/>
                <w:sz w:val="12"/>
                <w:szCs w:val="12"/>
              </w:rPr>
            </w:pPr>
            <w:r w:rsidRPr="00D444EF">
              <w:rPr>
                <w:b/>
                <w:bCs/>
                <w:sz w:val="12"/>
                <w:szCs w:val="12"/>
              </w:rPr>
              <w:t>Name of Dataset</w:t>
            </w:r>
          </w:p>
        </w:tc>
        <w:tc>
          <w:tcPr>
            <w:tcW w:w="6186" w:type="dxa"/>
          </w:tcPr>
          <w:p w14:paraId="493381D4" w14:textId="13A411D3" w:rsidR="00AE3E77" w:rsidRPr="006B1147" w:rsidRDefault="00E608E0" w:rsidP="0019585F">
            <w:pPr>
              <w:rPr>
                <w:sz w:val="12"/>
                <w:szCs w:val="12"/>
              </w:rPr>
            </w:pPr>
            <w:r w:rsidRPr="006B1147">
              <w:rPr>
                <w:sz w:val="12"/>
                <w:szCs w:val="12"/>
              </w:rPr>
              <w:t>Huge Stock Market Dataset</w:t>
            </w:r>
          </w:p>
        </w:tc>
      </w:tr>
      <w:tr w:rsidR="00AE3E77" w:rsidRPr="006B1147" w14:paraId="08C6F78B" w14:textId="77777777" w:rsidTr="00D444EF">
        <w:tc>
          <w:tcPr>
            <w:tcW w:w="2830" w:type="dxa"/>
            <w:shd w:val="clear" w:color="auto" w:fill="D9D9D9" w:themeFill="background1" w:themeFillShade="D9"/>
          </w:tcPr>
          <w:p w14:paraId="5656AB52" w14:textId="4E6C9388" w:rsidR="00AE3E77" w:rsidRPr="00D444EF" w:rsidRDefault="00AE3E77" w:rsidP="0019585F">
            <w:pPr>
              <w:rPr>
                <w:b/>
                <w:bCs/>
                <w:sz w:val="12"/>
                <w:szCs w:val="12"/>
              </w:rPr>
            </w:pPr>
            <w:r w:rsidRPr="00D444EF">
              <w:rPr>
                <w:b/>
                <w:bCs/>
                <w:sz w:val="12"/>
                <w:szCs w:val="12"/>
              </w:rPr>
              <w:t>Data Description</w:t>
            </w:r>
          </w:p>
        </w:tc>
        <w:tc>
          <w:tcPr>
            <w:tcW w:w="6186" w:type="dxa"/>
          </w:tcPr>
          <w:p w14:paraId="55F73C09" w14:textId="1CD7EF61" w:rsidR="00AE3E77" w:rsidRPr="006B1147" w:rsidRDefault="00E608E0" w:rsidP="00E608E0">
            <w:pPr>
              <w:tabs>
                <w:tab w:val="left" w:pos="1185"/>
              </w:tabs>
              <w:rPr>
                <w:sz w:val="12"/>
                <w:szCs w:val="12"/>
              </w:rPr>
            </w:pPr>
            <w:r w:rsidRPr="006B1147">
              <w:rPr>
                <w:sz w:val="12"/>
                <w:szCs w:val="12"/>
              </w:rPr>
              <w:t>Historical daily prices and volumes of all U.S. stocks and ETF</w:t>
            </w:r>
            <w:r w:rsidRPr="006B1147">
              <w:rPr>
                <w:sz w:val="12"/>
                <w:szCs w:val="12"/>
              </w:rPr>
              <w:tab/>
            </w:r>
          </w:p>
        </w:tc>
      </w:tr>
      <w:tr w:rsidR="00AE3E77" w:rsidRPr="006B1147" w14:paraId="405672AB" w14:textId="77777777" w:rsidTr="00D444EF">
        <w:tc>
          <w:tcPr>
            <w:tcW w:w="2830" w:type="dxa"/>
            <w:shd w:val="clear" w:color="auto" w:fill="D9D9D9" w:themeFill="background1" w:themeFillShade="D9"/>
          </w:tcPr>
          <w:p w14:paraId="541353E8" w14:textId="2576F41C" w:rsidR="00AE3E77" w:rsidRPr="00D444EF" w:rsidRDefault="00AE3E77" w:rsidP="0019585F">
            <w:pPr>
              <w:rPr>
                <w:b/>
                <w:bCs/>
                <w:sz w:val="12"/>
                <w:szCs w:val="12"/>
              </w:rPr>
            </w:pPr>
            <w:r w:rsidRPr="00D444EF">
              <w:rPr>
                <w:b/>
                <w:bCs/>
                <w:sz w:val="12"/>
                <w:szCs w:val="12"/>
              </w:rPr>
              <w:t>Data Source Origins</w:t>
            </w:r>
          </w:p>
        </w:tc>
        <w:tc>
          <w:tcPr>
            <w:tcW w:w="6186" w:type="dxa"/>
          </w:tcPr>
          <w:p w14:paraId="0486BEE8" w14:textId="23E3D4C7" w:rsidR="00AE3E77" w:rsidRPr="006B1147" w:rsidRDefault="00AE3E77" w:rsidP="0019585F">
            <w:pPr>
              <w:rPr>
                <w:sz w:val="12"/>
                <w:szCs w:val="12"/>
              </w:rPr>
            </w:pPr>
            <w:hyperlink r:id="rId6" w:history="1">
              <w:r w:rsidRPr="006B1147">
                <w:rPr>
                  <w:rStyle w:val="Hyperlink"/>
                  <w:sz w:val="12"/>
                  <w:szCs w:val="12"/>
                </w:rPr>
                <w:t>Kaggle</w:t>
              </w:r>
            </w:hyperlink>
          </w:p>
        </w:tc>
      </w:tr>
      <w:tr w:rsidR="00AE3E77" w:rsidRPr="006B1147" w14:paraId="00E4E262" w14:textId="77777777" w:rsidTr="00D444EF">
        <w:tc>
          <w:tcPr>
            <w:tcW w:w="2830" w:type="dxa"/>
            <w:shd w:val="clear" w:color="auto" w:fill="D9D9D9" w:themeFill="background1" w:themeFillShade="D9"/>
          </w:tcPr>
          <w:p w14:paraId="4F79E04A" w14:textId="22513AC6" w:rsidR="00AE3E77" w:rsidRPr="00D444EF" w:rsidRDefault="00AE3E77" w:rsidP="0019585F">
            <w:pPr>
              <w:rPr>
                <w:b/>
                <w:bCs/>
                <w:sz w:val="12"/>
                <w:szCs w:val="12"/>
              </w:rPr>
            </w:pPr>
            <w:r w:rsidRPr="00D444EF">
              <w:rPr>
                <w:b/>
                <w:bCs/>
                <w:sz w:val="12"/>
                <w:szCs w:val="12"/>
              </w:rPr>
              <w:t>Web URL</w:t>
            </w:r>
          </w:p>
        </w:tc>
        <w:tc>
          <w:tcPr>
            <w:tcW w:w="6186" w:type="dxa"/>
          </w:tcPr>
          <w:p w14:paraId="119E4C61" w14:textId="7C778F67" w:rsidR="00E608E0" w:rsidRPr="006B1147" w:rsidRDefault="00E608E0" w:rsidP="0019585F">
            <w:pPr>
              <w:rPr>
                <w:sz w:val="12"/>
                <w:szCs w:val="12"/>
              </w:rPr>
            </w:pPr>
            <w:hyperlink r:id="rId7" w:history="1">
              <w:r w:rsidRPr="006B1147">
                <w:rPr>
                  <w:rStyle w:val="Hyperlink"/>
                  <w:sz w:val="12"/>
                  <w:szCs w:val="12"/>
                </w:rPr>
                <w:t>https://www.kaggle.com/datasets/borismarjanovic/price-volume-data-for-all-us-stocks-etfs</w:t>
              </w:r>
            </w:hyperlink>
          </w:p>
        </w:tc>
      </w:tr>
      <w:tr w:rsidR="00AE3E77" w:rsidRPr="006B1147" w14:paraId="003DE4CD" w14:textId="77777777" w:rsidTr="00D444EF">
        <w:tc>
          <w:tcPr>
            <w:tcW w:w="2830" w:type="dxa"/>
            <w:shd w:val="clear" w:color="auto" w:fill="D9D9D9" w:themeFill="background1" w:themeFillShade="D9"/>
          </w:tcPr>
          <w:p w14:paraId="67CD8578" w14:textId="448745CB" w:rsidR="00AE3E77" w:rsidRPr="00D444EF" w:rsidRDefault="00AE3E77" w:rsidP="0019585F">
            <w:pPr>
              <w:rPr>
                <w:b/>
                <w:bCs/>
                <w:sz w:val="12"/>
                <w:szCs w:val="12"/>
              </w:rPr>
            </w:pPr>
            <w:r w:rsidRPr="00D444EF">
              <w:rPr>
                <w:b/>
                <w:bCs/>
                <w:sz w:val="12"/>
                <w:szCs w:val="12"/>
              </w:rPr>
              <w:t>Dataset Original Filenames</w:t>
            </w:r>
          </w:p>
        </w:tc>
        <w:tc>
          <w:tcPr>
            <w:tcW w:w="6186" w:type="dxa"/>
          </w:tcPr>
          <w:p w14:paraId="52862B74" w14:textId="598E5A9A" w:rsidR="00AE3E77" w:rsidRPr="006B1147" w:rsidRDefault="00E8581A" w:rsidP="0019585F">
            <w:pPr>
              <w:rPr>
                <w:sz w:val="12"/>
                <w:szCs w:val="12"/>
              </w:rPr>
            </w:pPr>
            <w:r w:rsidRPr="006B1147">
              <w:rPr>
                <w:sz w:val="12"/>
                <w:szCs w:val="12"/>
              </w:rPr>
              <w:t>Archive.zip (containing various stock and ETF data files)</w:t>
            </w:r>
          </w:p>
        </w:tc>
      </w:tr>
      <w:tr w:rsidR="00AE3E77" w:rsidRPr="006B1147" w14:paraId="74A0BB5C" w14:textId="77777777" w:rsidTr="00D444EF">
        <w:tc>
          <w:tcPr>
            <w:tcW w:w="2830" w:type="dxa"/>
            <w:shd w:val="clear" w:color="auto" w:fill="D9D9D9" w:themeFill="background1" w:themeFillShade="D9"/>
          </w:tcPr>
          <w:p w14:paraId="4D803F9F" w14:textId="5A01534F" w:rsidR="00AE3E77" w:rsidRPr="00D444EF" w:rsidRDefault="00AE3E77" w:rsidP="0019585F">
            <w:pPr>
              <w:rPr>
                <w:b/>
                <w:bCs/>
                <w:sz w:val="12"/>
                <w:szCs w:val="12"/>
              </w:rPr>
            </w:pPr>
            <w:r w:rsidRPr="00D444EF">
              <w:rPr>
                <w:b/>
                <w:bCs/>
                <w:sz w:val="12"/>
                <w:szCs w:val="12"/>
              </w:rPr>
              <w:t>Dataset version and file size</w:t>
            </w:r>
          </w:p>
        </w:tc>
        <w:tc>
          <w:tcPr>
            <w:tcW w:w="6186" w:type="dxa"/>
          </w:tcPr>
          <w:p w14:paraId="4C159FD0" w14:textId="5D2964F3" w:rsidR="00AE3E77" w:rsidRPr="006B1147" w:rsidRDefault="00E608E0" w:rsidP="0019585F">
            <w:pPr>
              <w:rPr>
                <w:sz w:val="12"/>
                <w:szCs w:val="12"/>
              </w:rPr>
            </w:pPr>
            <w:r w:rsidRPr="006B1147">
              <w:rPr>
                <w:sz w:val="12"/>
                <w:szCs w:val="12"/>
              </w:rPr>
              <w:t>516MB</w:t>
            </w:r>
          </w:p>
        </w:tc>
      </w:tr>
      <w:tr w:rsidR="00AE3E77" w:rsidRPr="006B1147" w14:paraId="718C160B" w14:textId="77777777" w:rsidTr="00D444EF">
        <w:tc>
          <w:tcPr>
            <w:tcW w:w="2830" w:type="dxa"/>
            <w:shd w:val="clear" w:color="auto" w:fill="D9D9D9" w:themeFill="background1" w:themeFillShade="D9"/>
          </w:tcPr>
          <w:p w14:paraId="57C848A0" w14:textId="1CC3AAF3" w:rsidR="00AE3E77" w:rsidRPr="00D444EF" w:rsidRDefault="00AE3E77" w:rsidP="0019585F">
            <w:pPr>
              <w:rPr>
                <w:b/>
                <w:bCs/>
                <w:sz w:val="12"/>
                <w:szCs w:val="12"/>
              </w:rPr>
            </w:pPr>
            <w:r w:rsidRPr="00D444EF">
              <w:rPr>
                <w:b/>
                <w:bCs/>
                <w:sz w:val="12"/>
                <w:szCs w:val="12"/>
              </w:rPr>
              <w:t>Useability Rating</w:t>
            </w:r>
          </w:p>
        </w:tc>
        <w:tc>
          <w:tcPr>
            <w:tcW w:w="6186" w:type="dxa"/>
          </w:tcPr>
          <w:p w14:paraId="39970448" w14:textId="6404C671" w:rsidR="00AE3E77" w:rsidRPr="006B1147" w:rsidRDefault="00E608E0" w:rsidP="0019585F">
            <w:pPr>
              <w:rPr>
                <w:sz w:val="12"/>
                <w:szCs w:val="12"/>
              </w:rPr>
            </w:pPr>
            <w:r w:rsidRPr="006B1147">
              <w:rPr>
                <w:sz w:val="12"/>
                <w:szCs w:val="12"/>
              </w:rPr>
              <w:t>7.50</w:t>
            </w:r>
            <w:r w:rsidR="0012024E" w:rsidRPr="006B1147">
              <w:rPr>
                <w:sz w:val="12"/>
                <w:szCs w:val="12"/>
              </w:rPr>
              <w:t>/10.00</w:t>
            </w:r>
          </w:p>
        </w:tc>
      </w:tr>
      <w:tr w:rsidR="00AE3E77" w:rsidRPr="006B1147" w14:paraId="7CCCCAA5" w14:textId="77777777" w:rsidTr="00D444EF">
        <w:tc>
          <w:tcPr>
            <w:tcW w:w="2830" w:type="dxa"/>
            <w:shd w:val="clear" w:color="auto" w:fill="D9D9D9" w:themeFill="background1" w:themeFillShade="D9"/>
          </w:tcPr>
          <w:p w14:paraId="63633F68" w14:textId="49D8A262" w:rsidR="00AE3E77" w:rsidRPr="00D444EF" w:rsidRDefault="00AE3E77" w:rsidP="0019585F">
            <w:pPr>
              <w:rPr>
                <w:b/>
                <w:bCs/>
                <w:sz w:val="12"/>
                <w:szCs w:val="12"/>
              </w:rPr>
            </w:pPr>
            <w:r w:rsidRPr="00D444EF">
              <w:rPr>
                <w:b/>
                <w:bCs/>
                <w:sz w:val="12"/>
                <w:szCs w:val="12"/>
              </w:rPr>
              <w:t>Dataset Dated</w:t>
            </w:r>
          </w:p>
        </w:tc>
        <w:tc>
          <w:tcPr>
            <w:tcW w:w="6186" w:type="dxa"/>
          </w:tcPr>
          <w:p w14:paraId="71845564" w14:textId="4C833CD8" w:rsidR="00AE3E77" w:rsidRPr="006B1147" w:rsidRDefault="00E608E0" w:rsidP="0019585F">
            <w:pPr>
              <w:rPr>
                <w:sz w:val="12"/>
                <w:szCs w:val="12"/>
              </w:rPr>
            </w:pPr>
            <w:r w:rsidRPr="006B1147">
              <w:rPr>
                <w:sz w:val="12"/>
                <w:szCs w:val="12"/>
              </w:rPr>
              <w:t>16/01/2026 (Download Date)</w:t>
            </w:r>
          </w:p>
        </w:tc>
      </w:tr>
    </w:tbl>
    <w:p w14:paraId="2D84745E" w14:textId="441733A2" w:rsidR="005C27A7" w:rsidRPr="00881774" w:rsidRDefault="005C27A7" w:rsidP="005C27A7">
      <w:pPr>
        <w:pStyle w:val="Heading1"/>
      </w:pPr>
      <w:r w:rsidRPr="00881774">
        <w:t>Dataset Source</w:t>
      </w:r>
      <w:r>
        <w:t>(s): Used</w:t>
      </w:r>
    </w:p>
    <w:p w14:paraId="21D3BA53" w14:textId="2CFAE048" w:rsidR="00FB34C7" w:rsidRPr="00E070F6" w:rsidRDefault="005C27A7" w:rsidP="00133B0E">
      <w:pPr>
        <w:rPr>
          <w:sz w:val="16"/>
          <w:szCs w:val="16"/>
        </w:rPr>
      </w:pPr>
      <w:r>
        <w:rPr>
          <w:sz w:val="16"/>
          <w:szCs w:val="16"/>
        </w:rPr>
        <w:t>Dynamic</w:t>
      </w:r>
      <w:r w:rsidRPr="00E070F6">
        <w:rPr>
          <w:sz w:val="16"/>
          <w:szCs w:val="16"/>
        </w:rPr>
        <w:t xml:space="preserve"> </w:t>
      </w:r>
      <w:r w:rsidR="00FB34C7" w:rsidRPr="00E070F6">
        <w:rPr>
          <w:sz w:val="16"/>
          <w:szCs w:val="16"/>
        </w:rPr>
        <w:t>API</w:t>
      </w:r>
      <w:r w:rsidR="00133B0E" w:rsidRPr="00E070F6">
        <w:rPr>
          <w:sz w:val="16"/>
          <w:szCs w:val="16"/>
        </w:rPr>
        <w:t xml:space="preserve"> Dataset Source (two data sources were used </w:t>
      </w:r>
      <w:r w:rsidR="00133B0E" w:rsidRPr="00774AFF">
        <w:rPr>
          <w:b/>
          <w:bCs/>
          <w:sz w:val="16"/>
          <w:szCs w:val="16"/>
        </w:rPr>
        <w:t>FRED</w:t>
      </w:r>
      <w:r w:rsidR="00133B0E" w:rsidRPr="00E070F6">
        <w:rPr>
          <w:sz w:val="16"/>
          <w:szCs w:val="16"/>
        </w:rPr>
        <w:t xml:space="preserve"> for macroeconomic</w:t>
      </w:r>
      <w:r w:rsidR="008C53AE" w:rsidRPr="00E070F6">
        <w:rPr>
          <w:sz w:val="16"/>
          <w:szCs w:val="16"/>
        </w:rPr>
        <w:t xml:space="preserve"> indicators</w:t>
      </w:r>
      <w:r w:rsidR="00133B0E" w:rsidRPr="00E070F6">
        <w:rPr>
          <w:sz w:val="16"/>
          <w:szCs w:val="16"/>
        </w:rPr>
        <w:t xml:space="preserve"> and </w:t>
      </w:r>
      <w:r w:rsidR="00133B0E" w:rsidRPr="00774AFF">
        <w:rPr>
          <w:b/>
          <w:bCs/>
          <w:sz w:val="16"/>
          <w:szCs w:val="16"/>
        </w:rPr>
        <w:t>Yahoo Finance</w:t>
      </w:r>
      <w:r w:rsidR="00133B0E" w:rsidRPr="00E070F6">
        <w:rPr>
          <w:sz w:val="16"/>
          <w:szCs w:val="16"/>
        </w:rPr>
        <w:t xml:space="preserve"> for ETF)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608E0" w14:paraId="7CF92054" w14:textId="77777777" w:rsidTr="00E608E0">
        <w:tc>
          <w:tcPr>
            <w:tcW w:w="4508" w:type="dxa"/>
          </w:tcPr>
          <w:p w14:paraId="3FFE2C40" w14:textId="1FD5525F" w:rsidR="00E608E0" w:rsidRPr="006B1147" w:rsidRDefault="002F5E9A" w:rsidP="00AE3E77">
            <w:pPr>
              <w:rPr>
                <w:sz w:val="16"/>
                <w:szCs w:val="16"/>
              </w:rPr>
            </w:pPr>
            <w:r w:rsidRPr="006B1147">
              <w:rPr>
                <w:sz w:val="16"/>
                <w:szCs w:val="16"/>
              </w:rPr>
              <w:t>FRED</w:t>
            </w:r>
            <w:r w:rsidR="008C53AE" w:rsidRPr="006B1147">
              <w:rPr>
                <w:sz w:val="16"/>
                <w:szCs w:val="16"/>
              </w:rPr>
              <w:t xml:space="preserve"> (or Federal Reserve Economic Data)</w:t>
            </w:r>
            <w:r w:rsidRPr="006B1147">
              <w:rPr>
                <w:sz w:val="16"/>
                <w:szCs w:val="16"/>
              </w:rPr>
              <w:t xml:space="preserve"> – Federal Reserve Bank of St. Louis</w:t>
            </w:r>
          </w:p>
        </w:tc>
        <w:tc>
          <w:tcPr>
            <w:tcW w:w="4508" w:type="dxa"/>
          </w:tcPr>
          <w:p w14:paraId="639DCE4A" w14:textId="5C5B64DF" w:rsidR="00E608E0" w:rsidRDefault="00FF39F6" w:rsidP="00AE3E77">
            <w:pPr>
              <w:rPr>
                <w:sz w:val="16"/>
                <w:szCs w:val="16"/>
              </w:rPr>
            </w:pPr>
            <w:hyperlink r:id="rId8" w:history="1">
              <w:r w:rsidRPr="00FF6ECF">
                <w:rPr>
                  <w:rStyle w:val="Hyperlink"/>
                  <w:sz w:val="16"/>
                  <w:szCs w:val="16"/>
                </w:rPr>
                <w:t>https://fred.stlouisfed.org/</w:t>
              </w:r>
            </w:hyperlink>
          </w:p>
          <w:p w14:paraId="14F458A3" w14:textId="4B74C68B" w:rsidR="00FF39F6" w:rsidRPr="006B1147" w:rsidRDefault="00FF39F6" w:rsidP="00AE3E77">
            <w:pPr>
              <w:rPr>
                <w:sz w:val="16"/>
                <w:szCs w:val="16"/>
              </w:rPr>
            </w:pPr>
          </w:p>
        </w:tc>
      </w:tr>
      <w:tr w:rsidR="00E608E0" w14:paraId="589FF3D0" w14:textId="77777777" w:rsidTr="00E608E0">
        <w:tc>
          <w:tcPr>
            <w:tcW w:w="4508" w:type="dxa"/>
          </w:tcPr>
          <w:p w14:paraId="7C5A42C7" w14:textId="6BE41F2F" w:rsidR="00E608E0" w:rsidRPr="006B1147" w:rsidRDefault="002F5E9A" w:rsidP="00AE3E77">
            <w:pPr>
              <w:rPr>
                <w:sz w:val="16"/>
                <w:szCs w:val="16"/>
              </w:rPr>
            </w:pPr>
            <w:r w:rsidRPr="006B1147">
              <w:rPr>
                <w:sz w:val="16"/>
                <w:szCs w:val="16"/>
              </w:rPr>
              <w:t>Yahoo Finance</w:t>
            </w:r>
          </w:p>
        </w:tc>
        <w:tc>
          <w:tcPr>
            <w:tcW w:w="4508" w:type="dxa"/>
          </w:tcPr>
          <w:p w14:paraId="48B2E7BA" w14:textId="0D57D3E6" w:rsidR="00FF39F6" w:rsidRDefault="00FF39F6" w:rsidP="00AE3E77">
            <w:pPr>
              <w:rPr>
                <w:sz w:val="16"/>
                <w:szCs w:val="16"/>
              </w:rPr>
            </w:pPr>
            <w:hyperlink r:id="rId9" w:history="1">
              <w:r w:rsidRPr="00FF6ECF">
                <w:rPr>
                  <w:rStyle w:val="Hyperlink"/>
                  <w:sz w:val="16"/>
                  <w:szCs w:val="16"/>
                </w:rPr>
                <w:t>https://finance.yahoo.com/markets/etfs/most-active/</w:t>
              </w:r>
            </w:hyperlink>
          </w:p>
          <w:p w14:paraId="2DC0CDB2" w14:textId="1C52F561" w:rsidR="00FF39F6" w:rsidRPr="006B1147" w:rsidRDefault="00FF39F6" w:rsidP="00AE3E77">
            <w:pPr>
              <w:rPr>
                <w:sz w:val="16"/>
                <w:szCs w:val="16"/>
              </w:rPr>
            </w:pPr>
          </w:p>
        </w:tc>
      </w:tr>
    </w:tbl>
    <w:p w14:paraId="7CDE7243" w14:textId="4DA6CBE7" w:rsidR="00A75A84" w:rsidRDefault="0075486E" w:rsidP="00F64E61">
      <w:pPr>
        <w:pStyle w:val="Heading2"/>
      </w:pPr>
      <w:r>
        <w:t xml:space="preserve">Git-Hub </w:t>
      </w:r>
      <w:r w:rsidR="00A75A84">
        <w:t xml:space="preserve">Directory </w:t>
      </w:r>
      <w:r w:rsidR="00A75A84" w:rsidRPr="00F64E61">
        <w:t>Structure</w:t>
      </w:r>
    </w:p>
    <w:p w14:paraId="1F4CC568" w14:textId="7C978386" w:rsidR="00223B64" w:rsidRDefault="007379F6" w:rsidP="00F64E61">
      <w:pPr>
        <w:pStyle w:val="Heading2"/>
      </w:pPr>
      <w:r>
        <w:t xml:space="preserve">Audit Trail: </w:t>
      </w:r>
      <w:r w:rsidR="00223B64">
        <w:t xml:space="preserve">Project </w:t>
      </w:r>
      <w:r w:rsidR="00464408">
        <w:t xml:space="preserve">Board &amp; </w:t>
      </w:r>
      <w:r w:rsidR="00223B64">
        <w:t>Documents Provided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23B64" w:rsidRPr="008E1F2B" w14:paraId="1AE48CCE" w14:textId="77777777" w:rsidTr="00A55B93">
        <w:tc>
          <w:tcPr>
            <w:tcW w:w="4508" w:type="dxa"/>
            <w:shd w:val="clear" w:color="auto" w:fill="D9D9D9" w:themeFill="background1" w:themeFillShade="D9"/>
          </w:tcPr>
          <w:p w14:paraId="5C48AD03" w14:textId="2BC13654" w:rsidR="00223B64" w:rsidRPr="008E1F2B" w:rsidRDefault="00C97710" w:rsidP="00E76BEC">
            <w:pPr>
              <w:jc w:val="center"/>
              <w:rPr>
                <w:b/>
                <w:bCs/>
                <w:sz w:val="14"/>
                <w:szCs w:val="14"/>
              </w:rPr>
            </w:pPr>
            <w:r w:rsidRPr="008E1F2B">
              <w:rPr>
                <w:b/>
                <w:bCs/>
                <w:sz w:val="14"/>
                <w:szCs w:val="14"/>
              </w:rPr>
              <w:t>Documentation</w:t>
            </w:r>
            <w:r w:rsidR="00E76BEC" w:rsidRPr="008E1F2B">
              <w:rPr>
                <w:b/>
                <w:bCs/>
                <w:sz w:val="14"/>
                <w:szCs w:val="14"/>
              </w:rPr>
              <w:t>/Link</w:t>
            </w:r>
          </w:p>
        </w:tc>
        <w:tc>
          <w:tcPr>
            <w:tcW w:w="4508" w:type="dxa"/>
            <w:shd w:val="clear" w:color="auto" w:fill="D9D9D9" w:themeFill="background1" w:themeFillShade="D9"/>
          </w:tcPr>
          <w:p w14:paraId="6B2238A9" w14:textId="05685819" w:rsidR="00223B64" w:rsidRPr="008E1F2B" w:rsidRDefault="00410586" w:rsidP="00E76BEC">
            <w:pPr>
              <w:jc w:val="center"/>
              <w:rPr>
                <w:b/>
                <w:bCs/>
                <w:sz w:val="14"/>
                <w:szCs w:val="14"/>
              </w:rPr>
            </w:pPr>
            <w:r w:rsidRPr="008E1F2B">
              <w:rPr>
                <w:b/>
                <w:bCs/>
                <w:sz w:val="14"/>
                <w:szCs w:val="14"/>
              </w:rPr>
              <w:t xml:space="preserve">Document </w:t>
            </w:r>
            <w:r w:rsidR="007B50A6" w:rsidRPr="008E1F2B">
              <w:rPr>
                <w:b/>
                <w:bCs/>
                <w:sz w:val="14"/>
                <w:szCs w:val="14"/>
              </w:rPr>
              <w:t xml:space="preserve">Format, </w:t>
            </w:r>
            <w:r w:rsidR="00E76BEC" w:rsidRPr="008E1F2B">
              <w:rPr>
                <w:b/>
                <w:bCs/>
                <w:sz w:val="14"/>
                <w:szCs w:val="14"/>
              </w:rPr>
              <w:t>Date &amp; Version Control</w:t>
            </w:r>
          </w:p>
        </w:tc>
      </w:tr>
      <w:tr w:rsidR="00223B64" w:rsidRPr="008E1F2B" w14:paraId="524A5A40" w14:textId="77777777" w:rsidTr="00223B64">
        <w:tc>
          <w:tcPr>
            <w:tcW w:w="4508" w:type="dxa"/>
          </w:tcPr>
          <w:p w14:paraId="4CFA7368" w14:textId="34CD8603" w:rsidR="00223B64" w:rsidRPr="008E1F2B" w:rsidRDefault="007B50A6" w:rsidP="007B50A6">
            <w:pPr>
              <w:jc w:val="center"/>
              <w:rPr>
                <w:sz w:val="14"/>
                <w:szCs w:val="14"/>
              </w:rPr>
            </w:pPr>
            <w:r w:rsidRPr="008E1F2B">
              <w:rPr>
                <w:sz w:val="14"/>
                <w:szCs w:val="14"/>
              </w:rPr>
              <w:t>Business Requirement Document</w:t>
            </w:r>
            <w:r w:rsidR="00A748B1">
              <w:rPr>
                <w:sz w:val="14"/>
                <w:szCs w:val="14"/>
              </w:rPr>
              <w:t xml:space="preserve"> (mock</w:t>
            </w:r>
            <w:r w:rsidR="005F5AE6">
              <w:rPr>
                <w:sz w:val="14"/>
                <w:szCs w:val="14"/>
              </w:rPr>
              <w:t xml:space="preserve"> </w:t>
            </w:r>
            <w:r w:rsidR="00A748B1">
              <w:rPr>
                <w:sz w:val="14"/>
                <w:szCs w:val="14"/>
              </w:rPr>
              <w:t>email format)</w:t>
            </w:r>
          </w:p>
        </w:tc>
        <w:tc>
          <w:tcPr>
            <w:tcW w:w="4508" w:type="dxa"/>
          </w:tcPr>
          <w:p w14:paraId="3F2A3BF1" w14:textId="2E4ADB9B" w:rsidR="00223B64" w:rsidRPr="008E1F2B" w:rsidRDefault="007B50A6" w:rsidP="007B50A6">
            <w:pPr>
              <w:jc w:val="center"/>
              <w:rPr>
                <w:sz w:val="14"/>
                <w:szCs w:val="14"/>
              </w:rPr>
            </w:pPr>
            <w:r w:rsidRPr="008E1F2B">
              <w:rPr>
                <w:sz w:val="14"/>
                <w:szCs w:val="14"/>
              </w:rPr>
              <w:t>Mark</w:t>
            </w:r>
            <w:r w:rsidR="00410586" w:rsidRPr="008E1F2B">
              <w:rPr>
                <w:sz w:val="14"/>
                <w:szCs w:val="14"/>
              </w:rPr>
              <w:t>d</w:t>
            </w:r>
            <w:r w:rsidRPr="008E1F2B">
              <w:rPr>
                <w:sz w:val="14"/>
                <w:szCs w:val="14"/>
              </w:rPr>
              <w:t>own</w:t>
            </w:r>
            <w:r w:rsidR="000A7DD7" w:rsidRPr="008E1F2B">
              <w:rPr>
                <w:sz w:val="14"/>
                <w:szCs w:val="14"/>
              </w:rPr>
              <w:t>, 18/01/2026, Version 1.0</w:t>
            </w:r>
          </w:p>
        </w:tc>
      </w:tr>
      <w:tr w:rsidR="00223B64" w:rsidRPr="008E1F2B" w14:paraId="0FC09AB5" w14:textId="77777777" w:rsidTr="00223B64">
        <w:tc>
          <w:tcPr>
            <w:tcW w:w="4508" w:type="dxa"/>
          </w:tcPr>
          <w:p w14:paraId="097530F4" w14:textId="3C871E3F" w:rsidR="00223B64" w:rsidRPr="008E1F2B" w:rsidRDefault="00F775CA" w:rsidP="007B50A6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Function</w:t>
            </w:r>
            <w:r w:rsidR="005C6330">
              <w:rPr>
                <w:sz w:val="14"/>
                <w:szCs w:val="14"/>
              </w:rPr>
              <w:t>al</w:t>
            </w:r>
            <w:r w:rsidR="007B50A6" w:rsidRPr="008E1F2B">
              <w:rPr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 xml:space="preserve">Specification </w:t>
            </w:r>
            <w:r w:rsidR="007B50A6" w:rsidRPr="008E1F2B">
              <w:rPr>
                <w:sz w:val="14"/>
                <w:szCs w:val="14"/>
              </w:rPr>
              <w:t>Document</w:t>
            </w:r>
          </w:p>
        </w:tc>
        <w:tc>
          <w:tcPr>
            <w:tcW w:w="4508" w:type="dxa"/>
          </w:tcPr>
          <w:p w14:paraId="6FE3C319" w14:textId="25C10238" w:rsidR="00223B64" w:rsidRPr="008E1F2B" w:rsidRDefault="000A7DD7" w:rsidP="007B50A6">
            <w:pPr>
              <w:jc w:val="center"/>
              <w:rPr>
                <w:sz w:val="14"/>
                <w:szCs w:val="14"/>
              </w:rPr>
            </w:pPr>
            <w:r w:rsidRPr="008E1F2B">
              <w:rPr>
                <w:sz w:val="14"/>
                <w:szCs w:val="14"/>
              </w:rPr>
              <w:t>Markdown, 18/01/2026, Version 1.0</w:t>
            </w:r>
          </w:p>
        </w:tc>
      </w:tr>
      <w:tr w:rsidR="00223B64" w:rsidRPr="008E1F2B" w14:paraId="03A782ED" w14:textId="77777777" w:rsidTr="00223B64">
        <w:tc>
          <w:tcPr>
            <w:tcW w:w="4508" w:type="dxa"/>
          </w:tcPr>
          <w:p w14:paraId="6AFBD8B5" w14:textId="5A50EBC5" w:rsidR="00223B64" w:rsidRPr="008E1F2B" w:rsidRDefault="007B50A6" w:rsidP="007B50A6">
            <w:pPr>
              <w:jc w:val="center"/>
              <w:rPr>
                <w:sz w:val="14"/>
                <w:szCs w:val="14"/>
              </w:rPr>
            </w:pPr>
            <w:r w:rsidRPr="008E1F2B">
              <w:rPr>
                <w:sz w:val="14"/>
                <w:szCs w:val="14"/>
              </w:rPr>
              <w:t>Testing Checklist &amp; Results Summary</w:t>
            </w:r>
          </w:p>
        </w:tc>
        <w:tc>
          <w:tcPr>
            <w:tcW w:w="4508" w:type="dxa"/>
          </w:tcPr>
          <w:p w14:paraId="5AB5987B" w14:textId="38A82465" w:rsidR="00223B64" w:rsidRPr="008E1F2B" w:rsidRDefault="000A7DD7" w:rsidP="007B50A6">
            <w:pPr>
              <w:jc w:val="center"/>
              <w:rPr>
                <w:sz w:val="14"/>
                <w:szCs w:val="14"/>
              </w:rPr>
            </w:pPr>
            <w:r w:rsidRPr="008E1F2B">
              <w:rPr>
                <w:sz w:val="14"/>
                <w:szCs w:val="14"/>
              </w:rPr>
              <w:t>Markdown, 18/01/2026, Version 1.0</w:t>
            </w:r>
          </w:p>
        </w:tc>
      </w:tr>
      <w:tr w:rsidR="00223B64" w:rsidRPr="008E1F2B" w14:paraId="64D774B4" w14:textId="77777777" w:rsidTr="00223B64">
        <w:tc>
          <w:tcPr>
            <w:tcW w:w="4508" w:type="dxa"/>
          </w:tcPr>
          <w:p w14:paraId="4C566236" w14:textId="26958A0A" w:rsidR="00223B64" w:rsidRPr="008E1F2B" w:rsidRDefault="007B50A6" w:rsidP="007B50A6">
            <w:pPr>
              <w:jc w:val="center"/>
              <w:rPr>
                <w:sz w:val="14"/>
                <w:szCs w:val="14"/>
              </w:rPr>
            </w:pPr>
            <w:r w:rsidRPr="008E1F2B">
              <w:rPr>
                <w:sz w:val="14"/>
                <w:szCs w:val="14"/>
              </w:rPr>
              <w:t>User’s Manual</w:t>
            </w:r>
            <w:r w:rsidR="001B1D96">
              <w:rPr>
                <w:sz w:val="14"/>
                <w:szCs w:val="14"/>
              </w:rPr>
              <w:t>/How-To Notes</w:t>
            </w:r>
            <w:r w:rsidRPr="008E1F2B">
              <w:rPr>
                <w:sz w:val="14"/>
                <w:szCs w:val="14"/>
              </w:rPr>
              <w:t xml:space="preserve"> (Draft)</w:t>
            </w:r>
          </w:p>
        </w:tc>
        <w:tc>
          <w:tcPr>
            <w:tcW w:w="4508" w:type="dxa"/>
          </w:tcPr>
          <w:p w14:paraId="2902A096" w14:textId="163AC3DB" w:rsidR="00223B64" w:rsidRPr="008E1F2B" w:rsidRDefault="000A7DD7" w:rsidP="007B50A6">
            <w:pPr>
              <w:jc w:val="center"/>
              <w:rPr>
                <w:sz w:val="14"/>
                <w:szCs w:val="14"/>
              </w:rPr>
            </w:pPr>
            <w:r w:rsidRPr="008E1F2B">
              <w:rPr>
                <w:sz w:val="14"/>
                <w:szCs w:val="14"/>
              </w:rPr>
              <w:t>Markdown, 18/01/2026, Version 1.0</w:t>
            </w:r>
          </w:p>
        </w:tc>
      </w:tr>
      <w:tr w:rsidR="00C72559" w:rsidRPr="008E1F2B" w14:paraId="7700CB7C" w14:textId="77777777" w:rsidTr="00223B64">
        <w:tc>
          <w:tcPr>
            <w:tcW w:w="4508" w:type="dxa"/>
          </w:tcPr>
          <w:p w14:paraId="664C9BE3" w14:textId="008BA3C4" w:rsidR="00C72559" w:rsidRPr="008E1F2B" w:rsidRDefault="00C72559" w:rsidP="007B50A6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lastRenderedPageBreak/>
              <w:t>Project Board</w:t>
            </w:r>
          </w:p>
        </w:tc>
        <w:tc>
          <w:tcPr>
            <w:tcW w:w="4508" w:type="dxa"/>
          </w:tcPr>
          <w:p w14:paraId="2405364C" w14:textId="232F09C4" w:rsidR="00C72559" w:rsidRPr="008E1F2B" w:rsidRDefault="00C72559" w:rsidP="007B50A6">
            <w:pPr>
              <w:jc w:val="center"/>
              <w:rPr>
                <w:sz w:val="14"/>
                <w:szCs w:val="14"/>
              </w:rPr>
            </w:pPr>
            <w:r w:rsidRPr="00C72559">
              <w:rPr>
                <w:sz w:val="14"/>
                <w:szCs w:val="14"/>
              </w:rPr>
              <w:t>https://trello.com/b/bhCNa53F/capstone-project-tish-srisasi-etf-close-price</w:t>
            </w:r>
          </w:p>
        </w:tc>
      </w:tr>
    </w:tbl>
    <w:p w14:paraId="354B8550" w14:textId="0398D8C3" w:rsidR="0052231F" w:rsidRDefault="00977E78" w:rsidP="00F64E61">
      <w:pPr>
        <w:pStyle w:val="Heading2"/>
      </w:pPr>
      <w:r>
        <w:t>Dashboard Links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20"/>
        <w:gridCol w:w="6396"/>
      </w:tblGrid>
      <w:tr w:rsidR="0052231F" w14:paraId="5EF70C24" w14:textId="77777777" w:rsidTr="0083610E">
        <w:tc>
          <w:tcPr>
            <w:tcW w:w="4508" w:type="dxa"/>
            <w:shd w:val="clear" w:color="auto" w:fill="D9D9D9" w:themeFill="background1" w:themeFillShade="D9"/>
          </w:tcPr>
          <w:p w14:paraId="6A328253" w14:textId="797B3206" w:rsidR="0052231F" w:rsidRPr="0083610E" w:rsidRDefault="00977E78" w:rsidP="0083610E">
            <w:pPr>
              <w:jc w:val="center"/>
              <w:rPr>
                <w:b/>
                <w:bCs/>
              </w:rPr>
            </w:pPr>
            <w:r w:rsidRPr="0083610E">
              <w:rPr>
                <w:b/>
                <w:bCs/>
              </w:rPr>
              <w:t>Application</w:t>
            </w:r>
          </w:p>
        </w:tc>
        <w:tc>
          <w:tcPr>
            <w:tcW w:w="4508" w:type="dxa"/>
            <w:shd w:val="clear" w:color="auto" w:fill="D9D9D9" w:themeFill="background1" w:themeFillShade="D9"/>
          </w:tcPr>
          <w:p w14:paraId="2EBE8B69" w14:textId="4F09412E" w:rsidR="0052231F" w:rsidRPr="0083610E" w:rsidRDefault="00977E78" w:rsidP="0083610E">
            <w:pPr>
              <w:jc w:val="center"/>
              <w:rPr>
                <w:b/>
                <w:bCs/>
              </w:rPr>
            </w:pPr>
            <w:r w:rsidRPr="0083610E">
              <w:rPr>
                <w:b/>
                <w:bCs/>
              </w:rPr>
              <w:t>Link</w:t>
            </w:r>
          </w:p>
        </w:tc>
      </w:tr>
      <w:tr w:rsidR="0052231F" w14:paraId="4FEC8C98" w14:textId="77777777" w:rsidTr="0052231F">
        <w:tc>
          <w:tcPr>
            <w:tcW w:w="4508" w:type="dxa"/>
          </w:tcPr>
          <w:p w14:paraId="4699A87B" w14:textId="42053B3E" w:rsidR="0052231F" w:rsidRDefault="00977E78" w:rsidP="0052231F">
            <w:r>
              <w:t>Tableau:</w:t>
            </w:r>
          </w:p>
        </w:tc>
        <w:tc>
          <w:tcPr>
            <w:tcW w:w="4508" w:type="dxa"/>
          </w:tcPr>
          <w:p w14:paraId="0FE143A3" w14:textId="77777777" w:rsidR="0052231F" w:rsidRDefault="0052231F" w:rsidP="0052231F"/>
        </w:tc>
      </w:tr>
      <w:tr w:rsidR="0052231F" w14:paraId="2E5C42A1" w14:textId="77777777" w:rsidTr="0052231F">
        <w:tc>
          <w:tcPr>
            <w:tcW w:w="4508" w:type="dxa"/>
          </w:tcPr>
          <w:p w14:paraId="40DA8EE4" w14:textId="7AE94CE1" w:rsidR="0052231F" w:rsidRDefault="00977E78" w:rsidP="00977E78">
            <w:pPr>
              <w:pStyle w:val="ListParagraph"/>
              <w:numPr>
                <w:ilvl w:val="0"/>
                <w:numId w:val="18"/>
              </w:numPr>
            </w:pPr>
            <w:r>
              <w:t>Overall</w:t>
            </w:r>
          </w:p>
        </w:tc>
        <w:tc>
          <w:tcPr>
            <w:tcW w:w="4508" w:type="dxa"/>
          </w:tcPr>
          <w:p w14:paraId="1BA89B58" w14:textId="5D6C1A7C" w:rsidR="0052231F" w:rsidRPr="00634D86" w:rsidRDefault="00634D86" w:rsidP="00634D86">
            <w:pPr>
              <w:jc w:val="both"/>
              <w:rPr>
                <w:sz w:val="16"/>
                <w:szCs w:val="16"/>
              </w:rPr>
            </w:pPr>
            <w:hyperlink r:id="rId10" w:history="1">
              <w:r w:rsidRPr="002E1568">
                <w:rPr>
                  <w:rStyle w:val="Hyperlink"/>
                  <w:sz w:val="16"/>
                  <w:szCs w:val="16"/>
                </w:rPr>
                <w:t>https://public.tableau.com/app/profile/teerachai.srisasi/viz/Tableau_ETF_Final/OVerall</w:t>
              </w:r>
            </w:hyperlink>
          </w:p>
        </w:tc>
      </w:tr>
      <w:tr w:rsidR="0052231F" w14:paraId="79BCF39F" w14:textId="77777777" w:rsidTr="0052231F">
        <w:tc>
          <w:tcPr>
            <w:tcW w:w="4508" w:type="dxa"/>
          </w:tcPr>
          <w:p w14:paraId="2474F527" w14:textId="5D8EF50D" w:rsidR="0052231F" w:rsidRDefault="00977E78" w:rsidP="00977E78">
            <w:pPr>
              <w:pStyle w:val="ListParagraph"/>
              <w:numPr>
                <w:ilvl w:val="0"/>
                <w:numId w:val="18"/>
              </w:numPr>
            </w:pPr>
            <w:r>
              <w:t>Heatmap Wall</w:t>
            </w:r>
          </w:p>
        </w:tc>
        <w:tc>
          <w:tcPr>
            <w:tcW w:w="4508" w:type="dxa"/>
          </w:tcPr>
          <w:p w14:paraId="35EDAAC4" w14:textId="33A74082" w:rsidR="0052231F" w:rsidRPr="00634D86" w:rsidRDefault="00634D86" w:rsidP="00634D86">
            <w:pPr>
              <w:jc w:val="both"/>
              <w:rPr>
                <w:sz w:val="16"/>
                <w:szCs w:val="16"/>
              </w:rPr>
            </w:pPr>
            <w:hyperlink r:id="rId11" w:history="1">
              <w:r w:rsidRPr="002E1568">
                <w:rPr>
                  <w:rStyle w:val="Hyperlink"/>
                  <w:sz w:val="16"/>
                  <w:szCs w:val="16"/>
                </w:rPr>
                <w:t>https://public.tableau.com/app/profile/teerachai.srisasi/viz/Tableau_ETF_Final/Heatmaps</w:t>
              </w:r>
            </w:hyperlink>
          </w:p>
        </w:tc>
      </w:tr>
      <w:tr w:rsidR="0052231F" w14:paraId="028F969E" w14:textId="77777777" w:rsidTr="0052231F">
        <w:tc>
          <w:tcPr>
            <w:tcW w:w="4508" w:type="dxa"/>
          </w:tcPr>
          <w:p w14:paraId="60DB1378" w14:textId="27996004" w:rsidR="0052231F" w:rsidRDefault="00977E78" w:rsidP="00977E78">
            <w:pPr>
              <w:pStyle w:val="ListParagraph"/>
              <w:numPr>
                <w:ilvl w:val="0"/>
                <w:numId w:val="18"/>
              </w:numPr>
            </w:pPr>
            <w:r>
              <w:t>ETF Health Check:</w:t>
            </w:r>
          </w:p>
        </w:tc>
        <w:tc>
          <w:tcPr>
            <w:tcW w:w="4508" w:type="dxa"/>
          </w:tcPr>
          <w:p w14:paraId="4F86D469" w14:textId="77777777" w:rsidR="0052231F" w:rsidRDefault="0052231F" w:rsidP="0052231F"/>
        </w:tc>
      </w:tr>
      <w:tr w:rsidR="0052231F" w14:paraId="39921B67" w14:textId="77777777" w:rsidTr="0052231F">
        <w:tc>
          <w:tcPr>
            <w:tcW w:w="4508" w:type="dxa"/>
          </w:tcPr>
          <w:p w14:paraId="5991D00A" w14:textId="2E9B13E5" w:rsidR="0052231F" w:rsidRDefault="00977E78" w:rsidP="00977E78">
            <w:pPr>
              <w:pStyle w:val="ListParagraph"/>
              <w:numPr>
                <w:ilvl w:val="0"/>
                <w:numId w:val="18"/>
              </w:numPr>
            </w:pPr>
            <w:r>
              <w:t>QQQ</w:t>
            </w:r>
          </w:p>
        </w:tc>
        <w:tc>
          <w:tcPr>
            <w:tcW w:w="4508" w:type="dxa"/>
          </w:tcPr>
          <w:p w14:paraId="49E6E2A8" w14:textId="424E631E" w:rsidR="0052231F" w:rsidRPr="00634D86" w:rsidRDefault="00634D86" w:rsidP="00634D86">
            <w:pPr>
              <w:jc w:val="both"/>
              <w:rPr>
                <w:sz w:val="16"/>
                <w:szCs w:val="16"/>
              </w:rPr>
            </w:pPr>
            <w:hyperlink r:id="rId12" w:history="1">
              <w:r w:rsidRPr="002E1568">
                <w:rPr>
                  <w:rStyle w:val="Hyperlink"/>
                  <w:sz w:val="16"/>
                  <w:szCs w:val="16"/>
                </w:rPr>
                <w:t>https://public.tableau.com/app/profile/teerachai.srisasi/viz/Tableau_ETF_Final/QQQ</w:t>
              </w:r>
            </w:hyperlink>
          </w:p>
        </w:tc>
      </w:tr>
      <w:tr w:rsidR="00977E78" w14:paraId="04E0481D" w14:textId="77777777" w:rsidTr="0052231F">
        <w:tc>
          <w:tcPr>
            <w:tcW w:w="4508" w:type="dxa"/>
          </w:tcPr>
          <w:p w14:paraId="4EA1FD04" w14:textId="2CB5913B" w:rsidR="00977E78" w:rsidRDefault="00977E78" w:rsidP="00977E78">
            <w:pPr>
              <w:pStyle w:val="ListParagraph"/>
              <w:numPr>
                <w:ilvl w:val="0"/>
                <w:numId w:val="18"/>
              </w:numPr>
            </w:pPr>
            <w:r>
              <w:t>QQQE</w:t>
            </w:r>
          </w:p>
        </w:tc>
        <w:tc>
          <w:tcPr>
            <w:tcW w:w="4508" w:type="dxa"/>
          </w:tcPr>
          <w:p w14:paraId="377454A6" w14:textId="786226C1" w:rsidR="00977E78" w:rsidRPr="00634D86" w:rsidRDefault="00634D86" w:rsidP="00634D86">
            <w:pPr>
              <w:jc w:val="both"/>
              <w:rPr>
                <w:sz w:val="16"/>
                <w:szCs w:val="16"/>
              </w:rPr>
            </w:pPr>
            <w:hyperlink r:id="rId13" w:history="1">
              <w:r w:rsidRPr="002E1568">
                <w:rPr>
                  <w:rStyle w:val="Hyperlink"/>
                  <w:sz w:val="16"/>
                  <w:szCs w:val="16"/>
                </w:rPr>
                <w:t>https://public.tableau.com/app/profile/teerachai.srisasi/viz/Tableau_ETF_Final/QQQE</w:t>
              </w:r>
            </w:hyperlink>
          </w:p>
        </w:tc>
      </w:tr>
      <w:tr w:rsidR="00977E78" w14:paraId="3822BC2A" w14:textId="77777777" w:rsidTr="0052231F">
        <w:tc>
          <w:tcPr>
            <w:tcW w:w="4508" w:type="dxa"/>
          </w:tcPr>
          <w:p w14:paraId="69AD3B42" w14:textId="517AE2FA" w:rsidR="00977E78" w:rsidRDefault="00977E78" w:rsidP="00977E78">
            <w:pPr>
              <w:pStyle w:val="ListParagraph"/>
              <w:numPr>
                <w:ilvl w:val="0"/>
                <w:numId w:val="18"/>
              </w:numPr>
            </w:pPr>
            <w:r>
              <w:t>VOO</w:t>
            </w:r>
          </w:p>
        </w:tc>
        <w:tc>
          <w:tcPr>
            <w:tcW w:w="4508" w:type="dxa"/>
          </w:tcPr>
          <w:p w14:paraId="35C74159" w14:textId="4477E9B8" w:rsidR="00977E78" w:rsidRPr="00634D86" w:rsidRDefault="00634D86" w:rsidP="00634D86">
            <w:pPr>
              <w:jc w:val="both"/>
              <w:rPr>
                <w:sz w:val="16"/>
                <w:szCs w:val="16"/>
              </w:rPr>
            </w:pPr>
            <w:hyperlink r:id="rId14" w:history="1">
              <w:r w:rsidRPr="002E1568">
                <w:rPr>
                  <w:rStyle w:val="Hyperlink"/>
                  <w:sz w:val="16"/>
                  <w:szCs w:val="16"/>
                </w:rPr>
                <w:t>https://public.tableau.com/app/profile/teerachai.srisasi/viz/Tableau_ETF_Final/VOO</w:t>
              </w:r>
            </w:hyperlink>
          </w:p>
        </w:tc>
      </w:tr>
      <w:tr w:rsidR="00977E78" w14:paraId="526FF4A4" w14:textId="77777777" w:rsidTr="0052231F">
        <w:tc>
          <w:tcPr>
            <w:tcW w:w="4508" w:type="dxa"/>
          </w:tcPr>
          <w:p w14:paraId="52ABDA59" w14:textId="65DD00E8" w:rsidR="0083610E" w:rsidRDefault="00977E78" w:rsidP="00977E78">
            <w:r>
              <w:t>Power BI</w:t>
            </w:r>
            <w:r w:rsidR="00EF684B">
              <w:t>:</w:t>
            </w:r>
            <w:r>
              <w:t xml:space="preserve"> </w:t>
            </w:r>
          </w:p>
          <w:p w14:paraId="153D9308" w14:textId="65C1B24B" w:rsidR="00977E78" w:rsidRDefault="00977E78" w:rsidP="00977E78">
            <w:r>
              <w:t>(No Cloud</w:t>
            </w:r>
            <w:r w:rsidR="0083610E">
              <w:t xml:space="preserve"> Service</w:t>
            </w:r>
            <w:r>
              <w:t xml:space="preserve"> – </w:t>
            </w:r>
            <w:r w:rsidR="00EF684B">
              <w:t xml:space="preserve">Local </w:t>
            </w:r>
            <w:r>
              <w:t>File Only)</w:t>
            </w:r>
          </w:p>
        </w:tc>
        <w:tc>
          <w:tcPr>
            <w:tcW w:w="4508" w:type="dxa"/>
          </w:tcPr>
          <w:p w14:paraId="763E632F" w14:textId="77777777" w:rsidR="00977E78" w:rsidRDefault="00977E78" w:rsidP="0052231F"/>
        </w:tc>
      </w:tr>
    </w:tbl>
    <w:p w14:paraId="77DFF5CD" w14:textId="77777777" w:rsidR="0052231F" w:rsidRPr="0052231F" w:rsidRDefault="0052231F" w:rsidP="0052231F"/>
    <w:p w14:paraId="5A378672" w14:textId="3645F818" w:rsidR="00D14B1C" w:rsidRDefault="00D14B1C" w:rsidP="00F64E61">
      <w:pPr>
        <w:pStyle w:val="Heading2"/>
      </w:pPr>
      <w:r>
        <w:t>Data Visualization Rationale</w:t>
      </w:r>
    </w:p>
    <w:p w14:paraId="363BCD58" w14:textId="311C4DA0" w:rsidR="00FB34C7" w:rsidRDefault="001028A7" w:rsidP="00F64E61">
      <w:pPr>
        <w:pStyle w:val="Heading3"/>
      </w:pPr>
      <w:r w:rsidRPr="00F64E61">
        <w:tab/>
      </w:r>
      <w:r w:rsidR="004104F4" w:rsidRPr="00F64E61">
        <w:t>Power BI (Desktop and Cloud versions)</w:t>
      </w:r>
    </w:p>
    <w:p w14:paraId="51274A25" w14:textId="04BD7FAC" w:rsidR="00794942" w:rsidRPr="00274CAF" w:rsidRDefault="00794942" w:rsidP="00794942">
      <w:pPr>
        <w:pStyle w:val="ListParagraph"/>
        <w:numPr>
          <w:ilvl w:val="0"/>
          <w:numId w:val="15"/>
        </w:numPr>
        <w:rPr>
          <w:b/>
          <w:bCs/>
          <w:sz w:val="16"/>
          <w:szCs w:val="16"/>
        </w:rPr>
      </w:pPr>
      <w:r w:rsidRPr="00274CAF">
        <w:rPr>
          <w:b/>
          <w:bCs/>
          <w:sz w:val="16"/>
          <w:szCs w:val="16"/>
        </w:rPr>
        <w:t xml:space="preserve">All charts are created from the </w:t>
      </w:r>
      <w:r w:rsidR="00274CAF" w:rsidRPr="00274CAF">
        <w:rPr>
          <w:b/>
          <w:bCs/>
          <w:sz w:val="16"/>
          <w:szCs w:val="16"/>
        </w:rPr>
        <w:t>[</w:t>
      </w:r>
      <w:r w:rsidRPr="00274CAF">
        <w:rPr>
          <w:b/>
          <w:bCs/>
          <w:sz w:val="16"/>
          <w:szCs w:val="16"/>
        </w:rPr>
        <w:t>Yahoo Finance</w:t>
      </w:r>
      <w:r w:rsidR="00274CAF" w:rsidRPr="00274CAF">
        <w:rPr>
          <w:b/>
          <w:bCs/>
          <w:sz w:val="16"/>
          <w:szCs w:val="16"/>
        </w:rPr>
        <w:t>]</w:t>
      </w:r>
      <w:r w:rsidRPr="00274CAF">
        <w:rPr>
          <w:b/>
          <w:bCs/>
          <w:sz w:val="16"/>
          <w:szCs w:val="16"/>
        </w:rPr>
        <w:t xml:space="preserve"> </w:t>
      </w:r>
      <w:r w:rsidR="00274CAF" w:rsidRPr="00274CAF">
        <w:rPr>
          <w:b/>
          <w:bCs/>
          <w:sz w:val="16"/>
          <w:szCs w:val="16"/>
        </w:rPr>
        <w:t>&amp; {</w:t>
      </w:r>
      <w:r w:rsidRPr="00274CAF">
        <w:rPr>
          <w:b/>
          <w:bCs/>
          <w:sz w:val="16"/>
          <w:szCs w:val="16"/>
        </w:rPr>
        <w:t>ETF</w:t>
      </w:r>
      <w:r w:rsidR="00274CAF" w:rsidRPr="00274CAF">
        <w:rPr>
          <w:b/>
          <w:bCs/>
          <w:sz w:val="16"/>
          <w:szCs w:val="16"/>
        </w:rPr>
        <w:t>}</w:t>
      </w:r>
      <w:r w:rsidRPr="00274CAF">
        <w:rPr>
          <w:b/>
          <w:bCs/>
          <w:sz w:val="16"/>
          <w:szCs w:val="16"/>
        </w:rPr>
        <w:t xml:space="preserve"> dataset</w:t>
      </w:r>
    </w:p>
    <w:p w14:paraId="7157BC0E" w14:textId="01787E25" w:rsidR="004104F4" w:rsidRDefault="004104F4" w:rsidP="00F64E61">
      <w:pPr>
        <w:pStyle w:val="Heading3"/>
      </w:pPr>
      <w:r w:rsidRPr="00F64E61">
        <w:tab/>
        <w:t>Tableau Public (Desktop and Cloud versions)</w:t>
      </w:r>
    </w:p>
    <w:p w14:paraId="6E83DB4C" w14:textId="6C0FFC3F" w:rsidR="00274CAF" w:rsidRPr="00274CAF" w:rsidRDefault="00274CAF" w:rsidP="00274CAF">
      <w:pPr>
        <w:pStyle w:val="ListParagraph"/>
        <w:numPr>
          <w:ilvl w:val="0"/>
          <w:numId w:val="15"/>
        </w:numPr>
        <w:rPr>
          <w:sz w:val="16"/>
          <w:szCs w:val="16"/>
        </w:rPr>
      </w:pPr>
      <w:r w:rsidRPr="00FE048A">
        <w:rPr>
          <w:sz w:val="16"/>
          <w:szCs w:val="16"/>
        </w:rPr>
        <w:t xml:space="preserve">All charts are created from the </w:t>
      </w:r>
      <w:r>
        <w:rPr>
          <w:sz w:val="16"/>
          <w:szCs w:val="16"/>
        </w:rPr>
        <w:t>[</w:t>
      </w:r>
      <w:r w:rsidRPr="00FE048A">
        <w:rPr>
          <w:sz w:val="16"/>
          <w:szCs w:val="16"/>
        </w:rPr>
        <w:t>Yahoo Finance</w:t>
      </w:r>
      <w:r>
        <w:rPr>
          <w:sz w:val="16"/>
          <w:szCs w:val="16"/>
        </w:rPr>
        <w:t>]</w:t>
      </w:r>
      <w:r w:rsidRPr="00FE048A">
        <w:rPr>
          <w:sz w:val="16"/>
          <w:szCs w:val="16"/>
        </w:rPr>
        <w:t xml:space="preserve"> </w:t>
      </w:r>
      <w:r>
        <w:rPr>
          <w:sz w:val="16"/>
          <w:szCs w:val="16"/>
        </w:rPr>
        <w:t>&amp; {</w:t>
      </w:r>
      <w:r w:rsidRPr="00FE048A">
        <w:rPr>
          <w:sz w:val="16"/>
          <w:szCs w:val="16"/>
        </w:rPr>
        <w:t>ETF</w:t>
      </w:r>
      <w:r>
        <w:rPr>
          <w:sz w:val="16"/>
          <w:szCs w:val="16"/>
        </w:rPr>
        <w:t>}</w:t>
      </w:r>
      <w:r w:rsidRPr="00FE048A">
        <w:rPr>
          <w:sz w:val="16"/>
          <w:szCs w:val="16"/>
        </w:rPr>
        <w:t xml:space="preserve"> dataset</w:t>
      </w:r>
    </w:p>
    <w:p w14:paraId="72AF507A" w14:textId="0E8DBC77" w:rsidR="00794942" w:rsidRPr="00FE048A" w:rsidRDefault="00794942" w:rsidP="00FC1DB8">
      <w:pPr>
        <w:pStyle w:val="ListParagraph"/>
        <w:numPr>
          <w:ilvl w:val="0"/>
          <w:numId w:val="15"/>
        </w:numPr>
        <w:jc w:val="both"/>
        <w:rPr>
          <w:sz w:val="16"/>
          <w:szCs w:val="16"/>
        </w:rPr>
      </w:pPr>
      <w:r w:rsidRPr="00FE048A">
        <w:rPr>
          <w:sz w:val="16"/>
          <w:szCs w:val="16"/>
        </w:rPr>
        <w:t>Here we mix and match FRED macroeconomic indicators data and Yahoo Finance ETF datasets according to Feature Importance results</w:t>
      </w:r>
    </w:p>
    <w:p w14:paraId="253932F2" w14:textId="34202948" w:rsidR="00794942" w:rsidRPr="00FE048A" w:rsidRDefault="00794942" w:rsidP="00FC1DB8">
      <w:pPr>
        <w:pStyle w:val="ListParagraph"/>
        <w:numPr>
          <w:ilvl w:val="0"/>
          <w:numId w:val="15"/>
        </w:numPr>
        <w:jc w:val="both"/>
        <w:rPr>
          <w:sz w:val="16"/>
          <w:szCs w:val="16"/>
        </w:rPr>
      </w:pPr>
      <w:r w:rsidRPr="00FE048A">
        <w:rPr>
          <w:sz w:val="16"/>
          <w:szCs w:val="16"/>
        </w:rPr>
        <w:t>Overall Dashboard: [Key Macroeconomic Indicators] vs {ETF Close Price – 6 chosen ETFs}</w:t>
      </w:r>
    </w:p>
    <w:p w14:paraId="3CCCC144" w14:textId="77777777" w:rsidR="004A05C8" w:rsidRPr="00FE048A" w:rsidRDefault="004A05C8" w:rsidP="004A05C8">
      <w:pPr>
        <w:pStyle w:val="ListParagraph"/>
        <w:numPr>
          <w:ilvl w:val="1"/>
          <w:numId w:val="15"/>
        </w:numPr>
        <w:jc w:val="both"/>
        <w:rPr>
          <w:sz w:val="16"/>
          <w:szCs w:val="16"/>
        </w:rPr>
      </w:pPr>
      <w:r w:rsidRPr="00FE048A">
        <w:rPr>
          <w:sz w:val="16"/>
          <w:szCs w:val="16"/>
        </w:rPr>
        <w:t>All chart calculations are based on % value change from first date – this is across both ETF and macroeconomic charts for sake of</w:t>
      </w:r>
      <w:r>
        <w:rPr>
          <w:sz w:val="16"/>
          <w:szCs w:val="16"/>
        </w:rPr>
        <w:t xml:space="preserve"> comprehensive</w:t>
      </w:r>
      <w:r w:rsidRPr="00FE048A">
        <w:rPr>
          <w:sz w:val="16"/>
          <w:szCs w:val="16"/>
        </w:rPr>
        <w:t xml:space="preserve"> </w:t>
      </w:r>
      <w:r>
        <w:rPr>
          <w:sz w:val="16"/>
          <w:szCs w:val="16"/>
        </w:rPr>
        <w:t>like-to-like</w:t>
      </w:r>
      <w:r w:rsidRPr="00FE048A">
        <w:rPr>
          <w:sz w:val="16"/>
          <w:szCs w:val="16"/>
        </w:rPr>
        <w:t xml:space="preserve"> comparisons</w:t>
      </w:r>
      <w:r>
        <w:rPr>
          <w:sz w:val="16"/>
          <w:szCs w:val="16"/>
        </w:rPr>
        <w:t xml:space="preserve"> between 2 datasets.</w:t>
      </w:r>
    </w:p>
    <w:p w14:paraId="5F2DE9E3" w14:textId="74378243" w:rsidR="00794942" w:rsidRPr="00FE048A" w:rsidRDefault="00794942" w:rsidP="00FC1DB8">
      <w:pPr>
        <w:pStyle w:val="ListParagraph"/>
        <w:numPr>
          <w:ilvl w:val="1"/>
          <w:numId w:val="15"/>
        </w:numPr>
        <w:jc w:val="both"/>
        <w:rPr>
          <w:sz w:val="16"/>
          <w:szCs w:val="16"/>
        </w:rPr>
      </w:pPr>
      <w:r w:rsidRPr="00FE048A">
        <w:rPr>
          <w:sz w:val="16"/>
          <w:szCs w:val="16"/>
        </w:rPr>
        <w:t>This shows the top 10 Feature Importance charts versus</w:t>
      </w:r>
    </w:p>
    <w:p w14:paraId="489870A2" w14:textId="511492CB" w:rsidR="00F10977" w:rsidRPr="002149E4" w:rsidRDefault="00794942" w:rsidP="00D27534">
      <w:pPr>
        <w:pStyle w:val="ListParagraph"/>
        <w:numPr>
          <w:ilvl w:val="1"/>
          <w:numId w:val="15"/>
        </w:numPr>
        <w:jc w:val="both"/>
        <w:rPr>
          <w:sz w:val="16"/>
          <w:szCs w:val="16"/>
        </w:rPr>
      </w:pPr>
      <w:r w:rsidRPr="00FE048A">
        <w:rPr>
          <w:sz w:val="16"/>
          <w:szCs w:val="16"/>
        </w:rPr>
        <w:t>ETF Close Price (for chosen ETF tickers in the application’s filter)</w:t>
      </w:r>
    </w:p>
    <w:p w14:paraId="7D8D9EC0" w14:textId="77777777" w:rsidR="00794942" w:rsidRPr="00FE048A" w:rsidRDefault="00794942" w:rsidP="00FC1DB8">
      <w:pPr>
        <w:pStyle w:val="ListParagraph"/>
        <w:numPr>
          <w:ilvl w:val="0"/>
          <w:numId w:val="15"/>
        </w:numPr>
        <w:jc w:val="both"/>
        <w:rPr>
          <w:sz w:val="16"/>
          <w:szCs w:val="16"/>
        </w:rPr>
      </w:pPr>
      <w:r w:rsidRPr="00FE048A">
        <w:rPr>
          <w:sz w:val="16"/>
          <w:szCs w:val="16"/>
        </w:rPr>
        <w:t>Heatmap Wall: {ETF} &amp; [Macroeconomic] Data</w:t>
      </w:r>
    </w:p>
    <w:p w14:paraId="090F1D41" w14:textId="6FDAC496" w:rsidR="00794942" w:rsidRPr="00FE048A" w:rsidRDefault="00794942" w:rsidP="00FC1DB8">
      <w:pPr>
        <w:pStyle w:val="ListParagraph"/>
        <w:numPr>
          <w:ilvl w:val="1"/>
          <w:numId w:val="15"/>
        </w:numPr>
        <w:jc w:val="both"/>
        <w:rPr>
          <w:sz w:val="16"/>
          <w:szCs w:val="16"/>
        </w:rPr>
      </w:pPr>
      <w:r w:rsidRPr="00FE048A">
        <w:rPr>
          <w:sz w:val="16"/>
          <w:szCs w:val="16"/>
        </w:rPr>
        <w:t>Not based on Model results (just shows differences across same timeline)</w:t>
      </w:r>
    </w:p>
    <w:p w14:paraId="7CD255D5" w14:textId="17FA1D37" w:rsidR="00F10977" w:rsidRPr="002149E4" w:rsidRDefault="00794942" w:rsidP="004D1079">
      <w:pPr>
        <w:pStyle w:val="ListParagraph"/>
        <w:numPr>
          <w:ilvl w:val="1"/>
          <w:numId w:val="15"/>
        </w:numPr>
        <w:jc w:val="both"/>
        <w:rPr>
          <w:sz w:val="16"/>
          <w:szCs w:val="16"/>
        </w:rPr>
      </w:pPr>
      <w:r w:rsidRPr="00FE048A">
        <w:rPr>
          <w:sz w:val="16"/>
          <w:szCs w:val="16"/>
        </w:rPr>
        <w:t>Can be made Hot-Swappable depending on demand</w:t>
      </w:r>
    </w:p>
    <w:p w14:paraId="49433B01" w14:textId="77777777" w:rsidR="00794942" w:rsidRPr="00FE048A" w:rsidRDefault="00794942" w:rsidP="00FC1DB8">
      <w:pPr>
        <w:pStyle w:val="ListParagraph"/>
        <w:numPr>
          <w:ilvl w:val="0"/>
          <w:numId w:val="15"/>
        </w:numPr>
        <w:jc w:val="both"/>
        <w:rPr>
          <w:sz w:val="16"/>
          <w:szCs w:val="16"/>
        </w:rPr>
      </w:pPr>
      <w:r w:rsidRPr="00FE048A">
        <w:rPr>
          <w:sz w:val="16"/>
          <w:szCs w:val="16"/>
        </w:rPr>
        <w:t>ETF Health Check (created for Individual ETF Tickers e.g. QQQ)</w:t>
      </w:r>
    </w:p>
    <w:p w14:paraId="60409B79" w14:textId="29BE1FBD" w:rsidR="00771A07" w:rsidRPr="00FE048A" w:rsidRDefault="00771A07" w:rsidP="00FC1DB8">
      <w:pPr>
        <w:pStyle w:val="ListParagraph"/>
        <w:numPr>
          <w:ilvl w:val="1"/>
          <w:numId w:val="15"/>
        </w:numPr>
        <w:jc w:val="both"/>
        <w:rPr>
          <w:sz w:val="16"/>
          <w:szCs w:val="16"/>
        </w:rPr>
      </w:pPr>
      <w:r w:rsidRPr="00FE048A">
        <w:rPr>
          <w:sz w:val="16"/>
          <w:szCs w:val="16"/>
        </w:rPr>
        <w:t>All chart calculations are based on % value change from first date – this is across both ETF and macroeconomic charts for sake of</w:t>
      </w:r>
      <w:r w:rsidR="004A05C8">
        <w:rPr>
          <w:sz w:val="16"/>
          <w:szCs w:val="16"/>
        </w:rPr>
        <w:t xml:space="preserve"> comprehensive</w:t>
      </w:r>
      <w:r w:rsidRPr="00FE048A">
        <w:rPr>
          <w:sz w:val="16"/>
          <w:szCs w:val="16"/>
        </w:rPr>
        <w:t xml:space="preserve"> </w:t>
      </w:r>
      <w:r w:rsidR="004A05C8">
        <w:rPr>
          <w:sz w:val="16"/>
          <w:szCs w:val="16"/>
        </w:rPr>
        <w:t>like-to-like</w:t>
      </w:r>
      <w:r w:rsidRPr="00FE048A">
        <w:rPr>
          <w:sz w:val="16"/>
          <w:szCs w:val="16"/>
        </w:rPr>
        <w:t xml:space="preserve"> comparisons</w:t>
      </w:r>
      <w:r w:rsidR="004A05C8">
        <w:rPr>
          <w:sz w:val="16"/>
          <w:szCs w:val="16"/>
        </w:rPr>
        <w:t xml:space="preserve"> between 2 datasets.</w:t>
      </w:r>
    </w:p>
    <w:p w14:paraId="1CA94418" w14:textId="72E66552" w:rsidR="00794942" w:rsidRPr="00FE048A" w:rsidRDefault="00794942" w:rsidP="00FC1DB8">
      <w:pPr>
        <w:pStyle w:val="ListParagraph"/>
        <w:numPr>
          <w:ilvl w:val="1"/>
          <w:numId w:val="15"/>
        </w:numPr>
        <w:jc w:val="both"/>
        <w:rPr>
          <w:sz w:val="16"/>
          <w:szCs w:val="16"/>
        </w:rPr>
      </w:pPr>
      <w:r w:rsidRPr="00FE048A">
        <w:rPr>
          <w:sz w:val="16"/>
          <w:szCs w:val="16"/>
        </w:rPr>
        <w:t>Made from the top 6 Feature Importance for a particular ETF versus</w:t>
      </w:r>
    </w:p>
    <w:p w14:paraId="5E5B57D8" w14:textId="0442CDFF" w:rsidR="00794942" w:rsidRPr="00FE048A" w:rsidRDefault="00794942" w:rsidP="00FC1DB8">
      <w:pPr>
        <w:pStyle w:val="ListParagraph"/>
        <w:numPr>
          <w:ilvl w:val="1"/>
          <w:numId w:val="15"/>
        </w:numPr>
        <w:jc w:val="both"/>
        <w:rPr>
          <w:sz w:val="16"/>
          <w:szCs w:val="16"/>
        </w:rPr>
      </w:pPr>
      <w:r w:rsidRPr="00FE048A">
        <w:rPr>
          <w:sz w:val="16"/>
          <w:szCs w:val="16"/>
        </w:rPr>
        <w:t>ETF’s Average Closing Price (Line) and Average Volume (Bar)</w:t>
      </w:r>
    </w:p>
    <w:p w14:paraId="4EEF9E0E" w14:textId="386EFDB9" w:rsidR="00794942" w:rsidRPr="00FE048A" w:rsidRDefault="00794942" w:rsidP="00FC1DB8">
      <w:pPr>
        <w:pStyle w:val="ListParagraph"/>
        <w:numPr>
          <w:ilvl w:val="1"/>
          <w:numId w:val="15"/>
        </w:numPr>
        <w:jc w:val="both"/>
        <w:rPr>
          <w:sz w:val="16"/>
          <w:szCs w:val="16"/>
        </w:rPr>
      </w:pPr>
      <w:r w:rsidRPr="00FE048A">
        <w:rPr>
          <w:sz w:val="16"/>
          <w:szCs w:val="16"/>
        </w:rPr>
        <w:t>Hot-Swappable option is available</w:t>
      </w:r>
    </w:p>
    <w:p w14:paraId="2A51479A" w14:textId="54698A04" w:rsidR="00794942" w:rsidRPr="00FE048A" w:rsidRDefault="00794942" w:rsidP="00FC1DB8">
      <w:pPr>
        <w:pStyle w:val="ListParagraph"/>
        <w:numPr>
          <w:ilvl w:val="1"/>
          <w:numId w:val="15"/>
        </w:numPr>
        <w:jc w:val="both"/>
        <w:rPr>
          <w:sz w:val="16"/>
          <w:szCs w:val="16"/>
        </w:rPr>
      </w:pPr>
      <w:r w:rsidRPr="00FE048A">
        <w:rPr>
          <w:sz w:val="16"/>
          <w:szCs w:val="16"/>
        </w:rPr>
        <w:t>Can be made for each ETF that’s in a particular investment portfolio (3 sample Watcher Tickers provided)</w:t>
      </w:r>
    </w:p>
    <w:p w14:paraId="5233E953" w14:textId="5B7170D3" w:rsidR="00771A07" w:rsidRDefault="00771A07" w:rsidP="00FC1DB8">
      <w:pPr>
        <w:pStyle w:val="ListParagraph"/>
        <w:numPr>
          <w:ilvl w:val="1"/>
          <w:numId w:val="15"/>
        </w:numPr>
        <w:jc w:val="both"/>
        <w:rPr>
          <w:sz w:val="16"/>
          <w:szCs w:val="16"/>
        </w:rPr>
      </w:pPr>
      <w:r w:rsidRPr="00FE048A">
        <w:rPr>
          <w:sz w:val="16"/>
          <w:szCs w:val="16"/>
        </w:rPr>
        <w:t>All chart calculations are based on % value change from first date – this is across both ETF and macroeconomic charts for sake of accurate comparisons</w:t>
      </w:r>
    </w:p>
    <w:p w14:paraId="4E9B36F6" w14:textId="77777777" w:rsidR="00D301E0" w:rsidRPr="004D1079" w:rsidRDefault="00D301E0" w:rsidP="004D1079">
      <w:pPr>
        <w:jc w:val="both"/>
        <w:rPr>
          <w:sz w:val="16"/>
          <w:szCs w:val="16"/>
        </w:rPr>
      </w:pPr>
    </w:p>
    <w:p w14:paraId="25B87DD6" w14:textId="17448813" w:rsidR="00D14B1C" w:rsidRDefault="00D14B1C" w:rsidP="00C72E07">
      <w:pPr>
        <w:pStyle w:val="Heading2"/>
      </w:pPr>
      <w:r>
        <w:t>Dashboard Design</w:t>
      </w:r>
    </w:p>
    <w:p w14:paraId="42411A8B" w14:textId="77777777" w:rsidR="00D77B53" w:rsidRDefault="00D77B53" w:rsidP="00C72E07">
      <w:pPr>
        <w:pStyle w:val="Heading2"/>
      </w:pPr>
      <w:r>
        <w:tab/>
        <w:t>Power BI (Desktop and Cloud versions)</w:t>
      </w:r>
    </w:p>
    <w:p w14:paraId="6F109C1A" w14:textId="6F00FBFF" w:rsidR="00841619" w:rsidRDefault="00620214" w:rsidP="00274CAF">
      <w:pPr>
        <w:pStyle w:val="ListParagraph"/>
        <w:numPr>
          <w:ilvl w:val="0"/>
          <w:numId w:val="16"/>
        </w:numPr>
        <w:rPr>
          <w:b/>
          <w:bCs/>
          <w:sz w:val="16"/>
          <w:szCs w:val="16"/>
        </w:rPr>
      </w:pPr>
      <w:r w:rsidRPr="00274CAF">
        <w:rPr>
          <w:b/>
          <w:bCs/>
          <w:sz w:val="16"/>
          <w:szCs w:val="16"/>
        </w:rPr>
        <w:t>Target Audience: ETF Investors &amp; ETF Traders/Trading Desks</w:t>
      </w:r>
    </w:p>
    <w:p w14:paraId="10FFE9F8" w14:textId="382A6C73" w:rsidR="00274CAF" w:rsidRPr="00274CAF" w:rsidRDefault="00274CAF" w:rsidP="00274CAF">
      <w:pPr>
        <w:pStyle w:val="ListParagraph"/>
        <w:numPr>
          <w:ilvl w:val="0"/>
          <w:numId w:val="16"/>
        </w:numPr>
        <w:rPr>
          <w:b/>
          <w:bCs/>
          <w:sz w:val="16"/>
          <w:szCs w:val="16"/>
        </w:rPr>
      </w:pPr>
      <w:r w:rsidRPr="00274CAF">
        <w:rPr>
          <w:b/>
          <w:bCs/>
          <w:sz w:val="16"/>
          <w:szCs w:val="16"/>
        </w:rPr>
        <w:t>All charts are created from the [Yahoo Finance] &amp; {ETF} dataset</w:t>
      </w:r>
    </w:p>
    <w:p w14:paraId="78D21B97" w14:textId="3A1D2E99" w:rsidR="00893EEE" w:rsidRPr="00FE048A" w:rsidRDefault="00893EEE" w:rsidP="00841619">
      <w:pPr>
        <w:rPr>
          <w:b/>
          <w:bCs/>
          <w:sz w:val="16"/>
          <w:szCs w:val="16"/>
        </w:rPr>
      </w:pPr>
      <w:r w:rsidRPr="00FE048A">
        <w:rPr>
          <w:b/>
          <w:bCs/>
          <w:sz w:val="16"/>
          <w:szCs w:val="16"/>
        </w:rPr>
        <w:tab/>
        <w:t>Board One:</w:t>
      </w:r>
    </w:p>
    <w:p w14:paraId="417D4CD3" w14:textId="071C65D8" w:rsidR="00893EEE" w:rsidRPr="00FE048A" w:rsidRDefault="001268FF" w:rsidP="00893EEE">
      <w:pPr>
        <w:pStyle w:val="ListParagraph"/>
        <w:numPr>
          <w:ilvl w:val="0"/>
          <w:numId w:val="9"/>
        </w:numPr>
        <w:rPr>
          <w:sz w:val="16"/>
          <w:szCs w:val="16"/>
        </w:rPr>
      </w:pPr>
      <w:r w:rsidRPr="00FE048A">
        <w:rPr>
          <w:sz w:val="16"/>
          <w:szCs w:val="16"/>
        </w:rPr>
        <w:t>{</w:t>
      </w:r>
      <w:r w:rsidR="00893EEE" w:rsidRPr="00FE048A">
        <w:rPr>
          <w:sz w:val="16"/>
          <w:szCs w:val="16"/>
        </w:rPr>
        <w:t>Period Selector</w:t>
      </w:r>
      <w:r w:rsidRPr="00FE048A">
        <w:rPr>
          <w:sz w:val="16"/>
          <w:szCs w:val="16"/>
        </w:rPr>
        <w:t>}</w:t>
      </w:r>
      <w:r w:rsidR="00893EEE" w:rsidRPr="00FE048A">
        <w:rPr>
          <w:sz w:val="16"/>
          <w:szCs w:val="16"/>
        </w:rPr>
        <w:t xml:space="preserve"> (By Year, Quarter, Month and Day)</w:t>
      </w:r>
      <w:r w:rsidR="00061EA7" w:rsidRPr="00FE048A">
        <w:rPr>
          <w:sz w:val="16"/>
          <w:szCs w:val="16"/>
        </w:rPr>
        <w:t>(List Slicer)</w:t>
      </w:r>
    </w:p>
    <w:p w14:paraId="373D3234" w14:textId="13E6B916" w:rsidR="00893EEE" w:rsidRPr="00FE048A" w:rsidRDefault="001268FF" w:rsidP="00893EEE">
      <w:pPr>
        <w:pStyle w:val="ListParagraph"/>
        <w:numPr>
          <w:ilvl w:val="0"/>
          <w:numId w:val="9"/>
        </w:numPr>
        <w:rPr>
          <w:sz w:val="16"/>
          <w:szCs w:val="16"/>
        </w:rPr>
      </w:pPr>
      <w:r w:rsidRPr="00FE048A">
        <w:rPr>
          <w:sz w:val="16"/>
          <w:szCs w:val="16"/>
        </w:rPr>
        <w:lastRenderedPageBreak/>
        <w:t>{</w:t>
      </w:r>
      <w:r w:rsidR="00893EEE" w:rsidRPr="00FE048A">
        <w:rPr>
          <w:sz w:val="16"/>
          <w:szCs w:val="16"/>
        </w:rPr>
        <w:t>ETF selector</w:t>
      </w:r>
      <w:r w:rsidRPr="00FE048A">
        <w:rPr>
          <w:sz w:val="16"/>
          <w:szCs w:val="16"/>
        </w:rPr>
        <w:t>}</w:t>
      </w:r>
      <w:r w:rsidR="00893EEE" w:rsidRPr="00FE048A">
        <w:rPr>
          <w:sz w:val="16"/>
          <w:szCs w:val="16"/>
        </w:rPr>
        <w:t xml:space="preserve"> (which also shows the highest average value)</w:t>
      </w:r>
      <w:r w:rsidR="00061EA7" w:rsidRPr="00FE048A">
        <w:rPr>
          <w:sz w:val="16"/>
          <w:szCs w:val="16"/>
        </w:rPr>
        <w:t>(Button Slicer)</w:t>
      </w:r>
      <w:r w:rsidR="00893EEE" w:rsidRPr="00FE048A">
        <w:rPr>
          <w:sz w:val="16"/>
          <w:szCs w:val="16"/>
        </w:rPr>
        <w:t xml:space="preserve"> – Choice of 6 Tickers in the demo version (but can be expanded to all 20)</w:t>
      </w:r>
    </w:p>
    <w:p w14:paraId="52306AF3" w14:textId="4F399D9C" w:rsidR="00893EEE" w:rsidRPr="00FE048A" w:rsidRDefault="001268FF" w:rsidP="00893EEE">
      <w:pPr>
        <w:pStyle w:val="ListParagraph"/>
        <w:numPr>
          <w:ilvl w:val="0"/>
          <w:numId w:val="9"/>
        </w:numPr>
        <w:rPr>
          <w:sz w:val="16"/>
          <w:szCs w:val="16"/>
        </w:rPr>
      </w:pPr>
      <w:r w:rsidRPr="00FE048A">
        <w:rPr>
          <w:sz w:val="16"/>
          <w:szCs w:val="16"/>
        </w:rPr>
        <w:t>{</w:t>
      </w:r>
      <w:r w:rsidR="00893EEE" w:rsidRPr="00FE048A">
        <w:rPr>
          <w:sz w:val="16"/>
          <w:szCs w:val="16"/>
        </w:rPr>
        <w:t>ETF Average Closing Price</w:t>
      </w:r>
      <w:r w:rsidRPr="00FE048A">
        <w:rPr>
          <w:sz w:val="16"/>
          <w:szCs w:val="16"/>
        </w:rPr>
        <w:t>}</w:t>
      </w:r>
      <w:r w:rsidR="00893EEE" w:rsidRPr="00FE048A">
        <w:rPr>
          <w:sz w:val="16"/>
          <w:szCs w:val="16"/>
        </w:rPr>
        <w:t xml:space="preserve"> (Bar Charts) – X Axis Date; Y Axis Average Closing Price</w:t>
      </w:r>
    </w:p>
    <w:p w14:paraId="08A7EDCF" w14:textId="3616A0C4" w:rsidR="00893EEE" w:rsidRPr="00FE048A" w:rsidRDefault="001268FF" w:rsidP="00893EEE">
      <w:pPr>
        <w:pStyle w:val="ListParagraph"/>
        <w:numPr>
          <w:ilvl w:val="0"/>
          <w:numId w:val="9"/>
        </w:numPr>
        <w:rPr>
          <w:sz w:val="16"/>
          <w:szCs w:val="16"/>
        </w:rPr>
      </w:pPr>
      <w:r w:rsidRPr="00FE048A">
        <w:rPr>
          <w:sz w:val="16"/>
          <w:szCs w:val="16"/>
        </w:rPr>
        <w:t>{</w:t>
      </w:r>
      <w:r w:rsidR="00893EEE" w:rsidRPr="00FE048A">
        <w:rPr>
          <w:sz w:val="16"/>
          <w:szCs w:val="16"/>
        </w:rPr>
        <w:t>ETF Average Price Movement</w:t>
      </w:r>
      <w:r w:rsidRPr="00FE048A">
        <w:rPr>
          <w:sz w:val="16"/>
          <w:szCs w:val="16"/>
        </w:rPr>
        <w:t>}</w:t>
      </w:r>
      <w:r w:rsidR="00893EEE" w:rsidRPr="00FE048A">
        <w:rPr>
          <w:sz w:val="16"/>
          <w:szCs w:val="16"/>
        </w:rPr>
        <w:t xml:space="preserve"> (Donut Chart)</w:t>
      </w:r>
    </w:p>
    <w:p w14:paraId="47834AC3" w14:textId="17F6AC97" w:rsidR="00893EEE" w:rsidRPr="00FE048A" w:rsidRDefault="00DD2ABA" w:rsidP="00893EEE">
      <w:pPr>
        <w:pStyle w:val="ListParagraph"/>
        <w:numPr>
          <w:ilvl w:val="0"/>
          <w:numId w:val="9"/>
        </w:numPr>
        <w:rPr>
          <w:sz w:val="16"/>
          <w:szCs w:val="16"/>
        </w:rPr>
      </w:pPr>
      <w:r w:rsidRPr="00FE048A">
        <w:rPr>
          <w:sz w:val="16"/>
          <w:szCs w:val="16"/>
        </w:rPr>
        <w:t>{</w:t>
      </w:r>
      <w:r w:rsidR="00893EEE" w:rsidRPr="00FE048A">
        <w:rPr>
          <w:sz w:val="16"/>
          <w:szCs w:val="16"/>
        </w:rPr>
        <w:t>ETF Average Open Price</w:t>
      </w:r>
      <w:r w:rsidRPr="00FE048A">
        <w:rPr>
          <w:sz w:val="16"/>
          <w:szCs w:val="16"/>
        </w:rPr>
        <w:t>}</w:t>
      </w:r>
      <w:r w:rsidR="00893EEE" w:rsidRPr="00FE048A">
        <w:rPr>
          <w:sz w:val="16"/>
          <w:szCs w:val="16"/>
        </w:rPr>
        <w:t xml:space="preserve"> (Area Chart)</w:t>
      </w:r>
    </w:p>
    <w:p w14:paraId="11A18C5F" w14:textId="1C2A4F5D" w:rsidR="00893EEE" w:rsidRPr="00FE048A" w:rsidRDefault="00893EEE" w:rsidP="00893EEE">
      <w:pPr>
        <w:ind w:left="720"/>
        <w:rPr>
          <w:b/>
          <w:bCs/>
          <w:sz w:val="16"/>
          <w:szCs w:val="16"/>
        </w:rPr>
      </w:pPr>
      <w:r w:rsidRPr="00FE048A">
        <w:rPr>
          <w:b/>
          <w:bCs/>
          <w:sz w:val="16"/>
          <w:szCs w:val="16"/>
        </w:rPr>
        <w:t>Board Two:</w:t>
      </w:r>
    </w:p>
    <w:p w14:paraId="2F80CEAC" w14:textId="7AE45273" w:rsidR="00893EEE" w:rsidRPr="00FE048A" w:rsidRDefault="00DD2ABA" w:rsidP="00893EEE">
      <w:pPr>
        <w:pStyle w:val="ListParagraph"/>
        <w:numPr>
          <w:ilvl w:val="0"/>
          <w:numId w:val="9"/>
        </w:numPr>
        <w:rPr>
          <w:sz w:val="16"/>
          <w:szCs w:val="16"/>
        </w:rPr>
      </w:pPr>
      <w:r w:rsidRPr="00FE048A">
        <w:rPr>
          <w:sz w:val="16"/>
          <w:szCs w:val="16"/>
        </w:rPr>
        <w:t>{</w:t>
      </w:r>
      <w:r w:rsidR="00893EEE" w:rsidRPr="00FE048A">
        <w:rPr>
          <w:sz w:val="16"/>
          <w:szCs w:val="16"/>
        </w:rPr>
        <w:t>Period Selector</w:t>
      </w:r>
      <w:r w:rsidRPr="00FE048A">
        <w:rPr>
          <w:sz w:val="16"/>
          <w:szCs w:val="16"/>
        </w:rPr>
        <w:t>}</w:t>
      </w:r>
      <w:r w:rsidR="00893EEE" w:rsidRPr="00FE048A">
        <w:rPr>
          <w:sz w:val="16"/>
          <w:szCs w:val="16"/>
        </w:rPr>
        <w:t xml:space="preserve"> (By Year, Quarter, Month and Day)</w:t>
      </w:r>
      <w:r w:rsidR="004A4BBE" w:rsidRPr="00FE048A">
        <w:rPr>
          <w:sz w:val="16"/>
          <w:szCs w:val="16"/>
        </w:rPr>
        <w:t>(List Slicer)</w:t>
      </w:r>
    </w:p>
    <w:p w14:paraId="3538BAB7" w14:textId="2A0F6A5A" w:rsidR="00893EEE" w:rsidRPr="00FE048A" w:rsidRDefault="00DD2ABA" w:rsidP="00893EEE">
      <w:pPr>
        <w:pStyle w:val="ListParagraph"/>
        <w:numPr>
          <w:ilvl w:val="0"/>
          <w:numId w:val="9"/>
        </w:numPr>
        <w:rPr>
          <w:sz w:val="16"/>
          <w:szCs w:val="16"/>
        </w:rPr>
      </w:pPr>
      <w:r w:rsidRPr="00FE048A">
        <w:rPr>
          <w:sz w:val="16"/>
          <w:szCs w:val="16"/>
        </w:rPr>
        <w:t>{</w:t>
      </w:r>
      <w:r w:rsidR="00893EEE" w:rsidRPr="00FE048A">
        <w:rPr>
          <w:sz w:val="16"/>
          <w:szCs w:val="16"/>
        </w:rPr>
        <w:t>ETF selector</w:t>
      </w:r>
      <w:r w:rsidRPr="00FE048A">
        <w:rPr>
          <w:sz w:val="16"/>
          <w:szCs w:val="16"/>
        </w:rPr>
        <w:t>}</w:t>
      </w:r>
      <w:r w:rsidR="00893EEE" w:rsidRPr="00FE048A">
        <w:rPr>
          <w:sz w:val="16"/>
          <w:szCs w:val="16"/>
        </w:rPr>
        <w:t xml:space="preserve"> (which also shows the highest average value)</w:t>
      </w:r>
      <w:r w:rsidR="004A4BBE" w:rsidRPr="00FE048A">
        <w:rPr>
          <w:sz w:val="16"/>
          <w:szCs w:val="16"/>
        </w:rPr>
        <w:t>(Button Slicer)</w:t>
      </w:r>
      <w:r w:rsidR="00893EEE" w:rsidRPr="00FE048A">
        <w:rPr>
          <w:sz w:val="16"/>
          <w:szCs w:val="16"/>
        </w:rPr>
        <w:t xml:space="preserve"> – Choice of 6 Tickers</w:t>
      </w:r>
    </w:p>
    <w:p w14:paraId="5561011D" w14:textId="566618E2" w:rsidR="00893EEE" w:rsidRPr="00FE048A" w:rsidRDefault="00DD2ABA" w:rsidP="00893EEE">
      <w:pPr>
        <w:pStyle w:val="ListParagraph"/>
        <w:numPr>
          <w:ilvl w:val="0"/>
          <w:numId w:val="9"/>
        </w:numPr>
        <w:rPr>
          <w:sz w:val="16"/>
          <w:szCs w:val="16"/>
        </w:rPr>
      </w:pPr>
      <w:r w:rsidRPr="00FE048A">
        <w:rPr>
          <w:sz w:val="16"/>
          <w:szCs w:val="16"/>
        </w:rPr>
        <w:t>{</w:t>
      </w:r>
      <w:r w:rsidR="00893EEE" w:rsidRPr="00FE048A">
        <w:rPr>
          <w:sz w:val="16"/>
          <w:szCs w:val="16"/>
        </w:rPr>
        <w:t>ETF Average Close Price by Price Movement Category</w:t>
      </w:r>
      <w:r w:rsidRPr="00FE048A">
        <w:rPr>
          <w:sz w:val="16"/>
          <w:szCs w:val="16"/>
        </w:rPr>
        <w:t>}</w:t>
      </w:r>
      <w:r w:rsidR="00893EEE" w:rsidRPr="00FE048A">
        <w:rPr>
          <w:sz w:val="16"/>
          <w:szCs w:val="16"/>
        </w:rPr>
        <w:t xml:space="preserve"> (Treemap</w:t>
      </w:r>
      <w:r w:rsidR="00523B64" w:rsidRPr="00FE048A">
        <w:rPr>
          <w:sz w:val="16"/>
          <w:szCs w:val="16"/>
        </w:rPr>
        <w:t xml:space="preserve"> Chart</w:t>
      </w:r>
      <w:r w:rsidR="00893EEE" w:rsidRPr="00FE048A">
        <w:rPr>
          <w:sz w:val="16"/>
          <w:szCs w:val="16"/>
        </w:rPr>
        <w:t>)</w:t>
      </w:r>
    </w:p>
    <w:p w14:paraId="7A32741A" w14:textId="0C86F070" w:rsidR="00061EA7" w:rsidRPr="00FE048A" w:rsidRDefault="00DD2ABA" w:rsidP="00893EEE">
      <w:pPr>
        <w:pStyle w:val="ListParagraph"/>
        <w:numPr>
          <w:ilvl w:val="0"/>
          <w:numId w:val="9"/>
        </w:numPr>
        <w:rPr>
          <w:sz w:val="16"/>
          <w:szCs w:val="16"/>
        </w:rPr>
      </w:pPr>
      <w:r w:rsidRPr="00FE048A">
        <w:rPr>
          <w:sz w:val="16"/>
          <w:szCs w:val="16"/>
        </w:rPr>
        <w:t>{</w:t>
      </w:r>
      <w:r w:rsidR="00893EEE" w:rsidRPr="00FE048A">
        <w:rPr>
          <w:sz w:val="16"/>
          <w:szCs w:val="16"/>
        </w:rPr>
        <w:t>ETF Average Lows, Close and Highs</w:t>
      </w:r>
      <w:r w:rsidRPr="00FE048A">
        <w:rPr>
          <w:sz w:val="16"/>
          <w:szCs w:val="16"/>
        </w:rPr>
        <w:t>}</w:t>
      </w:r>
      <w:r w:rsidR="00061EA7" w:rsidRPr="00FE048A">
        <w:rPr>
          <w:sz w:val="16"/>
          <w:szCs w:val="16"/>
        </w:rPr>
        <w:t xml:space="preserve"> (Gauge</w:t>
      </w:r>
      <w:r w:rsidR="00523B64" w:rsidRPr="00FE048A">
        <w:rPr>
          <w:sz w:val="16"/>
          <w:szCs w:val="16"/>
        </w:rPr>
        <w:t xml:space="preserve"> Chart</w:t>
      </w:r>
      <w:r w:rsidR="00061EA7" w:rsidRPr="00FE048A">
        <w:rPr>
          <w:sz w:val="16"/>
          <w:szCs w:val="16"/>
        </w:rPr>
        <w:t>)</w:t>
      </w:r>
    </w:p>
    <w:p w14:paraId="20449F8B" w14:textId="5834515F" w:rsidR="00061EA7" w:rsidRPr="00FE048A" w:rsidRDefault="00DD2ABA" w:rsidP="00893EEE">
      <w:pPr>
        <w:pStyle w:val="ListParagraph"/>
        <w:numPr>
          <w:ilvl w:val="0"/>
          <w:numId w:val="9"/>
        </w:numPr>
        <w:rPr>
          <w:sz w:val="16"/>
          <w:szCs w:val="16"/>
        </w:rPr>
      </w:pPr>
      <w:r w:rsidRPr="00FE048A">
        <w:rPr>
          <w:sz w:val="16"/>
          <w:szCs w:val="16"/>
        </w:rPr>
        <w:t>{</w:t>
      </w:r>
      <w:r w:rsidR="00061EA7" w:rsidRPr="00FE048A">
        <w:rPr>
          <w:sz w:val="16"/>
          <w:szCs w:val="16"/>
        </w:rPr>
        <w:t>ETF Average Dividends</w:t>
      </w:r>
      <w:r w:rsidRPr="00FE048A">
        <w:rPr>
          <w:sz w:val="16"/>
          <w:szCs w:val="16"/>
        </w:rPr>
        <w:t>}</w:t>
      </w:r>
      <w:r w:rsidR="00061EA7" w:rsidRPr="00FE048A">
        <w:rPr>
          <w:sz w:val="16"/>
          <w:szCs w:val="16"/>
        </w:rPr>
        <w:t xml:space="preserve"> (Ribbon Chart)</w:t>
      </w:r>
    </w:p>
    <w:p w14:paraId="7DB5C912" w14:textId="26007A4C" w:rsidR="00CF6334" w:rsidRPr="00FE048A" w:rsidRDefault="00DD2ABA" w:rsidP="00C72E07">
      <w:pPr>
        <w:pStyle w:val="ListParagraph"/>
        <w:numPr>
          <w:ilvl w:val="0"/>
          <w:numId w:val="9"/>
        </w:numPr>
        <w:rPr>
          <w:sz w:val="16"/>
          <w:szCs w:val="16"/>
        </w:rPr>
      </w:pPr>
      <w:r w:rsidRPr="00FE048A">
        <w:rPr>
          <w:sz w:val="16"/>
          <w:szCs w:val="16"/>
        </w:rPr>
        <w:t>{</w:t>
      </w:r>
      <w:r w:rsidR="00061EA7" w:rsidRPr="00FE048A">
        <w:rPr>
          <w:sz w:val="16"/>
          <w:szCs w:val="16"/>
        </w:rPr>
        <w:t>ETF Average Volume</w:t>
      </w:r>
      <w:r w:rsidRPr="00FE048A">
        <w:rPr>
          <w:sz w:val="16"/>
          <w:szCs w:val="16"/>
        </w:rPr>
        <w:t>}</w:t>
      </w:r>
      <w:r w:rsidR="00061EA7" w:rsidRPr="00FE048A">
        <w:rPr>
          <w:sz w:val="16"/>
          <w:szCs w:val="16"/>
        </w:rPr>
        <w:t xml:space="preserve"> (Line and Stacked Column Chart)</w:t>
      </w:r>
      <w:r w:rsidR="00893EEE" w:rsidRPr="00FE048A">
        <w:rPr>
          <w:sz w:val="16"/>
          <w:szCs w:val="16"/>
        </w:rPr>
        <w:t xml:space="preserve">  </w:t>
      </w:r>
    </w:p>
    <w:p w14:paraId="7E4CDBFD" w14:textId="119E3722" w:rsidR="00FB34C7" w:rsidRDefault="00D77B53" w:rsidP="00C72E07">
      <w:pPr>
        <w:pStyle w:val="Heading2"/>
      </w:pPr>
      <w:r>
        <w:t>Tableau Public (Desktop and Cloud versions)</w:t>
      </w:r>
    </w:p>
    <w:p w14:paraId="396D16AA" w14:textId="0C66EB6D" w:rsidR="00620214" w:rsidRDefault="00620214" w:rsidP="00274CAF">
      <w:pPr>
        <w:pStyle w:val="ListParagraph"/>
        <w:numPr>
          <w:ilvl w:val="0"/>
          <w:numId w:val="17"/>
        </w:numPr>
        <w:rPr>
          <w:b/>
          <w:bCs/>
          <w:sz w:val="16"/>
          <w:szCs w:val="16"/>
        </w:rPr>
      </w:pPr>
      <w:r w:rsidRPr="00274CAF">
        <w:rPr>
          <w:b/>
          <w:bCs/>
          <w:sz w:val="16"/>
          <w:szCs w:val="16"/>
        </w:rPr>
        <w:t>Target Audience: ETF Watchers &amp; Economic or Financial Business Analysts</w:t>
      </w:r>
    </w:p>
    <w:p w14:paraId="6C40804D" w14:textId="7A45D389" w:rsidR="00274CAF" w:rsidRPr="00274CAF" w:rsidRDefault="00274CAF" w:rsidP="00274CAF">
      <w:pPr>
        <w:pStyle w:val="ListParagraph"/>
        <w:numPr>
          <w:ilvl w:val="0"/>
          <w:numId w:val="17"/>
        </w:numPr>
        <w:rPr>
          <w:b/>
          <w:bCs/>
          <w:sz w:val="16"/>
          <w:szCs w:val="16"/>
        </w:rPr>
      </w:pPr>
      <w:r w:rsidRPr="00274CAF">
        <w:rPr>
          <w:b/>
          <w:bCs/>
          <w:sz w:val="16"/>
          <w:szCs w:val="16"/>
        </w:rPr>
        <w:t>All charts are created from the [Yahoo Finance] &amp; {ETF} dataset</w:t>
      </w:r>
    </w:p>
    <w:p w14:paraId="5CD2DE3B" w14:textId="77777777" w:rsidR="00681FB3" w:rsidRPr="00FE048A" w:rsidRDefault="00681FB3" w:rsidP="00681FB3">
      <w:pPr>
        <w:rPr>
          <w:b/>
          <w:bCs/>
          <w:sz w:val="16"/>
          <w:szCs w:val="16"/>
        </w:rPr>
      </w:pPr>
      <w:r w:rsidRPr="00FE048A">
        <w:rPr>
          <w:b/>
          <w:bCs/>
          <w:sz w:val="16"/>
          <w:szCs w:val="16"/>
        </w:rPr>
        <w:t xml:space="preserve">Overall Dashboard: [Key Macroeconomic Indicators] vs {ETF Close Price – 6 chosen ETFs} </w:t>
      </w:r>
    </w:p>
    <w:p w14:paraId="35855A77" w14:textId="5628EE0C" w:rsidR="00CF6334" w:rsidRPr="00FE048A" w:rsidRDefault="00681FB3" w:rsidP="00681FB3">
      <w:pPr>
        <w:rPr>
          <w:sz w:val="16"/>
          <w:szCs w:val="16"/>
        </w:rPr>
      </w:pPr>
      <w:r w:rsidRPr="00FE048A">
        <w:rPr>
          <w:sz w:val="16"/>
          <w:szCs w:val="16"/>
        </w:rPr>
        <w:t>(all Line Charts, with hot-swappable interface)</w:t>
      </w:r>
    </w:p>
    <w:p w14:paraId="06410060" w14:textId="1D9E6126" w:rsidR="00681FB3" w:rsidRPr="00FE048A" w:rsidRDefault="00DE5C1A" w:rsidP="00681FB3">
      <w:pPr>
        <w:pStyle w:val="ListParagraph"/>
        <w:numPr>
          <w:ilvl w:val="0"/>
          <w:numId w:val="12"/>
        </w:numPr>
        <w:rPr>
          <w:sz w:val="16"/>
          <w:szCs w:val="16"/>
        </w:rPr>
      </w:pPr>
      <w:r w:rsidRPr="00FE048A">
        <w:rPr>
          <w:sz w:val="16"/>
          <w:szCs w:val="16"/>
        </w:rPr>
        <w:t>{</w:t>
      </w:r>
      <w:r w:rsidR="00681FB3" w:rsidRPr="00FE048A">
        <w:rPr>
          <w:sz w:val="16"/>
          <w:szCs w:val="16"/>
        </w:rPr>
        <w:t>ETF Close Price Summary</w:t>
      </w:r>
      <w:r w:rsidRPr="00FE048A">
        <w:rPr>
          <w:sz w:val="16"/>
          <w:szCs w:val="16"/>
        </w:rPr>
        <w:t>}</w:t>
      </w:r>
    </w:p>
    <w:p w14:paraId="4AE0A65F" w14:textId="3F87F384" w:rsidR="00681FB3" w:rsidRPr="00FE048A" w:rsidRDefault="00DD2ABA" w:rsidP="00681FB3">
      <w:pPr>
        <w:pStyle w:val="ListParagraph"/>
        <w:numPr>
          <w:ilvl w:val="0"/>
          <w:numId w:val="12"/>
        </w:numPr>
        <w:rPr>
          <w:sz w:val="16"/>
          <w:szCs w:val="16"/>
        </w:rPr>
      </w:pPr>
      <w:r w:rsidRPr="00FE048A">
        <w:rPr>
          <w:sz w:val="16"/>
          <w:szCs w:val="16"/>
        </w:rPr>
        <w:t>[</w:t>
      </w:r>
      <w:r w:rsidR="00681FB3" w:rsidRPr="00FE048A">
        <w:rPr>
          <w:sz w:val="16"/>
          <w:szCs w:val="16"/>
        </w:rPr>
        <w:t>Produce Price Index</w:t>
      </w:r>
      <w:r w:rsidRPr="00FE048A">
        <w:rPr>
          <w:sz w:val="16"/>
          <w:szCs w:val="16"/>
        </w:rPr>
        <w:t>]</w:t>
      </w:r>
    </w:p>
    <w:p w14:paraId="18811C8D" w14:textId="585EA474" w:rsidR="00681FB3" w:rsidRPr="00FE048A" w:rsidRDefault="00DD2ABA" w:rsidP="00681FB3">
      <w:pPr>
        <w:pStyle w:val="ListParagraph"/>
        <w:numPr>
          <w:ilvl w:val="0"/>
          <w:numId w:val="12"/>
        </w:numPr>
        <w:rPr>
          <w:sz w:val="16"/>
          <w:szCs w:val="16"/>
        </w:rPr>
      </w:pPr>
      <w:r w:rsidRPr="00FE048A">
        <w:rPr>
          <w:sz w:val="16"/>
          <w:szCs w:val="16"/>
        </w:rPr>
        <w:t>[</w:t>
      </w:r>
      <w:r w:rsidR="00681FB3" w:rsidRPr="00FE048A">
        <w:rPr>
          <w:sz w:val="16"/>
          <w:szCs w:val="16"/>
        </w:rPr>
        <w:t>Core CPI and CPI Inflation</w:t>
      </w:r>
      <w:r w:rsidRPr="00FE048A">
        <w:rPr>
          <w:sz w:val="16"/>
          <w:szCs w:val="16"/>
        </w:rPr>
        <w:t>]</w:t>
      </w:r>
    </w:p>
    <w:p w14:paraId="287720DF" w14:textId="07D3E489" w:rsidR="00DD2ABA" w:rsidRPr="00FE048A" w:rsidRDefault="00DD2ABA" w:rsidP="00DD2ABA">
      <w:pPr>
        <w:pStyle w:val="ListParagraph"/>
        <w:numPr>
          <w:ilvl w:val="0"/>
          <w:numId w:val="12"/>
        </w:numPr>
        <w:rPr>
          <w:sz w:val="16"/>
          <w:szCs w:val="16"/>
        </w:rPr>
      </w:pPr>
      <w:r w:rsidRPr="00FE048A">
        <w:rPr>
          <w:sz w:val="16"/>
          <w:szCs w:val="16"/>
        </w:rPr>
        <w:t>[</w:t>
      </w:r>
      <w:r w:rsidR="00681FB3" w:rsidRPr="00FE048A">
        <w:rPr>
          <w:sz w:val="16"/>
          <w:szCs w:val="16"/>
        </w:rPr>
        <w:t>10Y-2Y Treasury Spread</w:t>
      </w:r>
      <w:r w:rsidRPr="00FE048A">
        <w:rPr>
          <w:sz w:val="16"/>
          <w:szCs w:val="16"/>
        </w:rPr>
        <w:t>]</w:t>
      </w:r>
    </w:p>
    <w:p w14:paraId="5E762148" w14:textId="1806B9C2" w:rsidR="00681FB3" w:rsidRPr="00FE048A" w:rsidRDefault="00DD2ABA" w:rsidP="00681FB3">
      <w:pPr>
        <w:pStyle w:val="ListParagraph"/>
        <w:numPr>
          <w:ilvl w:val="0"/>
          <w:numId w:val="12"/>
        </w:numPr>
        <w:rPr>
          <w:sz w:val="16"/>
          <w:szCs w:val="16"/>
        </w:rPr>
      </w:pPr>
      <w:r w:rsidRPr="00FE048A">
        <w:rPr>
          <w:sz w:val="16"/>
          <w:szCs w:val="16"/>
        </w:rPr>
        <w:t>[</w:t>
      </w:r>
      <w:r w:rsidR="00681FB3" w:rsidRPr="00FE048A">
        <w:rPr>
          <w:sz w:val="16"/>
          <w:szCs w:val="16"/>
        </w:rPr>
        <w:t>Average Price of Electricity</w:t>
      </w:r>
      <w:r w:rsidRPr="00FE048A">
        <w:rPr>
          <w:sz w:val="16"/>
          <w:szCs w:val="16"/>
        </w:rPr>
        <w:t>]</w:t>
      </w:r>
    </w:p>
    <w:p w14:paraId="1AF382F4" w14:textId="06DA1B6E" w:rsidR="00681FB3" w:rsidRPr="00FE048A" w:rsidRDefault="00DD2ABA" w:rsidP="00681FB3">
      <w:pPr>
        <w:pStyle w:val="ListParagraph"/>
        <w:numPr>
          <w:ilvl w:val="0"/>
          <w:numId w:val="12"/>
        </w:numPr>
        <w:rPr>
          <w:sz w:val="16"/>
          <w:szCs w:val="16"/>
        </w:rPr>
      </w:pPr>
      <w:r w:rsidRPr="00FE048A">
        <w:rPr>
          <w:sz w:val="16"/>
          <w:szCs w:val="16"/>
        </w:rPr>
        <w:t>[</w:t>
      </w:r>
      <w:r w:rsidR="00681FB3" w:rsidRPr="00FE048A">
        <w:rPr>
          <w:sz w:val="16"/>
          <w:szCs w:val="16"/>
        </w:rPr>
        <w:t>Natural Rate of Unemployment</w:t>
      </w:r>
      <w:r w:rsidRPr="00FE048A">
        <w:rPr>
          <w:sz w:val="16"/>
          <w:szCs w:val="16"/>
        </w:rPr>
        <w:t>]</w:t>
      </w:r>
    </w:p>
    <w:p w14:paraId="213B4A92" w14:textId="55478736" w:rsidR="00681FB3" w:rsidRPr="00FE048A" w:rsidRDefault="00DD2ABA" w:rsidP="00681FB3">
      <w:pPr>
        <w:pStyle w:val="ListParagraph"/>
        <w:numPr>
          <w:ilvl w:val="0"/>
          <w:numId w:val="12"/>
        </w:numPr>
        <w:rPr>
          <w:sz w:val="16"/>
          <w:szCs w:val="16"/>
        </w:rPr>
      </w:pPr>
      <w:r w:rsidRPr="00FE048A">
        <w:rPr>
          <w:sz w:val="16"/>
          <w:szCs w:val="16"/>
        </w:rPr>
        <w:t>[</w:t>
      </w:r>
      <w:r w:rsidR="00681FB3" w:rsidRPr="00FE048A">
        <w:rPr>
          <w:sz w:val="16"/>
          <w:szCs w:val="16"/>
        </w:rPr>
        <w:t>GDP</w:t>
      </w:r>
      <w:r w:rsidRPr="00FE048A">
        <w:rPr>
          <w:sz w:val="16"/>
          <w:szCs w:val="16"/>
        </w:rPr>
        <w:t>]</w:t>
      </w:r>
    </w:p>
    <w:p w14:paraId="64367B6A" w14:textId="0E41F8EA" w:rsidR="00681FB3" w:rsidRPr="00FE048A" w:rsidRDefault="00DD2ABA" w:rsidP="00681FB3">
      <w:pPr>
        <w:pStyle w:val="ListParagraph"/>
        <w:numPr>
          <w:ilvl w:val="0"/>
          <w:numId w:val="12"/>
        </w:numPr>
        <w:rPr>
          <w:sz w:val="16"/>
          <w:szCs w:val="16"/>
        </w:rPr>
      </w:pPr>
      <w:r w:rsidRPr="00FE048A">
        <w:rPr>
          <w:sz w:val="16"/>
          <w:szCs w:val="16"/>
        </w:rPr>
        <w:t>[</w:t>
      </w:r>
      <w:r w:rsidR="00681FB3" w:rsidRPr="00FE048A">
        <w:rPr>
          <w:sz w:val="16"/>
          <w:szCs w:val="16"/>
        </w:rPr>
        <w:t>Personal Consumption Expenditure</w:t>
      </w:r>
      <w:r w:rsidRPr="00FE048A">
        <w:rPr>
          <w:sz w:val="16"/>
          <w:szCs w:val="16"/>
        </w:rPr>
        <w:t>]</w:t>
      </w:r>
    </w:p>
    <w:p w14:paraId="1785D376" w14:textId="02B438DC" w:rsidR="00D77B53" w:rsidRPr="00FE048A" w:rsidRDefault="00DD2ABA" w:rsidP="00C72E07">
      <w:pPr>
        <w:pStyle w:val="ListParagraph"/>
        <w:numPr>
          <w:ilvl w:val="0"/>
          <w:numId w:val="12"/>
        </w:numPr>
        <w:rPr>
          <w:sz w:val="16"/>
          <w:szCs w:val="16"/>
        </w:rPr>
      </w:pPr>
      <w:r w:rsidRPr="00FE048A">
        <w:rPr>
          <w:sz w:val="16"/>
          <w:szCs w:val="16"/>
        </w:rPr>
        <w:t>[</w:t>
      </w:r>
      <w:r w:rsidR="00681FB3" w:rsidRPr="00FE048A">
        <w:rPr>
          <w:sz w:val="16"/>
          <w:szCs w:val="16"/>
        </w:rPr>
        <w:t>Capacity Utilization: Manufacturing</w:t>
      </w:r>
      <w:r w:rsidRPr="00FE048A">
        <w:rPr>
          <w:sz w:val="16"/>
          <w:szCs w:val="16"/>
        </w:rPr>
        <w:t>]</w:t>
      </w:r>
    </w:p>
    <w:p w14:paraId="398824BA" w14:textId="34131294" w:rsidR="00681FB3" w:rsidRPr="00FE048A" w:rsidRDefault="00DD2ABA" w:rsidP="00C72E07">
      <w:pPr>
        <w:pStyle w:val="ListParagraph"/>
        <w:numPr>
          <w:ilvl w:val="0"/>
          <w:numId w:val="12"/>
        </w:numPr>
        <w:rPr>
          <w:sz w:val="16"/>
          <w:szCs w:val="16"/>
        </w:rPr>
      </w:pPr>
      <w:r w:rsidRPr="00FE048A">
        <w:rPr>
          <w:sz w:val="16"/>
          <w:szCs w:val="16"/>
        </w:rPr>
        <w:t>[</w:t>
      </w:r>
      <w:r w:rsidR="00681FB3" w:rsidRPr="00FE048A">
        <w:rPr>
          <w:sz w:val="16"/>
          <w:szCs w:val="16"/>
        </w:rPr>
        <w:t>M2 Money Stock</w:t>
      </w:r>
      <w:r w:rsidRPr="00FE048A">
        <w:rPr>
          <w:sz w:val="16"/>
          <w:szCs w:val="16"/>
        </w:rPr>
        <w:t>]</w:t>
      </w:r>
    </w:p>
    <w:p w14:paraId="0C55E635" w14:textId="10C6CA82" w:rsidR="00681FB3" w:rsidRDefault="008D2995" w:rsidP="00681FB3">
      <w:pPr>
        <w:rPr>
          <w:b/>
          <w:bCs/>
          <w:sz w:val="16"/>
          <w:szCs w:val="16"/>
        </w:rPr>
      </w:pPr>
      <w:r w:rsidRPr="00FE048A">
        <w:rPr>
          <w:b/>
          <w:bCs/>
          <w:sz w:val="16"/>
          <w:szCs w:val="16"/>
        </w:rPr>
        <w:t>Heatmap Wall: {ETF} &amp; [Macroeconomic] Data</w:t>
      </w:r>
    </w:p>
    <w:p w14:paraId="6B6968B1" w14:textId="76EFC665" w:rsidR="008E1F2B" w:rsidRPr="00FE048A" w:rsidRDefault="008E1F2B" w:rsidP="008E1F2B">
      <w:pPr>
        <w:rPr>
          <w:sz w:val="16"/>
          <w:szCs w:val="16"/>
        </w:rPr>
      </w:pPr>
      <w:r w:rsidRPr="00FE048A">
        <w:rPr>
          <w:sz w:val="16"/>
          <w:szCs w:val="16"/>
        </w:rPr>
        <w:t xml:space="preserve">(all </w:t>
      </w:r>
      <w:r>
        <w:rPr>
          <w:sz w:val="16"/>
          <w:szCs w:val="16"/>
        </w:rPr>
        <w:t>Heatmap</w:t>
      </w:r>
      <w:r w:rsidRPr="00FE048A">
        <w:rPr>
          <w:sz w:val="16"/>
          <w:szCs w:val="16"/>
        </w:rPr>
        <w:t xml:space="preserve"> Charts, with hot-swappable interface)</w:t>
      </w:r>
    </w:p>
    <w:p w14:paraId="65AA5F8B" w14:textId="4610CA92" w:rsidR="008D2995" w:rsidRPr="00FE048A" w:rsidRDefault="00DD2ABA" w:rsidP="008D2995">
      <w:pPr>
        <w:pStyle w:val="ListParagraph"/>
        <w:numPr>
          <w:ilvl w:val="0"/>
          <w:numId w:val="12"/>
        </w:numPr>
        <w:rPr>
          <w:sz w:val="16"/>
          <w:szCs w:val="16"/>
        </w:rPr>
      </w:pPr>
      <w:r w:rsidRPr="00FE048A">
        <w:rPr>
          <w:sz w:val="16"/>
          <w:szCs w:val="16"/>
        </w:rPr>
        <w:t>{</w:t>
      </w:r>
      <w:r w:rsidR="008D2995" w:rsidRPr="00FE048A">
        <w:rPr>
          <w:sz w:val="16"/>
          <w:szCs w:val="16"/>
        </w:rPr>
        <w:t>Average ETF Closing Price</w:t>
      </w:r>
      <w:r w:rsidRPr="00FE048A">
        <w:rPr>
          <w:sz w:val="16"/>
          <w:szCs w:val="16"/>
        </w:rPr>
        <w:t>}</w:t>
      </w:r>
    </w:p>
    <w:p w14:paraId="0CC1299E" w14:textId="3C769863" w:rsidR="008D2995" w:rsidRPr="00FE048A" w:rsidRDefault="00DD2ABA" w:rsidP="008D2995">
      <w:pPr>
        <w:pStyle w:val="ListParagraph"/>
        <w:numPr>
          <w:ilvl w:val="0"/>
          <w:numId w:val="12"/>
        </w:numPr>
        <w:rPr>
          <w:sz w:val="16"/>
          <w:szCs w:val="16"/>
        </w:rPr>
      </w:pPr>
      <w:r w:rsidRPr="00FE048A">
        <w:rPr>
          <w:sz w:val="16"/>
          <w:szCs w:val="16"/>
        </w:rPr>
        <w:t>{</w:t>
      </w:r>
      <w:r w:rsidR="008D2995" w:rsidRPr="00FE048A">
        <w:rPr>
          <w:sz w:val="16"/>
          <w:szCs w:val="16"/>
        </w:rPr>
        <w:t>Average ETF Trading Volume</w:t>
      </w:r>
      <w:r w:rsidRPr="00FE048A">
        <w:rPr>
          <w:sz w:val="16"/>
          <w:szCs w:val="16"/>
        </w:rPr>
        <w:t>}</w:t>
      </w:r>
    </w:p>
    <w:p w14:paraId="688D7F3B" w14:textId="153925DB" w:rsidR="008D2995" w:rsidRPr="00FE048A" w:rsidRDefault="00DD2ABA" w:rsidP="008D2995">
      <w:pPr>
        <w:pStyle w:val="ListParagraph"/>
        <w:numPr>
          <w:ilvl w:val="0"/>
          <w:numId w:val="12"/>
        </w:numPr>
        <w:rPr>
          <w:sz w:val="16"/>
          <w:szCs w:val="16"/>
        </w:rPr>
      </w:pPr>
      <w:r w:rsidRPr="00FE048A">
        <w:rPr>
          <w:sz w:val="16"/>
          <w:szCs w:val="16"/>
        </w:rPr>
        <w:t>[</w:t>
      </w:r>
      <w:r w:rsidR="008D2995" w:rsidRPr="00FE048A">
        <w:rPr>
          <w:sz w:val="16"/>
          <w:szCs w:val="16"/>
        </w:rPr>
        <w:t>Average Price of Electricity</w:t>
      </w:r>
      <w:r w:rsidRPr="00FE048A">
        <w:rPr>
          <w:sz w:val="16"/>
          <w:szCs w:val="16"/>
        </w:rPr>
        <w:t>]</w:t>
      </w:r>
    </w:p>
    <w:p w14:paraId="49F2EE9A" w14:textId="7D1A7232" w:rsidR="008D2995" w:rsidRPr="00FE048A" w:rsidRDefault="00DD2ABA" w:rsidP="008D2995">
      <w:pPr>
        <w:pStyle w:val="ListParagraph"/>
        <w:numPr>
          <w:ilvl w:val="0"/>
          <w:numId w:val="12"/>
        </w:numPr>
        <w:rPr>
          <w:sz w:val="16"/>
          <w:szCs w:val="16"/>
        </w:rPr>
      </w:pPr>
      <w:r w:rsidRPr="00FE048A">
        <w:rPr>
          <w:sz w:val="16"/>
          <w:szCs w:val="16"/>
        </w:rPr>
        <w:t>[</w:t>
      </w:r>
      <w:r w:rsidR="008D2995" w:rsidRPr="00FE048A">
        <w:rPr>
          <w:sz w:val="16"/>
          <w:szCs w:val="16"/>
        </w:rPr>
        <w:t>Average Non-Farm Payroll</w:t>
      </w:r>
      <w:r w:rsidRPr="00FE048A">
        <w:rPr>
          <w:sz w:val="16"/>
          <w:szCs w:val="16"/>
        </w:rPr>
        <w:t>]</w:t>
      </w:r>
    </w:p>
    <w:p w14:paraId="07B2FFE3" w14:textId="435AB9C9" w:rsidR="008D2995" w:rsidRPr="00FE048A" w:rsidRDefault="00DD2ABA" w:rsidP="008D2995">
      <w:pPr>
        <w:pStyle w:val="ListParagraph"/>
        <w:numPr>
          <w:ilvl w:val="0"/>
          <w:numId w:val="12"/>
        </w:numPr>
        <w:rPr>
          <w:sz w:val="16"/>
          <w:szCs w:val="16"/>
        </w:rPr>
      </w:pPr>
      <w:r w:rsidRPr="00FE048A">
        <w:rPr>
          <w:sz w:val="16"/>
          <w:szCs w:val="16"/>
        </w:rPr>
        <w:t>[</w:t>
      </w:r>
      <w:r w:rsidR="008D2995" w:rsidRPr="00FE048A">
        <w:rPr>
          <w:sz w:val="16"/>
          <w:szCs w:val="16"/>
        </w:rPr>
        <w:t>Average Price of Eggs</w:t>
      </w:r>
      <w:r w:rsidRPr="00FE048A">
        <w:rPr>
          <w:sz w:val="16"/>
          <w:szCs w:val="16"/>
        </w:rPr>
        <w:t>]</w:t>
      </w:r>
    </w:p>
    <w:p w14:paraId="1EA74A06" w14:textId="2804BB42" w:rsidR="008D2995" w:rsidRPr="00FE048A" w:rsidRDefault="00DD2ABA" w:rsidP="008D2995">
      <w:pPr>
        <w:pStyle w:val="ListParagraph"/>
        <w:numPr>
          <w:ilvl w:val="0"/>
          <w:numId w:val="12"/>
        </w:numPr>
        <w:rPr>
          <w:sz w:val="16"/>
          <w:szCs w:val="16"/>
        </w:rPr>
      </w:pPr>
      <w:r w:rsidRPr="00FE048A">
        <w:rPr>
          <w:sz w:val="16"/>
          <w:szCs w:val="16"/>
        </w:rPr>
        <w:t>[</w:t>
      </w:r>
      <w:r w:rsidR="008D2995" w:rsidRPr="00FE048A">
        <w:rPr>
          <w:sz w:val="16"/>
          <w:szCs w:val="16"/>
        </w:rPr>
        <w:t>Average GDP</w:t>
      </w:r>
      <w:r w:rsidRPr="00FE048A">
        <w:rPr>
          <w:sz w:val="16"/>
          <w:szCs w:val="16"/>
        </w:rPr>
        <w:t>]</w:t>
      </w:r>
    </w:p>
    <w:p w14:paraId="78672589" w14:textId="20B89DC6" w:rsidR="008D2995" w:rsidRPr="00FE048A" w:rsidRDefault="008D2995" w:rsidP="008D2995">
      <w:pPr>
        <w:rPr>
          <w:b/>
          <w:bCs/>
          <w:sz w:val="16"/>
          <w:szCs w:val="16"/>
        </w:rPr>
      </w:pPr>
      <w:r w:rsidRPr="00FE048A">
        <w:rPr>
          <w:b/>
          <w:bCs/>
          <w:sz w:val="16"/>
          <w:szCs w:val="16"/>
        </w:rPr>
        <w:t>ETF Health Check (created for Individual ETF Tickers e.g. QQQ)</w:t>
      </w:r>
    </w:p>
    <w:p w14:paraId="28B1E695" w14:textId="5220A1DE" w:rsidR="008D2995" w:rsidRPr="00FE048A" w:rsidRDefault="008D2995" w:rsidP="008D2995">
      <w:pPr>
        <w:pStyle w:val="ListParagraph"/>
        <w:numPr>
          <w:ilvl w:val="0"/>
          <w:numId w:val="12"/>
        </w:numPr>
        <w:rPr>
          <w:sz w:val="16"/>
          <w:szCs w:val="16"/>
        </w:rPr>
      </w:pPr>
      <w:r w:rsidRPr="00FE048A">
        <w:rPr>
          <w:sz w:val="16"/>
          <w:szCs w:val="16"/>
        </w:rPr>
        <w:t>{QQQ Close Price &amp; Trade Volume} (Line and Column Charts combo)</w:t>
      </w:r>
    </w:p>
    <w:p w14:paraId="05B2F1DE" w14:textId="4AA88223" w:rsidR="008D2995" w:rsidRPr="00FE048A" w:rsidRDefault="00DD2ABA" w:rsidP="008D2995">
      <w:pPr>
        <w:pStyle w:val="ListParagraph"/>
        <w:numPr>
          <w:ilvl w:val="0"/>
          <w:numId w:val="12"/>
        </w:numPr>
        <w:rPr>
          <w:sz w:val="16"/>
          <w:szCs w:val="16"/>
        </w:rPr>
      </w:pPr>
      <w:r w:rsidRPr="00FE048A">
        <w:rPr>
          <w:sz w:val="16"/>
          <w:szCs w:val="16"/>
        </w:rPr>
        <w:t>[</w:t>
      </w:r>
      <w:r w:rsidR="008D2995" w:rsidRPr="00FE048A">
        <w:rPr>
          <w:sz w:val="16"/>
          <w:szCs w:val="16"/>
        </w:rPr>
        <w:t>Natural Rate of Unemployment</w:t>
      </w:r>
      <w:r w:rsidRPr="00FE048A">
        <w:rPr>
          <w:sz w:val="16"/>
          <w:szCs w:val="16"/>
        </w:rPr>
        <w:t>]</w:t>
      </w:r>
      <w:r w:rsidR="008E1F2B">
        <w:rPr>
          <w:sz w:val="16"/>
          <w:szCs w:val="16"/>
        </w:rPr>
        <w:t xml:space="preserve"> </w:t>
      </w:r>
      <w:r w:rsidR="008E1F2B" w:rsidRPr="00FE048A">
        <w:rPr>
          <w:sz w:val="16"/>
          <w:szCs w:val="16"/>
        </w:rPr>
        <w:t>(Line Chart)</w:t>
      </w:r>
    </w:p>
    <w:p w14:paraId="51A29D3E" w14:textId="604897C8" w:rsidR="008D2995" w:rsidRPr="00FE048A" w:rsidRDefault="00DD2ABA" w:rsidP="008D2995">
      <w:pPr>
        <w:pStyle w:val="ListParagraph"/>
        <w:numPr>
          <w:ilvl w:val="0"/>
          <w:numId w:val="12"/>
        </w:numPr>
        <w:rPr>
          <w:sz w:val="16"/>
          <w:szCs w:val="16"/>
        </w:rPr>
      </w:pPr>
      <w:r w:rsidRPr="00FE048A">
        <w:rPr>
          <w:sz w:val="16"/>
          <w:szCs w:val="16"/>
        </w:rPr>
        <w:t>[</w:t>
      </w:r>
      <w:r w:rsidR="008D2995" w:rsidRPr="00FE048A">
        <w:rPr>
          <w:sz w:val="16"/>
          <w:szCs w:val="16"/>
        </w:rPr>
        <w:t>Non-Farm Payrolls</w:t>
      </w:r>
      <w:r w:rsidRPr="00FE048A">
        <w:rPr>
          <w:sz w:val="16"/>
          <w:szCs w:val="16"/>
        </w:rPr>
        <w:t>]</w:t>
      </w:r>
      <w:r w:rsidR="008E1F2B">
        <w:rPr>
          <w:sz w:val="16"/>
          <w:szCs w:val="16"/>
        </w:rPr>
        <w:t xml:space="preserve"> </w:t>
      </w:r>
      <w:r w:rsidR="008E1F2B" w:rsidRPr="00FE048A">
        <w:rPr>
          <w:sz w:val="16"/>
          <w:szCs w:val="16"/>
        </w:rPr>
        <w:t>(Line Chart)</w:t>
      </w:r>
    </w:p>
    <w:p w14:paraId="2A060051" w14:textId="3219875B" w:rsidR="00DD2ABA" w:rsidRPr="00FE048A" w:rsidRDefault="00DD2ABA" w:rsidP="00DD2ABA">
      <w:pPr>
        <w:pStyle w:val="ListParagraph"/>
        <w:numPr>
          <w:ilvl w:val="0"/>
          <w:numId w:val="12"/>
        </w:numPr>
        <w:rPr>
          <w:sz w:val="16"/>
          <w:szCs w:val="16"/>
        </w:rPr>
      </w:pPr>
      <w:r w:rsidRPr="00FE048A">
        <w:rPr>
          <w:sz w:val="16"/>
          <w:szCs w:val="16"/>
        </w:rPr>
        <w:t>[</w:t>
      </w:r>
      <w:r w:rsidR="008D2995" w:rsidRPr="00FE048A">
        <w:rPr>
          <w:sz w:val="16"/>
          <w:szCs w:val="16"/>
        </w:rPr>
        <w:t>Monetary Base</w:t>
      </w:r>
      <w:r w:rsidRPr="00FE048A">
        <w:rPr>
          <w:sz w:val="16"/>
          <w:szCs w:val="16"/>
        </w:rPr>
        <w:t>]</w:t>
      </w:r>
      <w:r w:rsidR="008E1F2B">
        <w:rPr>
          <w:sz w:val="16"/>
          <w:szCs w:val="16"/>
        </w:rPr>
        <w:t xml:space="preserve"> </w:t>
      </w:r>
      <w:r w:rsidR="008E1F2B" w:rsidRPr="00FE048A">
        <w:rPr>
          <w:sz w:val="16"/>
          <w:szCs w:val="16"/>
        </w:rPr>
        <w:t>(Line Chart)</w:t>
      </w:r>
    </w:p>
    <w:p w14:paraId="0D44C040" w14:textId="478DB85D" w:rsidR="008D2995" w:rsidRPr="00FE048A" w:rsidRDefault="00DD2ABA" w:rsidP="008D2995">
      <w:pPr>
        <w:pStyle w:val="ListParagraph"/>
        <w:numPr>
          <w:ilvl w:val="0"/>
          <w:numId w:val="12"/>
        </w:numPr>
        <w:rPr>
          <w:sz w:val="16"/>
          <w:szCs w:val="16"/>
        </w:rPr>
      </w:pPr>
      <w:r w:rsidRPr="00FE048A">
        <w:rPr>
          <w:sz w:val="16"/>
          <w:szCs w:val="16"/>
        </w:rPr>
        <w:t>[</w:t>
      </w:r>
      <w:r w:rsidR="008D2995" w:rsidRPr="00FE048A">
        <w:rPr>
          <w:sz w:val="16"/>
          <w:szCs w:val="16"/>
        </w:rPr>
        <w:t>Core CPI and CPI Inflation</w:t>
      </w:r>
      <w:r w:rsidRPr="00FE048A">
        <w:rPr>
          <w:sz w:val="16"/>
          <w:szCs w:val="16"/>
        </w:rPr>
        <w:t>]</w:t>
      </w:r>
      <w:r w:rsidR="008E1F2B">
        <w:rPr>
          <w:sz w:val="16"/>
          <w:szCs w:val="16"/>
        </w:rPr>
        <w:t xml:space="preserve"> </w:t>
      </w:r>
      <w:r w:rsidR="008E1F2B" w:rsidRPr="00FE048A">
        <w:rPr>
          <w:sz w:val="16"/>
          <w:szCs w:val="16"/>
        </w:rPr>
        <w:t>(Line Chart</w:t>
      </w:r>
      <w:r w:rsidR="008E1F2B">
        <w:rPr>
          <w:sz w:val="16"/>
          <w:szCs w:val="16"/>
        </w:rPr>
        <w:t>s</w:t>
      </w:r>
      <w:r w:rsidR="008E1F2B" w:rsidRPr="00FE048A">
        <w:rPr>
          <w:sz w:val="16"/>
          <w:szCs w:val="16"/>
        </w:rPr>
        <w:t>)</w:t>
      </w:r>
    </w:p>
    <w:p w14:paraId="61D8DE41" w14:textId="05CD5D8D" w:rsidR="008D2995" w:rsidRPr="00FE048A" w:rsidRDefault="00DD2ABA" w:rsidP="008D2995">
      <w:pPr>
        <w:pStyle w:val="ListParagraph"/>
        <w:numPr>
          <w:ilvl w:val="0"/>
          <w:numId w:val="12"/>
        </w:numPr>
        <w:rPr>
          <w:sz w:val="16"/>
          <w:szCs w:val="16"/>
        </w:rPr>
      </w:pPr>
      <w:r w:rsidRPr="00FE048A">
        <w:rPr>
          <w:sz w:val="16"/>
          <w:szCs w:val="16"/>
        </w:rPr>
        <w:t>[</w:t>
      </w:r>
      <w:r w:rsidR="008D2995" w:rsidRPr="00FE048A">
        <w:rPr>
          <w:sz w:val="16"/>
          <w:szCs w:val="16"/>
        </w:rPr>
        <w:t>Personal Consumption Expenditure</w:t>
      </w:r>
      <w:r w:rsidRPr="00FE048A">
        <w:rPr>
          <w:sz w:val="16"/>
          <w:szCs w:val="16"/>
        </w:rPr>
        <w:t>]</w:t>
      </w:r>
      <w:r w:rsidR="008E1F2B">
        <w:rPr>
          <w:sz w:val="16"/>
          <w:szCs w:val="16"/>
        </w:rPr>
        <w:t xml:space="preserve"> </w:t>
      </w:r>
      <w:r w:rsidR="008E1F2B" w:rsidRPr="00FE048A">
        <w:rPr>
          <w:sz w:val="16"/>
          <w:szCs w:val="16"/>
        </w:rPr>
        <w:t>(Line Chart)</w:t>
      </w:r>
    </w:p>
    <w:p w14:paraId="1B9F8782" w14:textId="7A5A3F44" w:rsidR="00D14B1C" w:rsidRDefault="003B0EE8" w:rsidP="00C72E07">
      <w:pPr>
        <w:pStyle w:val="Heading2"/>
      </w:pPr>
      <w:r>
        <w:lastRenderedPageBreak/>
        <w:t xml:space="preserve">Project Delivery </w:t>
      </w:r>
      <w:r w:rsidR="00FB34C7">
        <w:t xml:space="preserve">Challenges &amp; </w:t>
      </w:r>
      <w:r w:rsidR="00D14B1C">
        <w:t>Bug Fixes</w:t>
      </w:r>
    </w:p>
    <w:p w14:paraId="59A09047" w14:textId="122B5815" w:rsidR="00FB34C7" w:rsidRDefault="00D77B53" w:rsidP="00C72E07">
      <w:pPr>
        <w:pStyle w:val="Heading3"/>
      </w:pPr>
      <w:r>
        <w:t>Data Sourc</w:t>
      </w:r>
      <w:r w:rsidR="00ED6DF2">
        <w:t>ing</w:t>
      </w:r>
    </w:p>
    <w:p w14:paraId="2328A384" w14:textId="3B29FF8D" w:rsidR="00D77B53" w:rsidRDefault="00D77B53" w:rsidP="00C72E07">
      <w:pPr>
        <w:pStyle w:val="Heading3"/>
      </w:pPr>
      <w:r>
        <w:t>Machine Learning Models</w:t>
      </w:r>
    </w:p>
    <w:p w14:paraId="563BE120" w14:textId="38F99112" w:rsidR="00D77B53" w:rsidRDefault="00D77B53" w:rsidP="00C72E07">
      <w:pPr>
        <w:pStyle w:val="Heading3"/>
      </w:pPr>
      <w:r>
        <w:t>Dashboards</w:t>
      </w:r>
    </w:p>
    <w:p w14:paraId="207457A9" w14:textId="35D3C763" w:rsidR="00D14B1C" w:rsidRDefault="00ED6DF2" w:rsidP="00F64E61">
      <w:pPr>
        <w:pStyle w:val="Heading2"/>
      </w:pPr>
      <w:r>
        <w:t xml:space="preserve">Dashboards: </w:t>
      </w:r>
      <w:r w:rsidR="00D14B1C">
        <w:t>Deployment</w:t>
      </w:r>
    </w:p>
    <w:p w14:paraId="3C2AB021" w14:textId="2C0397FA" w:rsidR="00D77B53" w:rsidRDefault="00D77B53" w:rsidP="00C72E07">
      <w:pPr>
        <w:pStyle w:val="Heading4"/>
      </w:pPr>
      <w:r>
        <w:tab/>
        <w:t>Dashboard/URL Links</w:t>
      </w:r>
    </w:p>
    <w:p w14:paraId="32D25E15" w14:textId="7F18953D" w:rsidR="00D14B1C" w:rsidRDefault="00D14B1C" w:rsidP="00F64E61">
      <w:pPr>
        <w:pStyle w:val="Heading2"/>
      </w:pPr>
      <w:r>
        <w:t xml:space="preserve">Main Data Analysis </w:t>
      </w:r>
      <w:r w:rsidR="00A0290D">
        <w:t xml:space="preserve">Tools </w:t>
      </w:r>
      <w:r>
        <w:t>and Libraries</w:t>
      </w:r>
    </w:p>
    <w:p w14:paraId="3A96E5C6" w14:textId="1AE09492" w:rsidR="00DB3340" w:rsidRDefault="00DB3340" w:rsidP="00F64E61">
      <w:pPr>
        <w:pStyle w:val="Heading2"/>
      </w:pPr>
      <w:r>
        <w:t>Business Applications</w:t>
      </w:r>
    </w:p>
    <w:p w14:paraId="3E3C5799" w14:textId="29FF1A0B" w:rsidR="00FB34C7" w:rsidRDefault="00D77B53" w:rsidP="00F64E61">
      <w:pPr>
        <w:pStyle w:val="Heading2"/>
      </w:pPr>
      <w:r>
        <w:t>Ethical Considerations/GDPR</w:t>
      </w:r>
    </w:p>
    <w:p w14:paraId="7684C66D" w14:textId="0442E88A" w:rsidR="009562C1" w:rsidRDefault="009562C1" w:rsidP="009562C1">
      <w:pPr>
        <w:pStyle w:val="Heading2"/>
      </w:pPr>
      <w:r>
        <w:t>Steps (from earlier project – see Forward section)</w:t>
      </w:r>
    </w:p>
    <w:p w14:paraId="0304348E" w14:textId="14AB2028" w:rsidR="009562C1" w:rsidRPr="00E070F6" w:rsidRDefault="009562C1" w:rsidP="009562C1">
      <w:pPr>
        <w:pStyle w:val="Heading3"/>
      </w:pPr>
      <w:r>
        <w:t>P</w:t>
      </w:r>
      <w:r w:rsidRPr="00E070F6">
        <w:t>ro</w:t>
      </w:r>
      <w:r>
        <w:t>mised &amp; Delivered</w:t>
      </w:r>
    </w:p>
    <w:p w14:paraId="5360E0C9" w14:textId="77777777" w:rsidR="009562C1" w:rsidRPr="00E070F6" w:rsidRDefault="009562C1" w:rsidP="009562C1">
      <w:pPr>
        <w:pStyle w:val="ListParagraph"/>
        <w:numPr>
          <w:ilvl w:val="0"/>
          <w:numId w:val="3"/>
        </w:numPr>
        <w:rPr>
          <w:sz w:val="14"/>
          <w:szCs w:val="14"/>
        </w:rPr>
      </w:pPr>
      <w:r w:rsidRPr="00E070F6">
        <w:rPr>
          <w:sz w:val="14"/>
          <w:szCs w:val="14"/>
        </w:rPr>
        <w:t xml:space="preserve">Access to US GDP </w:t>
      </w:r>
      <w:r>
        <w:rPr>
          <w:sz w:val="14"/>
          <w:szCs w:val="14"/>
        </w:rPr>
        <w:t>data</w:t>
      </w:r>
    </w:p>
    <w:p w14:paraId="469C5783" w14:textId="77777777" w:rsidR="009562C1" w:rsidRPr="00E070F6" w:rsidRDefault="009562C1" w:rsidP="009562C1">
      <w:pPr>
        <w:pStyle w:val="ListParagraph"/>
        <w:numPr>
          <w:ilvl w:val="0"/>
          <w:numId w:val="3"/>
        </w:numPr>
        <w:rPr>
          <w:sz w:val="14"/>
          <w:szCs w:val="14"/>
        </w:rPr>
      </w:pPr>
      <w:r w:rsidRPr="00E070F6">
        <w:rPr>
          <w:sz w:val="14"/>
          <w:szCs w:val="14"/>
        </w:rPr>
        <w:t>Use of Time Series</w:t>
      </w:r>
    </w:p>
    <w:p w14:paraId="76D61AEC" w14:textId="77777777" w:rsidR="009562C1" w:rsidRPr="00E070F6" w:rsidRDefault="009562C1" w:rsidP="009562C1">
      <w:pPr>
        <w:pStyle w:val="ListParagraph"/>
        <w:numPr>
          <w:ilvl w:val="0"/>
          <w:numId w:val="3"/>
        </w:numPr>
        <w:rPr>
          <w:sz w:val="14"/>
          <w:szCs w:val="14"/>
        </w:rPr>
      </w:pPr>
      <w:r>
        <w:rPr>
          <w:sz w:val="14"/>
          <w:szCs w:val="14"/>
        </w:rPr>
        <w:t>Data of h</w:t>
      </w:r>
      <w:r w:rsidRPr="00E070F6">
        <w:rPr>
          <w:sz w:val="14"/>
          <w:szCs w:val="14"/>
        </w:rPr>
        <w:t xml:space="preserve">igh </w:t>
      </w:r>
      <w:r>
        <w:rPr>
          <w:sz w:val="14"/>
          <w:szCs w:val="14"/>
        </w:rPr>
        <w:t>q</w:t>
      </w:r>
      <w:r w:rsidRPr="00E070F6">
        <w:rPr>
          <w:sz w:val="14"/>
          <w:szCs w:val="14"/>
        </w:rPr>
        <w:t xml:space="preserve">uality (generated from APIs – </w:t>
      </w:r>
      <w:r>
        <w:rPr>
          <w:sz w:val="14"/>
          <w:szCs w:val="14"/>
        </w:rPr>
        <w:t xml:space="preserve">a step </w:t>
      </w:r>
      <w:r w:rsidRPr="00E070F6">
        <w:rPr>
          <w:sz w:val="14"/>
          <w:szCs w:val="14"/>
        </w:rPr>
        <w:t>close</w:t>
      </w:r>
      <w:r>
        <w:rPr>
          <w:sz w:val="14"/>
          <w:szCs w:val="14"/>
        </w:rPr>
        <w:t>r</w:t>
      </w:r>
      <w:r w:rsidRPr="00E070F6">
        <w:rPr>
          <w:sz w:val="14"/>
          <w:szCs w:val="14"/>
        </w:rPr>
        <w:t xml:space="preserve"> to idealistic – so less data cleaning needed)</w:t>
      </w:r>
    </w:p>
    <w:p w14:paraId="0ED3C3E0" w14:textId="77777777" w:rsidR="009562C1" w:rsidRPr="00E070F6" w:rsidRDefault="009562C1" w:rsidP="009562C1">
      <w:pPr>
        <w:pStyle w:val="ListParagraph"/>
        <w:numPr>
          <w:ilvl w:val="0"/>
          <w:numId w:val="3"/>
        </w:numPr>
        <w:rPr>
          <w:sz w:val="14"/>
          <w:szCs w:val="14"/>
        </w:rPr>
      </w:pPr>
      <w:r w:rsidRPr="00E070F6">
        <w:rPr>
          <w:sz w:val="14"/>
          <w:szCs w:val="14"/>
        </w:rPr>
        <w:t>Eradication of data bias</w:t>
      </w:r>
      <w:r>
        <w:rPr>
          <w:sz w:val="14"/>
          <w:szCs w:val="14"/>
        </w:rPr>
        <w:t>es</w:t>
      </w:r>
      <w:r w:rsidRPr="00E070F6">
        <w:rPr>
          <w:sz w:val="14"/>
          <w:szCs w:val="14"/>
        </w:rPr>
        <w:t xml:space="preserve"> – as we’re only US</w:t>
      </w:r>
      <w:r>
        <w:rPr>
          <w:sz w:val="14"/>
          <w:szCs w:val="14"/>
        </w:rPr>
        <w:t>-based</w:t>
      </w:r>
      <w:r w:rsidRPr="00E070F6">
        <w:rPr>
          <w:sz w:val="14"/>
          <w:szCs w:val="14"/>
        </w:rPr>
        <w:t xml:space="preserve"> ETF and macr</w:t>
      </w:r>
      <w:r>
        <w:rPr>
          <w:sz w:val="14"/>
          <w:szCs w:val="14"/>
        </w:rPr>
        <w:t>o</w:t>
      </w:r>
      <w:r w:rsidRPr="00E070F6">
        <w:rPr>
          <w:sz w:val="14"/>
          <w:szCs w:val="14"/>
        </w:rPr>
        <w:t>economic indicators</w:t>
      </w:r>
    </w:p>
    <w:p w14:paraId="6D0E30D4" w14:textId="77777777" w:rsidR="009562C1" w:rsidRPr="00E070F6" w:rsidRDefault="009562C1" w:rsidP="009562C1">
      <w:pPr>
        <w:pStyle w:val="ListParagraph"/>
        <w:numPr>
          <w:ilvl w:val="0"/>
          <w:numId w:val="3"/>
        </w:numPr>
        <w:rPr>
          <w:sz w:val="14"/>
          <w:szCs w:val="14"/>
        </w:rPr>
      </w:pPr>
      <w:r w:rsidRPr="00E070F6">
        <w:rPr>
          <w:sz w:val="14"/>
          <w:szCs w:val="14"/>
        </w:rPr>
        <w:t xml:space="preserve">Application of </w:t>
      </w:r>
      <w:r>
        <w:rPr>
          <w:sz w:val="14"/>
          <w:szCs w:val="14"/>
        </w:rPr>
        <w:t>m</w:t>
      </w:r>
      <w:r w:rsidRPr="00E070F6">
        <w:rPr>
          <w:sz w:val="14"/>
          <w:szCs w:val="14"/>
        </w:rPr>
        <w:t xml:space="preserve">achine </w:t>
      </w:r>
      <w:r>
        <w:rPr>
          <w:sz w:val="14"/>
          <w:szCs w:val="14"/>
        </w:rPr>
        <w:t>l</w:t>
      </w:r>
      <w:r w:rsidRPr="00E070F6">
        <w:rPr>
          <w:sz w:val="14"/>
          <w:szCs w:val="14"/>
        </w:rPr>
        <w:t>earning tools for accurate predictions and deeper data insights</w:t>
      </w:r>
    </w:p>
    <w:p w14:paraId="547427A8" w14:textId="77777777" w:rsidR="009562C1" w:rsidRPr="00E070F6" w:rsidRDefault="009562C1" w:rsidP="009562C1">
      <w:pPr>
        <w:pStyle w:val="ListParagraph"/>
        <w:numPr>
          <w:ilvl w:val="0"/>
          <w:numId w:val="3"/>
        </w:numPr>
        <w:rPr>
          <w:sz w:val="14"/>
          <w:szCs w:val="14"/>
        </w:rPr>
      </w:pPr>
      <w:r w:rsidRPr="00E070F6">
        <w:rPr>
          <w:sz w:val="14"/>
          <w:szCs w:val="14"/>
        </w:rPr>
        <w:t xml:space="preserve">Dashboards – 2 created </w:t>
      </w:r>
      <w:r>
        <w:rPr>
          <w:sz w:val="14"/>
          <w:szCs w:val="14"/>
        </w:rPr>
        <w:t>to improve</w:t>
      </w:r>
      <w:r w:rsidRPr="00E070F6">
        <w:rPr>
          <w:sz w:val="14"/>
          <w:szCs w:val="14"/>
        </w:rPr>
        <w:t xml:space="preserve"> user</w:t>
      </w:r>
      <w:r>
        <w:rPr>
          <w:sz w:val="14"/>
          <w:szCs w:val="14"/>
        </w:rPr>
        <w:t xml:space="preserve"> experience through</w:t>
      </w:r>
      <w:r w:rsidRPr="00E070F6">
        <w:rPr>
          <w:sz w:val="14"/>
          <w:szCs w:val="14"/>
        </w:rPr>
        <w:t xml:space="preserve"> interaction with dataset  </w:t>
      </w:r>
    </w:p>
    <w:p w14:paraId="07222E94" w14:textId="77528BA5" w:rsidR="009562C1" w:rsidRPr="00E070F6" w:rsidRDefault="009562C1" w:rsidP="009562C1">
      <w:pPr>
        <w:pStyle w:val="Heading3"/>
      </w:pPr>
      <w:r>
        <w:t>Modified</w:t>
      </w:r>
    </w:p>
    <w:p w14:paraId="45618F60" w14:textId="77777777" w:rsidR="009562C1" w:rsidRPr="00E070F6" w:rsidRDefault="009562C1" w:rsidP="009562C1">
      <w:pPr>
        <w:pStyle w:val="ListParagraph"/>
        <w:numPr>
          <w:ilvl w:val="0"/>
          <w:numId w:val="3"/>
        </w:numPr>
        <w:rPr>
          <w:sz w:val="14"/>
          <w:szCs w:val="14"/>
        </w:rPr>
      </w:pPr>
      <w:r w:rsidRPr="00E070F6">
        <w:rPr>
          <w:sz w:val="14"/>
          <w:szCs w:val="14"/>
        </w:rPr>
        <w:t>US Data only – not Global ETF price prediction (please see next steps section)</w:t>
      </w:r>
    </w:p>
    <w:p w14:paraId="4AC624C6" w14:textId="77777777" w:rsidR="009562C1" w:rsidRPr="00E070F6" w:rsidRDefault="009562C1" w:rsidP="009562C1">
      <w:pPr>
        <w:pStyle w:val="ListParagraph"/>
        <w:numPr>
          <w:ilvl w:val="0"/>
          <w:numId w:val="3"/>
        </w:numPr>
        <w:rPr>
          <w:sz w:val="14"/>
          <w:szCs w:val="14"/>
        </w:rPr>
      </w:pPr>
      <w:r w:rsidRPr="00E070F6">
        <w:rPr>
          <w:sz w:val="14"/>
          <w:szCs w:val="14"/>
        </w:rPr>
        <w:t>Still not real-time data (yet) – but closer now as APIs provide daily dynamic datasets</w:t>
      </w:r>
    </w:p>
    <w:p w14:paraId="7CA2C471" w14:textId="15BFBF69" w:rsidR="00FB34C7" w:rsidRDefault="00FB34C7" w:rsidP="009562C1">
      <w:pPr>
        <w:pStyle w:val="Heading3"/>
      </w:pPr>
      <w:r>
        <w:t>Steps</w:t>
      </w:r>
      <w:r w:rsidR="00C96E5A">
        <w:t>:</w:t>
      </w:r>
      <w:r w:rsidR="007B3CFE">
        <w:t xml:space="preserve"> Going Forwards</w:t>
      </w:r>
    </w:p>
    <w:p w14:paraId="7A675E44" w14:textId="179B35E7" w:rsidR="00295784" w:rsidRPr="003542E8" w:rsidRDefault="00295784" w:rsidP="003542E8">
      <w:pPr>
        <w:pStyle w:val="ListParagraph"/>
        <w:numPr>
          <w:ilvl w:val="0"/>
          <w:numId w:val="3"/>
        </w:numPr>
        <w:rPr>
          <w:sz w:val="14"/>
          <w:szCs w:val="14"/>
        </w:rPr>
      </w:pPr>
      <w:r w:rsidRPr="003542E8">
        <w:rPr>
          <w:sz w:val="14"/>
          <w:szCs w:val="14"/>
        </w:rPr>
        <w:t xml:space="preserve">Feed the </w:t>
      </w:r>
      <w:r w:rsidR="00F24E37" w:rsidRPr="003542E8">
        <w:rPr>
          <w:sz w:val="14"/>
          <w:szCs w:val="14"/>
        </w:rPr>
        <w:t xml:space="preserve">Yahoo Finance: </w:t>
      </w:r>
      <w:r w:rsidRPr="003542E8">
        <w:rPr>
          <w:sz w:val="14"/>
          <w:szCs w:val="14"/>
        </w:rPr>
        <w:t>ETF and FRED</w:t>
      </w:r>
      <w:r w:rsidR="00F24E37" w:rsidRPr="003542E8">
        <w:rPr>
          <w:sz w:val="14"/>
          <w:szCs w:val="14"/>
        </w:rPr>
        <w:t>: macroeconomic indicator</w:t>
      </w:r>
      <w:r w:rsidRPr="003542E8">
        <w:rPr>
          <w:sz w:val="14"/>
          <w:szCs w:val="14"/>
        </w:rPr>
        <w:t xml:space="preserve"> data directly into Power BI and Tableau</w:t>
      </w:r>
    </w:p>
    <w:p w14:paraId="1B2172FD" w14:textId="281EA190" w:rsidR="00295784" w:rsidRDefault="00E80EB2" w:rsidP="003542E8">
      <w:pPr>
        <w:pStyle w:val="ListParagraph"/>
        <w:numPr>
          <w:ilvl w:val="0"/>
          <w:numId w:val="3"/>
        </w:numPr>
        <w:rPr>
          <w:sz w:val="14"/>
          <w:szCs w:val="14"/>
        </w:rPr>
      </w:pPr>
      <w:r w:rsidRPr="003542E8">
        <w:rPr>
          <w:sz w:val="14"/>
          <w:szCs w:val="14"/>
        </w:rPr>
        <w:t>Use the predictive models to create an app in Streamlit</w:t>
      </w:r>
      <w:r w:rsidR="00F24E37" w:rsidRPr="003542E8">
        <w:rPr>
          <w:sz w:val="14"/>
          <w:szCs w:val="14"/>
        </w:rPr>
        <w:t xml:space="preserve"> – then deploy</w:t>
      </w:r>
    </w:p>
    <w:p w14:paraId="5ED6AE5D" w14:textId="569CEB80" w:rsidR="00D91E74" w:rsidRPr="003542E8" w:rsidRDefault="00D91E74" w:rsidP="003542E8">
      <w:pPr>
        <w:pStyle w:val="ListParagraph"/>
        <w:numPr>
          <w:ilvl w:val="0"/>
          <w:numId w:val="3"/>
        </w:numPr>
        <w:rPr>
          <w:sz w:val="14"/>
          <w:szCs w:val="14"/>
        </w:rPr>
      </w:pPr>
      <w:r>
        <w:rPr>
          <w:sz w:val="14"/>
          <w:szCs w:val="14"/>
        </w:rPr>
        <w:t>Add new ETF and Macroeconomic Features for ‘premium users’ (list provided)</w:t>
      </w:r>
    </w:p>
    <w:p w14:paraId="6CB9E19B" w14:textId="42D468C1" w:rsidR="00F24E37" w:rsidRPr="003542E8" w:rsidRDefault="00F24E37" w:rsidP="003542E8">
      <w:pPr>
        <w:pStyle w:val="ListParagraph"/>
        <w:numPr>
          <w:ilvl w:val="0"/>
          <w:numId w:val="3"/>
        </w:numPr>
        <w:rPr>
          <w:sz w:val="14"/>
          <w:szCs w:val="14"/>
        </w:rPr>
      </w:pPr>
      <w:r w:rsidRPr="003542E8">
        <w:rPr>
          <w:sz w:val="14"/>
          <w:szCs w:val="14"/>
        </w:rPr>
        <w:t>Test other types of ML models and see which one gives better predictive accuracy</w:t>
      </w:r>
    </w:p>
    <w:p w14:paraId="410A50E1" w14:textId="77777777" w:rsidR="009562C1" w:rsidRPr="003542E8" w:rsidRDefault="00C3000C" w:rsidP="003542E8">
      <w:pPr>
        <w:pStyle w:val="ListParagraph"/>
        <w:numPr>
          <w:ilvl w:val="0"/>
          <w:numId w:val="3"/>
        </w:numPr>
        <w:rPr>
          <w:sz w:val="14"/>
          <w:szCs w:val="14"/>
        </w:rPr>
      </w:pPr>
      <w:r w:rsidRPr="003542E8">
        <w:rPr>
          <w:sz w:val="14"/>
          <w:szCs w:val="14"/>
        </w:rPr>
        <w:t>Finally build a live direct API feed into the ML model and test to see if this can be used to accurately predict ETF direction and current price.</w:t>
      </w:r>
    </w:p>
    <w:p w14:paraId="6BB0D888" w14:textId="7D8E3D2A" w:rsidR="00C3000C" w:rsidRPr="003542E8" w:rsidRDefault="009562C1" w:rsidP="003542E8">
      <w:pPr>
        <w:pStyle w:val="ListParagraph"/>
        <w:numPr>
          <w:ilvl w:val="0"/>
          <w:numId w:val="3"/>
        </w:numPr>
        <w:rPr>
          <w:sz w:val="14"/>
          <w:szCs w:val="14"/>
        </w:rPr>
      </w:pPr>
      <w:r w:rsidRPr="003542E8">
        <w:rPr>
          <w:sz w:val="14"/>
          <w:szCs w:val="14"/>
        </w:rPr>
        <w:t xml:space="preserve">Expand to Global ETF &amp; Macroeconomic datasets using available and relevant APIs. </w:t>
      </w:r>
      <w:r w:rsidR="00C3000C" w:rsidRPr="003542E8">
        <w:rPr>
          <w:sz w:val="14"/>
          <w:szCs w:val="14"/>
        </w:rPr>
        <w:t xml:space="preserve"> </w:t>
      </w:r>
    </w:p>
    <w:p w14:paraId="08F1F3C1" w14:textId="2BF95B4E" w:rsidR="00D14B1C" w:rsidRDefault="00D14B1C" w:rsidP="00F64E61">
      <w:pPr>
        <w:pStyle w:val="Heading2"/>
      </w:pPr>
      <w:r>
        <w:t>Credits</w:t>
      </w:r>
    </w:p>
    <w:p w14:paraId="04EF9C2B" w14:textId="77777777" w:rsidR="00D14B1C" w:rsidRDefault="00D14B1C" w:rsidP="00F64E61">
      <w:pPr>
        <w:pStyle w:val="Heading2"/>
      </w:pPr>
      <w:r>
        <w:t>Acknowledgements</w:t>
      </w:r>
    </w:p>
    <w:p w14:paraId="0FEF1203" w14:textId="77777777" w:rsidR="001301E2" w:rsidRPr="001301E2" w:rsidRDefault="001301E2" w:rsidP="001301E2"/>
    <w:p w14:paraId="7D467DD0" w14:textId="22FD558A" w:rsidR="00111642" w:rsidRDefault="00111642" w:rsidP="00F64E61">
      <w:pPr>
        <w:pStyle w:val="Heading2"/>
      </w:pPr>
      <w:r>
        <w:t>Disclaimer</w:t>
      </w:r>
      <w:r w:rsidR="00496813">
        <w:t xml:space="preserve"> (UK)</w:t>
      </w:r>
    </w:p>
    <w:p w14:paraId="7A66E1E7" w14:textId="6BC7520B" w:rsidR="00496813" w:rsidRPr="0029385D" w:rsidRDefault="00496813" w:rsidP="00496813">
      <w:pPr>
        <w:jc w:val="both"/>
        <w:rPr>
          <w:i/>
          <w:iCs/>
          <w:sz w:val="16"/>
          <w:szCs w:val="16"/>
        </w:rPr>
      </w:pPr>
      <w:r w:rsidRPr="0029385D">
        <w:rPr>
          <w:i/>
          <w:iCs/>
          <w:sz w:val="16"/>
          <w:szCs w:val="16"/>
        </w:rPr>
        <w:t>This repository and the machine learning model it contains are provided </w:t>
      </w:r>
      <w:r w:rsidRPr="0029385D">
        <w:rPr>
          <w:b/>
          <w:bCs/>
          <w:i/>
          <w:iCs/>
          <w:sz w:val="16"/>
          <w:szCs w:val="16"/>
        </w:rPr>
        <w:t>for educational and research purposes only</w:t>
      </w:r>
      <w:r w:rsidRPr="0029385D">
        <w:rPr>
          <w:i/>
          <w:iCs/>
          <w:sz w:val="16"/>
          <w:szCs w:val="16"/>
        </w:rPr>
        <w:t> and </w:t>
      </w:r>
      <w:r w:rsidRPr="0029385D">
        <w:rPr>
          <w:b/>
          <w:bCs/>
          <w:i/>
          <w:iCs/>
          <w:sz w:val="16"/>
          <w:szCs w:val="16"/>
        </w:rPr>
        <w:t>do not constitute investment or financial advice or a personal recommendation</w:t>
      </w:r>
      <w:r w:rsidRPr="0029385D">
        <w:rPr>
          <w:i/>
          <w:iCs/>
          <w:sz w:val="16"/>
          <w:szCs w:val="16"/>
        </w:rPr>
        <w:t> under UK law. Users should not rely on any content or outputs as a basis for making investment decisions and should seek advice from an independent, authorised financial adviser.</w:t>
      </w:r>
    </w:p>
    <w:p w14:paraId="57F54DC8" w14:textId="77777777" w:rsidR="00496813" w:rsidRPr="0029385D" w:rsidRDefault="00496813" w:rsidP="00496813">
      <w:pPr>
        <w:jc w:val="both"/>
        <w:rPr>
          <w:i/>
          <w:iCs/>
          <w:sz w:val="16"/>
          <w:szCs w:val="16"/>
        </w:rPr>
      </w:pPr>
      <w:r w:rsidRPr="0029385D">
        <w:rPr>
          <w:i/>
          <w:iCs/>
          <w:sz w:val="16"/>
          <w:szCs w:val="16"/>
        </w:rPr>
        <w:t>The author is </w:t>
      </w:r>
      <w:r w:rsidRPr="0029385D">
        <w:rPr>
          <w:b/>
          <w:bCs/>
          <w:i/>
          <w:iCs/>
          <w:sz w:val="16"/>
          <w:szCs w:val="16"/>
        </w:rPr>
        <w:t>not authorised or regulated by the Financial Conduct Authority (FCA)</w:t>
      </w:r>
      <w:r w:rsidRPr="0029385D">
        <w:rPr>
          <w:i/>
          <w:iCs/>
          <w:sz w:val="16"/>
          <w:szCs w:val="16"/>
        </w:rPr>
        <w:t>, and nothing herein is a financial promotion. Use of the code, models and information is entirely at your own risk, and the author accepts </w:t>
      </w:r>
      <w:r w:rsidRPr="0029385D">
        <w:rPr>
          <w:b/>
          <w:bCs/>
          <w:i/>
          <w:iCs/>
          <w:sz w:val="16"/>
          <w:szCs w:val="16"/>
        </w:rPr>
        <w:t>no liability</w:t>
      </w:r>
      <w:r w:rsidRPr="0029385D">
        <w:rPr>
          <w:i/>
          <w:iCs/>
          <w:sz w:val="16"/>
          <w:szCs w:val="16"/>
        </w:rPr>
        <w:t> for any loss or damage arising from their use or reliance.</w:t>
      </w:r>
    </w:p>
    <w:p w14:paraId="05D65A4D" w14:textId="78B5DD06" w:rsidR="00D14B1C" w:rsidRDefault="00D14B1C"/>
    <w:sectPr w:rsidR="00D14B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C2681"/>
    <w:multiLevelType w:val="hybridMultilevel"/>
    <w:tmpl w:val="D6204048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3541F42"/>
    <w:multiLevelType w:val="hybridMultilevel"/>
    <w:tmpl w:val="E092F5D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6C248A0"/>
    <w:multiLevelType w:val="hybridMultilevel"/>
    <w:tmpl w:val="DD3029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107EBA"/>
    <w:multiLevelType w:val="hybridMultilevel"/>
    <w:tmpl w:val="E85EF6C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7C4051"/>
    <w:multiLevelType w:val="hybridMultilevel"/>
    <w:tmpl w:val="ACD0159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1DE6A58"/>
    <w:multiLevelType w:val="hybridMultilevel"/>
    <w:tmpl w:val="F7FAF5A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CB56824"/>
    <w:multiLevelType w:val="hybridMultilevel"/>
    <w:tmpl w:val="11A2E3F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E176AD3"/>
    <w:multiLevelType w:val="hybridMultilevel"/>
    <w:tmpl w:val="C1E62DE0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44303A9B"/>
    <w:multiLevelType w:val="hybridMultilevel"/>
    <w:tmpl w:val="0A664A5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7BD5E9B"/>
    <w:multiLevelType w:val="hybridMultilevel"/>
    <w:tmpl w:val="43BCE9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977BB4"/>
    <w:multiLevelType w:val="hybridMultilevel"/>
    <w:tmpl w:val="0B7E1F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707CE4"/>
    <w:multiLevelType w:val="hybridMultilevel"/>
    <w:tmpl w:val="2D1E281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8366726"/>
    <w:multiLevelType w:val="hybridMultilevel"/>
    <w:tmpl w:val="C84237D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AD02BD2"/>
    <w:multiLevelType w:val="hybridMultilevel"/>
    <w:tmpl w:val="6DBE9F6E"/>
    <w:lvl w:ilvl="0" w:tplc="093C9354">
      <w:numFmt w:val="bullet"/>
      <w:lvlText w:val="-"/>
      <w:lvlJc w:val="left"/>
      <w:pPr>
        <w:ind w:left="405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4" w15:restartNumberingAfterBreak="0">
    <w:nsid w:val="5DB24363"/>
    <w:multiLevelType w:val="hybridMultilevel"/>
    <w:tmpl w:val="FE8262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D33F09"/>
    <w:multiLevelType w:val="hybridMultilevel"/>
    <w:tmpl w:val="C5EA3F9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2366C7"/>
    <w:multiLevelType w:val="hybridMultilevel"/>
    <w:tmpl w:val="62CA3F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2C2FED"/>
    <w:multiLevelType w:val="hybridMultilevel"/>
    <w:tmpl w:val="B08466DC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230582320">
    <w:abstractNumId w:val="3"/>
  </w:num>
  <w:num w:numId="2" w16cid:durableId="760222993">
    <w:abstractNumId w:val="15"/>
  </w:num>
  <w:num w:numId="3" w16cid:durableId="1997149606">
    <w:abstractNumId w:val="9"/>
  </w:num>
  <w:num w:numId="4" w16cid:durableId="2133401667">
    <w:abstractNumId w:val="14"/>
  </w:num>
  <w:num w:numId="5" w16cid:durableId="824011467">
    <w:abstractNumId w:val="10"/>
  </w:num>
  <w:num w:numId="6" w16cid:durableId="312173942">
    <w:abstractNumId w:val="5"/>
  </w:num>
  <w:num w:numId="7" w16cid:durableId="312174352">
    <w:abstractNumId w:val="1"/>
  </w:num>
  <w:num w:numId="8" w16cid:durableId="1926183495">
    <w:abstractNumId w:val="16"/>
  </w:num>
  <w:num w:numId="9" w16cid:durableId="738284070">
    <w:abstractNumId w:val="11"/>
  </w:num>
  <w:num w:numId="10" w16cid:durableId="1760760298">
    <w:abstractNumId w:val="17"/>
  </w:num>
  <w:num w:numId="11" w16cid:durableId="204030843">
    <w:abstractNumId w:val="2"/>
  </w:num>
  <w:num w:numId="12" w16cid:durableId="2038777018">
    <w:abstractNumId w:val="8"/>
  </w:num>
  <w:num w:numId="13" w16cid:durableId="547836583">
    <w:abstractNumId w:val="0"/>
  </w:num>
  <w:num w:numId="14" w16cid:durableId="1343243806">
    <w:abstractNumId w:val="7"/>
  </w:num>
  <w:num w:numId="15" w16cid:durableId="802578202">
    <w:abstractNumId w:val="4"/>
  </w:num>
  <w:num w:numId="16" w16cid:durableId="1504781105">
    <w:abstractNumId w:val="12"/>
  </w:num>
  <w:num w:numId="17" w16cid:durableId="731928649">
    <w:abstractNumId w:val="6"/>
  </w:num>
  <w:num w:numId="18" w16cid:durableId="88749423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494"/>
    <w:rsid w:val="00012237"/>
    <w:rsid w:val="000329C9"/>
    <w:rsid w:val="00035656"/>
    <w:rsid w:val="0003709B"/>
    <w:rsid w:val="0004638B"/>
    <w:rsid w:val="00061EA7"/>
    <w:rsid w:val="00070BC6"/>
    <w:rsid w:val="00074DC7"/>
    <w:rsid w:val="00082D1B"/>
    <w:rsid w:val="000A7DD7"/>
    <w:rsid w:val="000B4E93"/>
    <w:rsid w:val="000B6C65"/>
    <w:rsid w:val="000C0D0B"/>
    <w:rsid w:val="000E50A2"/>
    <w:rsid w:val="000E6F6B"/>
    <w:rsid w:val="001028A7"/>
    <w:rsid w:val="00103F15"/>
    <w:rsid w:val="00111642"/>
    <w:rsid w:val="0012024E"/>
    <w:rsid w:val="001268FF"/>
    <w:rsid w:val="00127332"/>
    <w:rsid w:val="001301E2"/>
    <w:rsid w:val="0013306D"/>
    <w:rsid w:val="00133B0E"/>
    <w:rsid w:val="00137323"/>
    <w:rsid w:val="00194046"/>
    <w:rsid w:val="0019585F"/>
    <w:rsid w:val="001A2B70"/>
    <w:rsid w:val="001A77A3"/>
    <w:rsid w:val="001B1D96"/>
    <w:rsid w:val="001D02DA"/>
    <w:rsid w:val="00203160"/>
    <w:rsid w:val="002104BA"/>
    <w:rsid w:val="002149E4"/>
    <w:rsid w:val="00223B64"/>
    <w:rsid w:val="00233DF6"/>
    <w:rsid w:val="002400B2"/>
    <w:rsid w:val="00244EAD"/>
    <w:rsid w:val="0025049F"/>
    <w:rsid w:val="0025255F"/>
    <w:rsid w:val="00262DA9"/>
    <w:rsid w:val="00273DC1"/>
    <w:rsid w:val="00274CAF"/>
    <w:rsid w:val="0027745A"/>
    <w:rsid w:val="00277BD2"/>
    <w:rsid w:val="00280B3E"/>
    <w:rsid w:val="00286F2E"/>
    <w:rsid w:val="0029385D"/>
    <w:rsid w:val="00295784"/>
    <w:rsid w:val="002D3D4D"/>
    <w:rsid w:val="002F5E9A"/>
    <w:rsid w:val="0032175E"/>
    <w:rsid w:val="00331634"/>
    <w:rsid w:val="003451A1"/>
    <w:rsid w:val="00350F87"/>
    <w:rsid w:val="003542E8"/>
    <w:rsid w:val="0036228B"/>
    <w:rsid w:val="00362A40"/>
    <w:rsid w:val="00372BD0"/>
    <w:rsid w:val="003B0EE8"/>
    <w:rsid w:val="003C2938"/>
    <w:rsid w:val="003C3EEB"/>
    <w:rsid w:val="00405E31"/>
    <w:rsid w:val="00406859"/>
    <w:rsid w:val="004104F4"/>
    <w:rsid w:val="00410586"/>
    <w:rsid w:val="0042430A"/>
    <w:rsid w:val="0044706A"/>
    <w:rsid w:val="0044735A"/>
    <w:rsid w:val="00452E75"/>
    <w:rsid w:val="00460A3B"/>
    <w:rsid w:val="00464408"/>
    <w:rsid w:val="00496813"/>
    <w:rsid w:val="004A05C8"/>
    <w:rsid w:val="004A4BBE"/>
    <w:rsid w:val="004B60DD"/>
    <w:rsid w:val="004C6CBB"/>
    <w:rsid w:val="004D1079"/>
    <w:rsid w:val="004E4F1D"/>
    <w:rsid w:val="004F297A"/>
    <w:rsid w:val="0050637D"/>
    <w:rsid w:val="0052231F"/>
    <w:rsid w:val="00523B64"/>
    <w:rsid w:val="00536CC4"/>
    <w:rsid w:val="0054212B"/>
    <w:rsid w:val="0056117B"/>
    <w:rsid w:val="005720AF"/>
    <w:rsid w:val="005B7545"/>
    <w:rsid w:val="005C27A7"/>
    <w:rsid w:val="005C6330"/>
    <w:rsid w:val="005E3722"/>
    <w:rsid w:val="005E4E5D"/>
    <w:rsid w:val="005F5AE6"/>
    <w:rsid w:val="00614860"/>
    <w:rsid w:val="00620214"/>
    <w:rsid w:val="006277CE"/>
    <w:rsid w:val="00634D86"/>
    <w:rsid w:val="00637905"/>
    <w:rsid w:val="00681FB3"/>
    <w:rsid w:val="00682A35"/>
    <w:rsid w:val="006966CA"/>
    <w:rsid w:val="006B1147"/>
    <w:rsid w:val="006C7A53"/>
    <w:rsid w:val="00701920"/>
    <w:rsid w:val="007040F5"/>
    <w:rsid w:val="0070436B"/>
    <w:rsid w:val="007379F6"/>
    <w:rsid w:val="007459DD"/>
    <w:rsid w:val="00750804"/>
    <w:rsid w:val="0075486E"/>
    <w:rsid w:val="00764E77"/>
    <w:rsid w:val="00771A07"/>
    <w:rsid w:val="00774AFF"/>
    <w:rsid w:val="00785868"/>
    <w:rsid w:val="00794942"/>
    <w:rsid w:val="007A2EC6"/>
    <w:rsid w:val="007A4E8A"/>
    <w:rsid w:val="007B3CFE"/>
    <w:rsid w:val="007B50A6"/>
    <w:rsid w:val="007C576B"/>
    <w:rsid w:val="007D0342"/>
    <w:rsid w:val="007D2664"/>
    <w:rsid w:val="00802E33"/>
    <w:rsid w:val="00816C69"/>
    <w:rsid w:val="00824ABD"/>
    <w:rsid w:val="00825373"/>
    <w:rsid w:val="00827F18"/>
    <w:rsid w:val="0083610E"/>
    <w:rsid w:val="00841619"/>
    <w:rsid w:val="00877671"/>
    <w:rsid w:val="00881774"/>
    <w:rsid w:val="008825E6"/>
    <w:rsid w:val="00893EEE"/>
    <w:rsid w:val="00896657"/>
    <w:rsid w:val="008A632D"/>
    <w:rsid w:val="008A6D4F"/>
    <w:rsid w:val="008A7FF5"/>
    <w:rsid w:val="008C53AE"/>
    <w:rsid w:val="008D2995"/>
    <w:rsid w:val="008E1F2B"/>
    <w:rsid w:val="008F2C91"/>
    <w:rsid w:val="00920DB5"/>
    <w:rsid w:val="00941568"/>
    <w:rsid w:val="00953AC0"/>
    <w:rsid w:val="009562C1"/>
    <w:rsid w:val="0097757A"/>
    <w:rsid w:val="00977E78"/>
    <w:rsid w:val="00987C1C"/>
    <w:rsid w:val="009A2DFA"/>
    <w:rsid w:val="009A5C4A"/>
    <w:rsid w:val="009C46A3"/>
    <w:rsid w:val="009D1BC0"/>
    <w:rsid w:val="00A0290D"/>
    <w:rsid w:val="00A239F0"/>
    <w:rsid w:val="00A377EC"/>
    <w:rsid w:val="00A55B93"/>
    <w:rsid w:val="00A7046F"/>
    <w:rsid w:val="00A748B1"/>
    <w:rsid w:val="00A75A84"/>
    <w:rsid w:val="00A80FD9"/>
    <w:rsid w:val="00A832B6"/>
    <w:rsid w:val="00A852B3"/>
    <w:rsid w:val="00A902F5"/>
    <w:rsid w:val="00A9150A"/>
    <w:rsid w:val="00AB3E11"/>
    <w:rsid w:val="00AC661B"/>
    <w:rsid w:val="00AD1AC7"/>
    <w:rsid w:val="00AD7BD1"/>
    <w:rsid w:val="00AE056C"/>
    <w:rsid w:val="00AE3E77"/>
    <w:rsid w:val="00AF14F4"/>
    <w:rsid w:val="00AF205C"/>
    <w:rsid w:val="00B136F3"/>
    <w:rsid w:val="00B54A41"/>
    <w:rsid w:val="00B674FE"/>
    <w:rsid w:val="00B74B9E"/>
    <w:rsid w:val="00BD05CF"/>
    <w:rsid w:val="00BD3652"/>
    <w:rsid w:val="00C23FA1"/>
    <w:rsid w:val="00C3000C"/>
    <w:rsid w:val="00C72559"/>
    <w:rsid w:val="00C72E07"/>
    <w:rsid w:val="00C755F0"/>
    <w:rsid w:val="00C923CD"/>
    <w:rsid w:val="00C96E5A"/>
    <w:rsid w:val="00C97710"/>
    <w:rsid w:val="00CD75B3"/>
    <w:rsid w:val="00CF6334"/>
    <w:rsid w:val="00D00295"/>
    <w:rsid w:val="00D07781"/>
    <w:rsid w:val="00D079D1"/>
    <w:rsid w:val="00D148FC"/>
    <w:rsid w:val="00D14B1C"/>
    <w:rsid w:val="00D27534"/>
    <w:rsid w:val="00D301E0"/>
    <w:rsid w:val="00D40C3B"/>
    <w:rsid w:val="00D42DDF"/>
    <w:rsid w:val="00D444EF"/>
    <w:rsid w:val="00D4773D"/>
    <w:rsid w:val="00D61A4F"/>
    <w:rsid w:val="00D77B53"/>
    <w:rsid w:val="00D85494"/>
    <w:rsid w:val="00D91E74"/>
    <w:rsid w:val="00D93943"/>
    <w:rsid w:val="00D969C1"/>
    <w:rsid w:val="00DB27AF"/>
    <w:rsid w:val="00DB3340"/>
    <w:rsid w:val="00DB69C2"/>
    <w:rsid w:val="00DD2ABA"/>
    <w:rsid w:val="00DD7A1B"/>
    <w:rsid w:val="00DE5C1A"/>
    <w:rsid w:val="00DE6DA3"/>
    <w:rsid w:val="00E070F6"/>
    <w:rsid w:val="00E10B6E"/>
    <w:rsid w:val="00E171D6"/>
    <w:rsid w:val="00E230A2"/>
    <w:rsid w:val="00E32635"/>
    <w:rsid w:val="00E34B2A"/>
    <w:rsid w:val="00E55997"/>
    <w:rsid w:val="00E608E0"/>
    <w:rsid w:val="00E67F32"/>
    <w:rsid w:val="00E67F5A"/>
    <w:rsid w:val="00E76BEC"/>
    <w:rsid w:val="00E80EB2"/>
    <w:rsid w:val="00E8581A"/>
    <w:rsid w:val="00EA082A"/>
    <w:rsid w:val="00EA1689"/>
    <w:rsid w:val="00EA59C1"/>
    <w:rsid w:val="00EB1FA7"/>
    <w:rsid w:val="00EC43D4"/>
    <w:rsid w:val="00EC50DE"/>
    <w:rsid w:val="00ED6DF2"/>
    <w:rsid w:val="00ED751B"/>
    <w:rsid w:val="00EE2D36"/>
    <w:rsid w:val="00EF00F4"/>
    <w:rsid w:val="00EF180A"/>
    <w:rsid w:val="00EF66CA"/>
    <w:rsid w:val="00EF684B"/>
    <w:rsid w:val="00F10977"/>
    <w:rsid w:val="00F138B0"/>
    <w:rsid w:val="00F24E37"/>
    <w:rsid w:val="00F37826"/>
    <w:rsid w:val="00F550D7"/>
    <w:rsid w:val="00F60F76"/>
    <w:rsid w:val="00F64E61"/>
    <w:rsid w:val="00F775CA"/>
    <w:rsid w:val="00F87E42"/>
    <w:rsid w:val="00FB34C7"/>
    <w:rsid w:val="00FB41F9"/>
    <w:rsid w:val="00FC1DB8"/>
    <w:rsid w:val="00FD795D"/>
    <w:rsid w:val="00FE048A"/>
    <w:rsid w:val="00FF3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27501"/>
  <w15:chartTrackingRefBased/>
  <w15:docId w15:val="{210F88EC-22F7-4AA7-A3CA-A65943315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54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54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854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854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54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54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54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54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54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54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854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854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854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54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54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54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54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54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54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54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54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54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54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54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54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54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54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54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549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4212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212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E3E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red.stlouisfed.org/" TargetMode="External"/><Relationship Id="rId13" Type="http://schemas.openxmlformats.org/officeDocument/2006/relationships/hyperlink" Target="https://public.tableau.com/app/profile/teerachai.srisasi/viz/Tableau_ETF_Final/QQQ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borismarjanovic/price-volume-data-for-all-us-stocks-etfs" TargetMode="External"/><Relationship Id="rId12" Type="http://schemas.openxmlformats.org/officeDocument/2006/relationships/hyperlink" Target="https://public.tableau.com/app/profile/teerachai.srisasi/viz/Tableau_ETF_Final/QQQ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" TargetMode="External"/><Relationship Id="rId11" Type="http://schemas.openxmlformats.org/officeDocument/2006/relationships/hyperlink" Target="https://public.tableau.com/app/profile/teerachai.srisasi/viz/Tableau_ETF_Final/Heatmaps" TargetMode="External"/><Relationship Id="rId5" Type="http://schemas.openxmlformats.org/officeDocument/2006/relationships/hyperlink" Target="https://github.com/tishsrisasi/Individual_Formative_Assignment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public.tableau.com/app/profile/teerachai.srisasi/viz/Tableau_ETF_Final/OVeral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inance.yahoo.com/markets/etfs/most-active/" TargetMode="External"/><Relationship Id="rId14" Type="http://schemas.openxmlformats.org/officeDocument/2006/relationships/hyperlink" Target="https://public.tableau.com/app/profile/teerachai.srisasi/viz/Tableau_ETF_Final/VO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5</Pages>
  <Words>1988</Words>
  <Characters>11336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Teerachai Srisasi</dc:creator>
  <cp:keywords/>
  <dc:description/>
  <cp:lastModifiedBy>Teerachai Srisasi</cp:lastModifiedBy>
  <cp:revision>96</cp:revision>
  <dcterms:created xsi:type="dcterms:W3CDTF">2026-01-18T09:18:00Z</dcterms:created>
  <dcterms:modified xsi:type="dcterms:W3CDTF">2026-01-19T15:52:00Z</dcterms:modified>
</cp:coreProperties>
</file>