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THE DEATH OF A BATHROOM LIGHT IN MY BATHROOM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One day whilst I was in the bathroom the light suddenly went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happened so unexpectedly due to old age and will be buried at a light bulb's resting place in Ilford.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the dead bathroom light is left in place it could decompose and let off a horrible smell, which means It could kill me and if it did I would have to report my own death to one of the staff and tell them that the bathroom light killed me because it was a dead light bulb that had rotted away, all because someone refused to take it out when it was no longer working.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 isn' t the only thing, dead light bulbs can even fuse all the other lights and make everything in the flat rot away.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People could even swell up if they touch a dead light bulb and burst, and who is to blame?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"The owner of cause".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