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9335" w14:textId="6A228CA6" w:rsidR="005E7C0E" w:rsidRDefault="005E7C0E" w:rsidP="005E7C0E">
      <w:r>
        <w:t>Feladat</w:t>
      </w:r>
    </w:p>
    <w:p w14:paraId="22A2BF6B" w14:textId="04A0AC67" w:rsidR="00FF1304" w:rsidRDefault="00FF1304">
      <w:r w:rsidRPr="00FF1304">
        <w:t xml:space="preserve">A Föld hidrológiai körfolyamatában a különböző földterületek befolyásolják az időjárást az időjárások hatására pedig megváltozik egy földterület fajtája. Egy földterületnek a fajtáján (puszta, zöld, mocsaras) kívül ismert a neve, és a tárolt vízmennyisége (km3-ben). A földterületek feletti közös levegőnek ismert a páratartalma.  </w:t>
      </w:r>
    </w:p>
    <w:p w14:paraId="16DAD5DB" w14:textId="77777777" w:rsidR="00FF1304" w:rsidRDefault="00FF1304">
      <w:r w:rsidRPr="00FF1304">
        <w:t xml:space="preserve">Az időjárás a levegő aznapi páratartalmától függ:  </w:t>
      </w:r>
    </w:p>
    <w:p w14:paraId="277923AD" w14:textId="77777777" w:rsidR="00FF1304" w:rsidRDefault="00FF1304">
      <w:r w:rsidRPr="00FF1304">
        <w:t xml:space="preserve">• 70% felett esős lesz, és ilyenkor a páratartalom lecsökken 30%-ra  </w:t>
      </w:r>
    </w:p>
    <w:p w14:paraId="4307C0F2" w14:textId="77777777" w:rsidR="00FF1304" w:rsidRDefault="00FF1304">
      <w:r w:rsidRPr="00FF1304">
        <w:t xml:space="preserve">• 40% alatt napos lesz </w:t>
      </w:r>
    </w:p>
    <w:p w14:paraId="619AB5F9" w14:textId="77777777" w:rsidR="00FF1304" w:rsidRDefault="00FF1304">
      <w:r w:rsidRPr="00FF1304">
        <w:t xml:space="preserve">• 40 és 70% között felhős vagy esős: az utóbbi esélye (páratartalom-40)*3,3 százalék  </w:t>
      </w:r>
    </w:p>
    <w:p w14:paraId="2417C486" w14:textId="77777777" w:rsidR="008B617C" w:rsidRDefault="00FF1304">
      <w:r w:rsidRPr="00FF1304">
        <w:t xml:space="preserve">Az egyes földterületek – a megadásuk sorrendjében – reagálnak az időjárásra: változik a vízmennyiségük, és ez alapján módosítják a levegő páratartalmát, és változhat a felszínük.  </w:t>
      </w:r>
    </w:p>
    <w:p w14:paraId="7410A4CB" w14:textId="77777777" w:rsidR="008B617C" w:rsidRDefault="00FF1304">
      <w:r w:rsidRPr="00FF1304">
        <w:t xml:space="preserve">• Puszta: a levegő páratartalmát 3%-kal növeli. Napos időben a vízmennyisége 3 km3-rel csökken, felhős időben 1 km3-rel, esőben 5km3-rel nő. 15 km3-nél magasabb vízmennyiség mellett a terület zölddé válik.  </w:t>
      </w:r>
    </w:p>
    <w:p w14:paraId="2F601D3C" w14:textId="77777777" w:rsidR="008B617C" w:rsidRDefault="00FF1304">
      <w:r w:rsidRPr="00FF1304">
        <w:t xml:space="preserve">• Zöld: a levegő páratartalmát 7%-kal növeli. Napos időben a vízmennyisége 6 km3-rel csökken, felhős időben 2 km3-rel, esőben 10 km3-rel nő. A terület 50 km3 feletti vízmennyiség esetén mocsarassá; 16 km3 alatt pusztává változik.  </w:t>
      </w:r>
    </w:p>
    <w:p w14:paraId="4FE60FE3" w14:textId="3D8EEE7E" w:rsidR="00AF3FCC" w:rsidRDefault="00FF1304">
      <w:r w:rsidRPr="00FF1304">
        <w:t>• Tavas: a levegő páratartalmát 10%-kal növeli. Napos időben a vízmennyisége 10 km3-rel csökken, felhős időben 3 km3-rel, esőben 15km3-rel nő. 51 km3 alatti vízmennyiség esetén a terület zölddé változik.</w:t>
      </w:r>
    </w:p>
    <w:p w14:paraId="376E7BFF" w14:textId="20818507" w:rsidR="00AF3FCC" w:rsidRDefault="000D06E8">
      <w:r>
        <w:t>Terv</w:t>
      </w:r>
    </w:p>
    <w:p w14:paraId="5AB66FBE" w14:textId="68A3764C" w:rsidR="000D06E8" w:rsidRDefault="000D06E8">
      <w:r>
        <w:t>A feladat fő mozzanata</w:t>
      </w:r>
      <w:r w:rsidR="0033562A">
        <w:t>,</w:t>
      </w:r>
      <w:r>
        <w:t xml:space="preserve"> hogy az atmoszféra megváltoztatja egy földterület vízmennyiségét, ettől lehet megváltozik a felszíne és az adott földfelszín növeli</w:t>
      </w:r>
      <w:r w:rsidR="0033562A">
        <w:t>,</w:t>
      </w:r>
      <w:r>
        <w:t xml:space="preserve"> a atmoszféra páratartalmát, ami megváltoztathatja annak típusát.</w:t>
      </w:r>
    </w:p>
    <w:p w14:paraId="7A7E6D16" w14:textId="77777777" w:rsidR="00293351" w:rsidRDefault="00293351" w:rsidP="000C2347">
      <w:pPr>
        <w:jc w:val="center"/>
      </w:pPr>
    </w:p>
    <w:p w14:paraId="61E8FA4A" w14:textId="609EBEBF" w:rsidR="000C2347" w:rsidRDefault="002B0C27" w:rsidP="00293351">
      <w:pPr>
        <w:jc w:val="center"/>
      </w:pPr>
      <w:r w:rsidRPr="002B0C27">
        <w:rPr>
          <w:noProof/>
        </w:rPr>
        <w:drawing>
          <wp:inline distT="0" distB="0" distL="0" distR="0" wp14:anchorId="45088140" wp14:editId="78037499">
            <wp:extent cx="3497580" cy="2317070"/>
            <wp:effectExtent l="0" t="0" r="7620" b="7620"/>
            <wp:docPr id="74530184" name="Kép 1" descr="A képen vázlat, diagram, szöveg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0184" name="Kép 1" descr="A képen vázlat, diagram, szöveg, rajz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6313" cy="23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726D" w14:textId="23A08A08" w:rsidR="00293351" w:rsidRDefault="00293351" w:rsidP="00293351">
      <w:r>
        <w:t>Az atmoszféra és egy földterület közti kommunikáció látható.</w:t>
      </w:r>
    </w:p>
    <w:p w14:paraId="49E5FB1F" w14:textId="77777777" w:rsidR="00492C6F" w:rsidRDefault="00492C6F" w:rsidP="00293351"/>
    <w:p w14:paraId="1DA872CF" w14:textId="77777777" w:rsidR="00492C6F" w:rsidRDefault="00492C6F" w:rsidP="00293351"/>
    <w:p w14:paraId="5E5BE7CA" w14:textId="552CF38D" w:rsidR="006005B7" w:rsidRDefault="00660B38" w:rsidP="00293351">
      <w:r>
        <w:t>Az atmoszféra meghívja a VizMod() metódusát átadva neki az aktuális földterületet.</w:t>
      </w:r>
      <w:r w:rsidR="0033227F">
        <w:t xml:space="preserve"> Ezután az adott földterület meghívja a megfelelő VizValt() metódust és beállítja a vízszintjét esetleg módosítja a felszínét.</w:t>
      </w:r>
      <w:r w:rsidR="00581EC5">
        <w:t xml:space="preserve"> Ezután az adott földterület meghívja a ParaMod() metódust átadva neki az atmoszférát ami beállítja a páratartalmát esetleg módosítja a típusát.</w:t>
      </w:r>
    </w:p>
    <w:p w14:paraId="2EE02930" w14:textId="55B842A5" w:rsidR="00492C6F" w:rsidRDefault="005D5549" w:rsidP="00293351">
      <w:r>
        <w:rPr>
          <w:noProof/>
        </w:rPr>
        <w:drawing>
          <wp:inline distT="0" distB="0" distL="0" distR="0" wp14:anchorId="71583C64" wp14:editId="45A79688">
            <wp:extent cx="6206816" cy="2659380"/>
            <wp:effectExtent l="0" t="0" r="3810" b="7620"/>
            <wp:docPr id="522173222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73222" name="Kép 1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439" cy="266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7DA9" w14:textId="076747B1" w:rsidR="0037165F" w:rsidRDefault="0037165F">
      <w:r>
        <w:t>Egy atmoszféra köre az összes földterületen.</w:t>
      </w:r>
    </w:p>
    <w:p w14:paraId="091771CD" w14:textId="72C65D4E" w:rsidR="00320383" w:rsidRDefault="00777A9C">
      <w:r>
        <w:t>A = ( földek: FöldTerület</w:t>
      </w:r>
      <w:r>
        <w:rPr>
          <w:vertAlign w:val="superscript"/>
        </w:rPr>
        <w:t>m</w:t>
      </w:r>
      <w:r>
        <w:t xml:space="preserve"> , atmoszféra: Atmoszféra)</w:t>
      </w:r>
    </w:p>
    <w:p w14:paraId="3895A24F" w14:textId="1ADB413A" w:rsidR="00777A9C" w:rsidRDefault="00CC68F6">
      <w:r>
        <w:t>Ef</w:t>
      </w:r>
      <w:r w:rsidR="00052621">
        <w:t xml:space="preserve"> </w:t>
      </w:r>
      <w:r>
        <w:t xml:space="preserve">= (földek = földek’ </w:t>
      </w:r>
      <w:r w:rsidRPr="00CC68F6">
        <w:t xml:space="preserve"> </w:t>
      </w:r>
      <w:r>
        <w:t>^ atmoszféra = atmoszféra’)</w:t>
      </w:r>
    </w:p>
    <w:p w14:paraId="04E65B70" w14:textId="79750447" w:rsidR="00CC68F6" w:rsidRDefault="00052621">
      <w:pPr>
        <w:rPr>
          <w:rFonts w:ascii="u2000" w:hAnsi="u2000"/>
          <w:color w:val="000000"/>
          <w:shd w:val="clear" w:color="auto" w:fill="FFFFFF" w:themeFill="background1"/>
        </w:rPr>
      </w:pPr>
      <w:r>
        <w:t xml:space="preserve">Uf = </w:t>
      </w:r>
      <w:r w:rsidR="00417678" w:rsidRPr="001339B1">
        <w:rPr>
          <w:shd w:val="clear" w:color="auto" w:fill="FFFFFF" w:themeFill="background1"/>
        </w:rPr>
        <w:t xml:space="preserve"> </w:t>
      </w:r>
      <w:r w:rsidR="001339B1" w:rsidRPr="001339B1">
        <w:rPr>
          <w:rFonts w:ascii="u2000" w:hAnsi="u2000"/>
          <w:color w:val="000000"/>
          <w:shd w:val="clear" w:color="auto" w:fill="FFFFFF" w:themeFill="background1"/>
        </w:rPr>
        <w:t>∀</w:t>
      </w:r>
      <w:r w:rsidR="00A92478">
        <w:rPr>
          <w:rFonts w:ascii="u2000" w:hAnsi="u2000"/>
          <w:color w:val="000000"/>
          <w:shd w:val="clear" w:color="auto" w:fill="FFFFFF" w:themeFill="background1"/>
        </w:rPr>
        <w:t xml:space="preserve"> i</w:t>
      </w:r>
      <w:r w:rsidR="00A92478" w:rsidRPr="00A92478">
        <w:rPr>
          <w:rFonts w:ascii="u2000" w:hAnsi="u2000"/>
          <w:color w:val="000000"/>
          <w:shd w:val="clear" w:color="auto" w:fill="FFFFFF" w:themeFill="background1"/>
        </w:rPr>
        <w:t>∈</w:t>
      </w:r>
      <w:r w:rsidR="00A92478">
        <w:rPr>
          <w:rFonts w:ascii="u2000" w:hAnsi="u2000"/>
          <w:color w:val="000000"/>
          <w:shd w:val="clear" w:color="auto" w:fill="FFFFFF" w:themeFill="background1"/>
        </w:rPr>
        <w:t>[1..m]</w:t>
      </w:r>
      <w:r w:rsidR="0023049C">
        <w:rPr>
          <w:rFonts w:ascii="u2000" w:hAnsi="u2000"/>
          <w:color w:val="000000"/>
          <w:shd w:val="clear" w:color="auto" w:fill="FFFFFF" w:themeFill="background1"/>
        </w:rPr>
        <w:t xml:space="preserve"> -&gt; atmoszféra.típus.VizMod</w:t>
      </w:r>
      <w:r w:rsidR="00301E0B">
        <w:rPr>
          <w:rFonts w:ascii="u2000" w:hAnsi="u2000"/>
          <w:color w:val="000000"/>
          <w:shd w:val="clear" w:color="auto" w:fill="FFFFFF" w:themeFill="background1"/>
        </w:rPr>
        <w:t>(földek’[i])</w:t>
      </w:r>
    </w:p>
    <w:p w14:paraId="3096118E" w14:textId="4BC13053" w:rsidR="00AD7666" w:rsidRDefault="00AD7666">
      <w:pPr>
        <w:rPr>
          <w:rFonts w:ascii="u2000" w:hAnsi="u2000"/>
          <w:color w:val="000000"/>
          <w:shd w:val="clear" w:color="auto" w:fill="FFFFFF" w:themeFill="background1"/>
        </w:rPr>
      </w:pPr>
      <w:r>
        <w:rPr>
          <w:rFonts w:ascii="u2000" w:hAnsi="u2000"/>
          <w:color w:val="000000"/>
          <w:shd w:val="clear" w:color="auto" w:fill="FFFFFF" w:themeFill="background1"/>
        </w:rPr>
        <w:tab/>
      </w:r>
      <w:r>
        <w:rPr>
          <w:rFonts w:ascii="u2000" w:hAnsi="u2000"/>
          <w:color w:val="000000"/>
          <w:shd w:val="clear" w:color="auto" w:fill="FFFFFF" w:themeFill="background1"/>
        </w:rPr>
        <w:tab/>
        <w:t xml:space="preserve">      földek’[i].ParaMod(atmoszféra’)</w:t>
      </w:r>
    </w:p>
    <w:p w14:paraId="03744D8C" w14:textId="77777777" w:rsidR="001A13E0" w:rsidRDefault="001A13E0">
      <w:pPr>
        <w:rPr>
          <w:rFonts w:ascii="u2000" w:hAnsi="u2000"/>
          <w:color w:val="000000"/>
          <w:shd w:val="clear" w:color="auto" w:fill="FFFFFF" w:themeFill="background1"/>
        </w:rPr>
      </w:pPr>
    </w:p>
    <w:p w14:paraId="7E084C41" w14:textId="2ABB5B5B" w:rsidR="001A13E0" w:rsidRDefault="00EE0E5C">
      <w:pPr>
        <w:rPr>
          <w:rFonts w:ascii="u2000" w:hAnsi="u2000"/>
          <w:color w:val="000000"/>
          <w:shd w:val="clear" w:color="auto" w:fill="FFFFFF" w:themeFill="background1"/>
        </w:rPr>
      </w:pPr>
      <w:r>
        <w:rPr>
          <w:rFonts w:ascii="u2000" w:hAnsi="u2000"/>
          <w:color w:val="000000"/>
          <w:shd w:val="clear" w:color="auto" w:fill="FFFFFF" w:themeFill="background1"/>
        </w:rPr>
        <w:t>A FöldTerület</w:t>
      </w:r>
      <w:r w:rsidR="00232DBD">
        <w:rPr>
          <w:rFonts w:ascii="u2000" w:hAnsi="u2000"/>
          <w:color w:val="000000"/>
          <w:shd w:val="clear" w:color="auto" w:fill="FFFFFF" w:themeFill="background1"/>
        </w:rPr>
        <w:t>ek</w:t>
      </w:r>
      <w:r>
        <w:rPr>
          <w:rFonts w:ascii="u2000" w:hAnsi="u2000"/>
          <w:color w:val="000000"/>
          <w:shd w:val="clear" w:color="auto" w:fill="FFFFFF" w:themeFill="background1"/>
        </w:rPr>
        <w:t>nek 3 állapota van atóól függően hogy mennyi km3 vizet tárol.</w:t>
      </w:r>
    </w:p>
    <w:p w14:paraId="1589272F" w14:textId="0E3AB00F" w:rsidR="00EE0E5C" w:rsidRDefault="00232DBD">
      <w:pPr>
        <w:rPr>
          <w:rFonts w:ascii="u2000" w:hAnsi="u2000"/>
          <w:color w:val="000000"/>
          <w:shd w:val="clear" w:color="auto" w:fill="FFFFFF" w:themeFill="background1"/>
        </w:rPr>
      </w:pPr>
      <w:r>
        <w:rPr>
          <w:rFonts w:ascii="u2000" w:hAnsi="u2000"/>
          <w:color w:val="000000"/>
          <w:shd w:val="clear" w:color="auto" w:fill="FFFFFF" w:themeFill="background1"/>
        </w:rPr>
        <w:t xml:space="preserve">Az </w:t>
      </w:r>
      <w:r w:rsidR="008B6FFF">
        <w:rPr>
          <w:rFonts w:ascii="u2000" w:hAnsi="u2000"/>
          <w:color w:val="000000"/>
          <w:shd w:val="clear" w:color="auto" w:fill="FFFFFF" w:themeFill="background1"/>
        </w:rPr>
        <w:t>Atmoszférának 3 típusa van attól függően hogy mekkora a páratartalma.</w:t>
      </w:r>
    </w:p>
    <w:p w14:paraId="7C17C36B" w14:textId="5A471716" w:rsidR="004D0E1B" w:rsidRDefault="00123C43" w:rsidP="004D0E1B">
      <w:pPr>
        <w:jc w:val="center"/>
      </w:pPr>
      <w:r w:rsidRPr="00123C43">
        <w:rPr>
          <w:noProof/>
        </w:rPr>
        <w:lastRenderedPageBreak/>
        <w:drawing>
          <wp:inline distT="0" distB="0" distL="0" distR="0" wp14:anchorId="744D821A" wp14:editId="7E5A3BCF">
            <wp:extent cx="5760720" cy="2794000"/>
            <wp:effectExtent l="0" t="0" r="0" b="6350"/>
            <wp:docPr id="265719512" name="Kép 1" descr="A képen szöveg, diagram, szá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19512" name="Kép 1" descr="A képen szöveg, diagram, szám, képernyő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8341" w14:textId="00A3CF30" w:rsidR="00E4665D" w:rsidRDefault="00063308" w:rsidP="00E4665D">
      <w:r>
        <w:t>A Földterületeket származtatással oldjuk meg.</w:t>
      </w:r>
    </w:p>
    <w:p w14:paraId="05367642" w14:textId="55F6DDB9" w:rsidR="00F02070" w:rsidRDefault="00F02070" w:rsidP="00E4665D">
      <w:r>
        <w:t>Az atmoszféra típusai szintén származtatással adjuk meg.</w:t>
      </w:r>
    </w:p>
    <w:p w14:paraId="5E13DE70" w14:textId="252A73E2" w:rsidR="007D6EBC" w:rsidRDefault="007D6EBC" w:rsidP="00E4665D">
      <w:r>
        <w:rPr>
          <w:noProof/>
        </w:rPr>
        <w:drawing>
          <wp:inline distT="0" distB="0" distL="0" distR="0" wp14:anchorId="3DE4831F" wp14:editId="0F77A21E">
            <wp:extent cx="5760720" cy="1936750"/>
            <wp:effectExtent l="0" t="0" r="0" b="6350"/>
            <wp:docPr id="237387375" name="Kép 5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87375" name="Kép 5" descr="A képen szöveg, képernyőkép, Betűtípus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5B15" w14:textId="4D71EC57" w:rsidR="00BF1368" w:rsidRDefault="00845591" w:rsidP="00E4665D">
      <w:r>
        <w:t xml:space="preserve">Mivel a VizMod() metódus egyszerre függ az atmoszféra típusától és a földterület fajtájától ezért alkalmazzuk a látogatói tervezési mintát: </w:t>
      </w:r>
      <w:r w:rsidR="00E70540">
        <w:t>a földterületnek az atmoszféra objektum a látogatója.</w:t>
      </w:r>
      <w:r w:rsidR="00AA736A">
        <w:t xml:space="preserve"> </w:t>
      </w:r>
      <w:r w:rsidR="007A1714">
        <w:t>Minden földterület annyi metódust tartalmaz ahány féle atmoszféra típus van.</w:t>
      </w:r>
    </w:p>
    <w:p w14:paraId="695E3E15" w14:textId="77777777" w:rsidR="007347C3" w:rsidRDefault="007347C3" w:rsidP="00E4665D"/>
    <w:p w14:paraId="6219CC6B" w14:textId="5567FC11" w:rsidR="007347C3" w:rsidRDefault="007347C3" w:rsidP="00E4665D">
      <w:r>
        <w:t>Tesztelési terv</w:t>
      </w:r>
    </w:p>
    <w:p w14:paraId="13A4F0A8" w14:textId="12B73D5D" w:rsidR="007347C3" w:rsidRDefault="007347C3" w:rsidP="00E4665D">
      <w:r>
        <w:t>Kör</w:t>
      </w:r>
      <w:r w:rsidR="00931EE1">
        <w:t xml:space="preserve"> </w:t>
      </w:r>
      <w:r>
        <w:t>()</w:t>
      </w:r>
    </w:p>
    <w:p w14:paraId="0ECB3851" w14:textId="28BDE67B" w:rsidR="007347C3" w:rsidRDefault="00F075CA" w:rsidP="00F075CA">
      <w:pPr>
        <w:pStyle w:val="Listaszerbekezds"/>
        <w:numPr>
          <w:ilvl w:val="0"/>
          <w:numId w:val="1"/>
        </w:numPr>
      </w:pPr>
      <w:r>
        <w:t>felsorolás hossza szerint</w:t>
      </w:r>
    </w:p>
    <w:p w14:paraId="6091ECD4" w14:textId="6360E2DA" w:rsidR="00F075CA" w:rsidRDefault="00F075CA" w:rsidP="00F075CA">
      <w:pPr>
        <w:pStyle w:val="Listaszerbekezds"/>
        <w:numPr>
          <w:ilvl w:val="1"/>
          <w:numId w:val="1"/>
        </w:numPr>
      </w:pPr>
      <w:r>
        <w:t>nulla földterület</w:t>
      </w:r>
    </w:p>
    <w:p w14:paraId="6D7F518B" w14:textId="4BD616C6" w:rsidR="00F075CA" w:rsidRDefault="00F075CA" w:rsidP="00F075CA">
      <w:pPr>
        <w:pStyle w:val="Listaszerbekezds"/>
        <w:numPr>
          <w:ilvl w:val="1"/>
          <w:numId w:val="1"/>
        </w:numPr>
      </w:pPr>
      <w:r>
        <w:t>egy földterület</w:t>
      </w:r>
    </w:p>
    <w:p w14:paraId="2D9C5BC0" w14:textId="3F76B165" w:rsidR="00BA663B" w:rsidRDefault="00F075CA" w:rsidP="00BA663B">
      <w:pPr>
        <w:pStyle w:val="Listaszerbekezds"/>
        <w:numPr>
          <w:ilvl w:val="1"/>
          <w:numId w:val="1"/>
        </w:numPr>
      </w:pPr>
      <w:r>
        <w:t>több fölterület</w:t>
      </w:r>
    </w:p>
    <w:p w14:paraId="1D896F7D" w14:textId="58CBF654" w:rsidR="00BA663B" w:rsidRDefault="00BA663B" w:rsidP="00BA663B">
      <w:pPr>
        <w:pStyle w:val="Listaszerbekezds"/>
        <w:numPr>
          <w:ilvl w:val="0"/>
          <w:numId w:val="1"/>
        </w:numPr>
      </w:pPr>
      <w:r>
        <w:t>Felsorolás eleje, illetve vége:</w:t>
      </w:r>
    </w:p>
    <w:p w14:paraId="11CE3E51" w14:textId="6BB16325" w:rsidR="00BA663B" w:rsidRDefault="00BA663B" w:rsidP="00BA663B">
      <w:pPr>
        <w:pStyle w:val="Listaszerbekezds"/>
        <w:numPr>
          <w:ilvl w:val="1"/>
          <w:numId w:val="1"/>
        </w:numPr>
      </w:pPr>
      <w:r>
        <w:t>a legelső földterület megfelelően változik e</w:t>
      </w:r>
    </w:p>
    <w:p w14:paraId="277A8D01" w14:textId="77777777" w:rsidR="00BA663B" w:rsidRDefault="00BA663B" w:rsidP="00BA663B">
      <w:pPr>
        <w:pStyle w:val="Listaszerbekezds"/>
        <w:numPr>
          <w:ilvl w:val="1"/>
          <w:numId w:val="1"/>
        </w:numPr>
      </w:pPr>
      <w:r>
        <w:t>a legutolsó földterület megfelelően változik e</w:t>
      </w:r>
    </w:p>
    <w:p w14:paraId="0F66ADC8" w14:textId="4AEAD9A4" w:rsidR="00BA663B" w:rsidRDefault="00BA663B" w:rsidP="00BA663B">
      <w:pPr>
        <w:pStyle w:val="Listaszerbekezds"/>
        <w:numPr>
          <w:ilvl w:val="0"/>
          <w:numId w:val="1"/>
        </w:numPr>
      </w:pPr>
      <w:r>
        <w:t>Ellenőrizzük azon földterületek változását</w:t>
      </w:r>
      <w:r w:rsidR="007D70B9">
        <w:t>,</w:t>
      </w:r>
      <w:r>
        <w:t xml:space="preserve"> amiknek változik a felszíne</w:t>
      </w:r>
    </w:p>
    <w:p w14:paraId="25FAB59F" w14:textId="71144ABE" w:rsidR="00E063FE" w:rsidRDefault="00E063FE" w:rsidP="00BA663B">
      <w:pPr>
        <w:pStyle w:val="Listaszerbekezds"/>
        <w:numPr>
          <w:ilvl w:val="0"/>
          <w:numId w:val="1"/>
        </w:numPr>
      </w:pPr>
      <w:r>
        <w:t>Ellenőrizzük a páratartalom helyes változását</w:t>
      </w:r>
    </w:p>
    <w:p w14:paraId="334E2B68" w14:textId="4B15CF7D" w:rsidR="00BA663B" w:rsidRDefault="00BA663B" w:rsidP="00BA663B">
      <w:r>
        <w:lastRenderedPageBreak/>
        <w:t>VizMod()</w:t>
      </w:r>
    </w:p>
    <w:p w14:paraId="3B5357CA" w14:textId="458347BD" w:rsidR="00BA663B" w:rsidRDefault="00BA663B" w:rsidP="00BA663B">
      <w:pPr>
        <w:pStyle w:val="Listaszerbekezds"/>
        <w:numPr>
          <w:ilvl w:val="0"/>
          <w:numId w:val="2"/>
        </w:numPr>
      </w:pPr>
      <w:r>
        <w:t>6 féle lehetőség van a földterület típusának megváltozására</w:t>
      </w:r>
    </w:p>
    <w:p w14:paraId="0F0390B3" w14:textId="10D77B8B" w:rsidR="00BA663B" w:rsidRDefault="00ED5CD0" w:rsidP="00ED5CD0">
      <w:r>
        <w:t>ParaMod()</w:t>
      </w:r>
    </w:p>
    <w:p w14:paraId="08487384" w14:textId="6106E1FB" w:rsidR="00ED5CD0" w:rsidRPr="00777A9C" w:rsidRDefault="00ED5CD0" w:rsidP="00ED5CD0">
      <w:pPr>
        <w:pStyle w:val="Listaszerbekezds"/>
        <w:numPr>
          <w:ilvl w:val="0"/>
          <w:numId w:val="3"/>
        </w:numPr>
      </w:pPr>
      <w:r>
        <w:t>3 féle lehetőség van az atmoszféra típusának megváltozására</w:t>
      </w:r>
    </w:p>
    <w:sectPr w:rsidR="00ED5CD0" w:rsidRPr="00777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2000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23F4D"/>
    <w:multiLevelType w:val="hybridMultilevel"/>
    <w:tmpl w:val="CC044F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00D78"/>
    <w:multiLevelType w:val="hybridMultilevel"/>
    <w:tmpl w:val="E2429C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5299C"/>
    <w:multiLevelType w:val="hybridMultilevel"/>
    <w:tmpl w:val="CE866C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82370">
    <w:abstractNumId w:val="1"/>
  </w:num>
  <w:num w:numId="2" w16cid:durableId="1480345461">
    <w:abstractNumId w:val="0"/>
  </w:num>
  <w:num w:numId="3" w16cid:durableId="158694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9C"/>
    <w:rsid w:val="00052621"/>
    <w:rsid w:val="00063308"/>
    <w:rsid w:val="000C2347"/>
    <w:rsid w:val="000D06E8"/>
    <w:rsid w:val="00123C43"/>
    <w:rsid w:val="001339B1"/>
    <w:rsid w:val="001A13E0"/>
    <w:rsid w:val="0023049C"/>
    <w:rsid w:val="00232DBD"/>
    <w:rsid w:val="00293351"/>
    <w:rsid w:val="002B0C27"/>
    <w:rsid w:val="00301E0B"/>
    <w:rsid w:val="00320383"/>
    <w:rsid w:val="0033227F"/>
    <w:rsid w:val="0033562A"/>
    <w:rsid w:val="0037165F"/>
    <w:rsid w:val="003E19C9"/>
    <w:rsid w:val="004060D7"/>
    <w:rsid w:val="00417678"/>
    <w:rsid w:val="00492C6F"/>
    <w:rsid w:val="004D0E1B"/>
    <w:rsid w:val="00581EC5"/>
    <w:rsid w:val="005D5549"/>
    <w:rsid w:val="005E7C0E"/>
    <w:rsid w:val="006005B7"/>
    <w:rsid w:val="00601475"/>
    <w:rsid w:val="00660B38"/>
    <w:rsid w:val="00676478"/>
    <w:rsid w:val="006D53F4"/>
    <w:rsid w:val="007347C3"/>
    <w:rsid w:val="00742D9C"/>
    <w:rsid w:val="0077513F"/>
    <w:rsid w:val="00777A9C"/>
    <w:rsid w:val="007A1714"/>
    <w:rsid w:val="007C33FD"/>
    <w:rsid w:val="007D6EBC"/>
    <w:rsid w:val="007D70B9"/>
    <w:rsid w:val="00845591"/>
    <w:rsid w:val="008B617C"/>
    <w:rsid w:val="008B6FFF"/>
    <w:rsid w:val="008D1041"/>
    <w:rsid w:val="00931EE1"/>
    <w:rsid w:val="00A92478"/>
    <w:rsid w:val="00AA736A"/>
    <w:rsid w:val="00AD7666"/>
    <w:rsid w:val="00AF3FCC"/>
    <w:rsid w:val="00B45750"/>
    <w:rsid w:val="00B87BAF"/>
    <w:rsid w:val="00BA663B"/>
    <w:rsid w:val="00BE3343"/>
    <w:rsid w:val="00BF1368"/>
    <w:rsid w:val="00CC68F6"/>
    <w:rsid w:val="00D639C7"/>
    <w:rsid w:val="00DC674A"/>
    <w:rsid w:val="00DD7298"/>
    <w:rsid w:val="00E063FE"/>
    <w:rsid w:val="00E4665D"/>
    <w:rsid w:val="00E70540"/>
    <w:rsid w:val="00ED5CD0"/>
    <w:rsid w:val="00EE0E5C"/>
    <w:rsid w:val="00F02070"/>
    <w:rsid w:val="00F075CA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67BF"/>
  <w15:chartTrackingRefBased/>
  <w15:docId w15:val="{9B190EF5-B619-40B0-A7E8-D37B384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42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4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42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4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4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4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4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42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42D9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42D9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42D9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42D9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42D9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42D9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4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4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4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4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42D9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42D9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42D9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4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42D9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42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D7E70-9677-4352-B888-27EE9A4C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417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Tisza</dc:creator>
  <cp:keywords/>
  <dc:description/>
  <cp:lastModifiedBy>Levente Tisza</cp:lastModifiedBy>
  <cp:revision>54</cp:revision>
  <dcterms:created xsi:type="dcterms:W3CDTF">2024-05-15T21:08:00Z</dcterms:created>
  <dcterms:modified xsi:type="dcterms:W3CDTF">2024-05-17T20:16:00Z</dcterms:modified>
</cp:coreProperties>
</file>