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400"/>
        <w:jc w:val="center"/>
      </w:pPr>
      <w:r>
        <w:rPr>
          <w:b/>
          <w:bCs/>
          <w:color w:val="1E3A5F"/>
          <w:sz w:val="48"/>
          <w:szCs w:val="48"/>
        </w:rPr>
        <w:t xml:space="preserve">TÀI LIỆU THIẾT KẾ PHẦN MỀM</w:t>
      </w:r>
    </w:p>
    <w:p>
      <w:pPr>
        <w:spacing w:after="0" w:before="120"/>
        <w:jc w:val="center"/>
      </w:pPr>
      <w:r>
        <w:rPr>
          <w:b/>
          <w:bCs/>
          <w:color w:val="2E75B6"/>
          <w:sz w:val="32"/>
          <w:szCs w:val="32"/>
        </w:rPr>
        <w:t xml:space="preserve">Project Fund Manager — FundFlow</w:t>
      </w:r>
    </w:p>
    <w:p>
      <w:pPr>
        <w:spacing w:before="240"/>
        <w:jc w:val="center"/>
      </w:pPr>
      <w:r>
        <w:rPr>
          <w:i/>
          <w:iCs/>
          <w:color w:val="666666"/>
          <w:sz w:val="24"/>
          <w:szCs w:val="24"/>
        </w:rPr>
        <w:t xml:space="preserve">Hệ thống quản lý tài chính &amp; Quỹ dự án cho Sales</w:t>
      </w:r>
    </w:p>
    <w:p>
      <w:pPr>
        <w:spacing w:before="1600"/>
        <w:jc w:val="center"/>
      </w:pPr>
      <w:r>
        <w:rPr>
          <w:color w:val="666666"/>
          <w:sz w:val="22"/>
          <w:szCs w:val="22"/>
        </w:rPr>
        <w:t xml:space="preserve">Phiên bản nháp để review · 06/2026</w:t>
      </w:r>
    </w:p>
    <w:p>
      <w:pPr>
        <w:jc w:val="center"/>
      </w:pPr>
      <w:r>
        <w:rPr>
          <w:b/>
          <w:bCs/>
          <w:color w:val="2E75B6"/>
          <w:sz w:val="22"/>
          <w:szCs w:val="22"/>
        </w:rPr>
        <w:t xml:space="preserve">→ Mọi người vui lòng comment trực tiếp vào file</w:t>
      </w:r>
    </w:p>
    <w:p>
      <w:r>
        <w:br w:type="page"/>
      </w:r>
    </w:p>
    <w:p>
      <w:pPr>
        <w:pStyle w:val="Heading1"/>
      </w:pPr>
      <w:r>
        <w:t xml:space="preserve">Mục lục</w:t>
      </w:r>
    </w:p>
    <w:sdt>
      <w:sdtPr>
        <w:alias w:val="Mục lục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Mục tiêu &amp; bối cảnh nghiệp vụ</w:t>
      </w:r>
    </w:p>
    <w:p>
      <w:pPr>
        <w:spacing w:after="120"/>
      </w:pPr>
      <w:r>
        <w:t xml:space="preserve">Phần mềm quản lý tài chính dự án dành cho người Sales — người trực tiếp điều phối dòng tiền nhiều chiều khi triển khai dự án hạ tầng / dịch vụ.</w:t>
      </w:r>
    </w:p>
    <w:p>
      <w:pPr>
        <w:spacing w:after="120"/>
      </w:pPr>
      <w:r>
        <w:t xml:space="preserve">Vấn đề thực tế: một dự án không chỉ có lãi/lỗ trên giấy (sổ công ty), mà còn phát sinh dòng tiền cá nhân của Sales — tiền được hoàn về “Quỹ” sau khi công ty thanh toán cho NCC / khách hàng, rồi từ Quỹ đó Sales phải chi cho môi giới, thầu phụ thứ cấp, chuyên gia, ban bệ khách hàng, các khoản phát sinh.</w:t>
      </w:r>
    </w:p>
    <w:p>
      <w:pPr>
        <w:spacing w:after="120"/>
      </w:pPr>
      <w:r>
        <w:rPr>
          <w:b/>
          <w:bCs/>
        </w:rPr>
        <w:t xml:space="preserve">Mục tiêu phần mềm: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Quản lý </w:t>
      </w:r>
      <w:r>
        <w:rPr>
          <w:b/>
          <w:bCs/>
        </w:rPr>
        <w:t xml:space="preserve">mọi chiều dòng tiền</w:t>
      </w:r>
      <w:r>
        <w:t xml:space="preserve"> trên từng dự án (vào Quỹ → giữ → chi ra).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Tổng hợp xuyên suốt mọi dự án</w:t>
      </w:r>
      <w:r>
        <w:t xml:space="preserve">: đang giữ bao nhiêu, ai đang nợ mình, mình đang nợ ai.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Tách bạch </w:t>
      </w:r>
      <w:r>
        <w:rPr>
          <w:b/>
          <w:bCs/>
        </w:rPr>
        <w:t xml:space="preserve">2 sổ</w:t>
      </w:r>
      <w:r>
        <w:t xml:space="preserve">: sổ quản lý hợp đồng (P/L) và sổ Quỹ vận hành cá nhân.</w:t>
      </w:r>
    </w:p>
    <w:p>
      <w:pPr>
        <w:pStyle w:val="Heading1"/>
      </w:pPr>
      <w:r>
        <w:t xml:space="preserve">2. Mô hình tài chính (cốt lõi)</w:t>
      </w:r>
    </w:p>
    <w:p>
      <w:pPr>
        <w:pStyle w:val="Heading2"/>
      </w:pPr>
      <w:r>
        <w:t xml:space="preserve">2.1 Hai sổ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560"/>
      </w:tblGrid>
      <w:tr>
        <w:trPr>
          <w:tblHeader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Sổ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Bản chất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Số liệu chính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Sổ 1 — Quản lý hợp đồng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P/L của công ty trên dự án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contract_value, P11, Flex NCC, Flex CPKH, Flex Project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Sổ 2 — Quỹ vận hành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Dòng tiền cá nhân của Sales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Đang giữ, Phải thu, Phải chi, Flex ròng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2.2 Hai kênh chi phí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3160"/>
      </w:tblGrid>
      <w:tr>
        <w:trPr>
          <w:tblHeader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Kênh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Ý nghĩa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Bảng dữ liệu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NCC / NTP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Chi phí qua nhà cung cấp / thầu phụ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ncc_items + ntp_expenses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CPKH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Chi phí khách hàng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customer_costs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2.3 Mô hình 3 cửa (mỗi dự án)</w:t>
      </w:r>
    </w:p>
    <w:p>
      <w:pPr>
        <w:spacing w:after="120"/>
      </w:pPr>
      <w:r>
        <w:rPr>
          <w:rFonts w:ascii="Consolas" w:cs="Consolas" w:eastAsia="Consolas" w:hAnsi="Consolas"/>
          <w:b/>
          <w:bCs/>
          <w:color w:val="1E3A5F"/>
        </w:rPr>
        <w:t xml:space="preserve">NGUỒN (tiền về Quỹ)  →  QUỸ (đang giữ)  →  SỬ DỤNG (chi ra)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NGUỒN</w:t>
      </w:r>
      <w:r>
        <w:t xml:space="preserve">: trường </w:t>
      </w:r>
      <w:r>
        <w:rPr>
          <w:rFonts w:ascii="Consolas" w:cs="Consolas" w:eastAsia="Consolas" w:hAnsi="Consolas"/>
          <w:color w:val="1E3A5F"/>
          <w:shd w:fill="F0F0F0" w:val="clear"/>
        </w:rPr>
        <w:t xml:space="preserve">ve_quy</w:t>
      </w:r>
      <w:r>
        <w:t xml:space="preserve"> trên từng dòng NCC và từng dòng CPKH.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QUỸ</w:t>
      </w:r>
      <w:r>
        <w:t xml:space="preserve">: phần đang nắm giữ = đã về − đã chi.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SỬ DỤNG</w:t>
      </w:r>
      <w:r>
        <w:t xml:space="preserve">: bảng </w:t>
      </w:r>
      <w:r>
        <w:rPr>
          <w:rFonts w:ascii="Consolas" w:cs="Consolas" w:eastAsia="Consolas" w:hAnsi="Consolas"/>
          <w:color w:val="1E3A5F"/>
          <w:shd w:fill="F0F0F0" w:val="clear"/>
        </w:rPr>
        <w:t xml:space="preserve">other_commitments</w:t>
      </w:r>
      <w:r>
        <w:t xml:space="preserve"> (Sổ chi Quỹ).</w:t>
      </w:r>
    </w:p>
    <w:p>
      <w:pPr>
        <w:pStyle w:val="Heading2"/>
      </w:pPr>
      <w:r>
        <w:t xml:space="preserve">2.4 Công thức đang dùng trong code</w:t>
      </w:r>
    </w:p>
    <w:p>
      <w:pPr>
        <w:spacing w:after="120"/>
      </w:pPr>
      <w:r>
        <w:rPr>
          <w:b/>
          <w:bCs/>
        </w:rPr>
        <w:t xml:space="preserve">Sổ 1 — Flex (quản lý hợp đồng):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1E3A5F"/>
          <w:shd w:fill="F0F0F0" w:val="clear"/>
        </w:rPr>
        <w:t xml:space="preserve">Flex NCC   = Σ ncc.contract_amount − Σ ntp.amount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1E3A5F"/>
          <w:shd w:fill="F0F0F0" w:val="clear"/>
        </w:rPr>
        <w:t xml:space="preserve">Flex CPKH  = kh_budget − Σ customer_costs.amount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1E3A5F"/>
          <w:shd w:fill="F0F0F0" w:val="clear"/>
        </w:rPr>
        <w:t xml:space="preserve">Flex Project = Flex NCC + Flex CPKH</w:t>
      </w:r>
    </w:p>
    <w:p>
      <w:pPr>
        <w:spacing w:after="120"/>
      </w:pPr>
      <w:r>
        <w:rPr>
          <w:b/>
          <w:bCs/>
        </w:rPr>
        <w:t xml:space="preserve">Sổ 2 — Quỹ (3 con số vàng + Flex ròng):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1E3A5F"/>
          <w:shd w:fill="F0F0F0" w:val="clear"/>
        </w:rPr>
        <w:t xml:space="preserve">Đang giữ  = (Σ ncc.ve_quy + Σ cpkh.ve_quy) − Σ commitments.paid_amount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1E3A5F"/>
          <w:shd w:fill="F0F0F0" w:val="clear"/>
        </w:rPr>
        <w:t xml:space="preserve">Phải thu  = (Σ ncc.contract − Σ ncc.ve_quy) + (Flex CPKH − Σ cpkh.ve_quy)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1E3A5F"/>
          <w:shd w:fill="F0F0F0" w:val="clear"/>
        </w:rPr>
        <w:t xml:space="preserve">Phải chi  = Σ commitments.amount − Σ commitments.paid_amount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1E3A5F"/>
          <w:shd w:fill="F0F0F0" w:val="clear"/>
        </w:rPr>
        <w:t xml:space="preserve">Flex ròng = (Phải thu + Đang giữ) − Phải chi</w:t>
      </w:r>
    </w:p>
    <w:p>
      <w:r>
        <w:br w:type="page"/>
      </w:r>
    </w:p>
    <w:p>
      <w:pPr>
        <w:pStyle w:val="Heading1"/>
      </w:pPr>
      <w:r>
        <w:t xml:space="preserve">3. Công nghệ (Tech stack)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Lớp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Công nghệ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Framework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Next.js 14 (App Router) — Server + Client Components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Ngôn ngữ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TypeScript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Backend / CSDL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Supabase (Postgres + Auth + RLS) qua @supabase/ssr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Giao diện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Tailwind CSS + shadcn/ui (tiếng Việt)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Biểu đồ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Recharts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Thông báo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sonner (toast)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Triển khai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Vercel — alias project-fund-manager.vercel.app · GitHub titabi/Management-Fee</w:t>
            </w:r>
          </w:p>
        </w:tc>
      </w:tr>
    </w:tbl>
    <w:p>
      <w:pPr>
        <w:pStyle w:val="Heading1"/>
      </w:pPr>
      <w:r>
        <w:t xml:space="preserve">4. Kiến trúc &amp; luồng màn hình</w:t>
      </w:r>
    </w:p>
    <w:p>
      <w:pPr>
        <w:spacing w:after="120"/>
      </w:pPr>
      <w:r>
        <w:t xml:space="preserve">Luồng điều hướng chính:</w:t>
      </w:r>
    </w:p>
    <w:p>
      <w:pPr>
        <w:spacing w:after="120"/>
      </w:pPr>
      <w:r>
        <w:rPr>
          <w:rFonts w:ascii="Consolas" w:cs="Consolas" w:eastAsia="Consolas" w:hAnsi="Consolas"/>
          <w:b/>
          <w:bCs/>
          <w:color w:val="1E3A5F"/>
        </w:rPr>
        <w:t xml:space="preserve">Tổng quan  →  Danh sách dự án  →  Chi tiết dự án (4 tab)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Tổng quan</w:t>
      </w:r>
      <w:r>
        <w:t xml:space="preserve">: gộp toàn bộ dự án — hero Flex Project, 3 con số vàng, 2 bảng “ai nợ mình / mình nợ ai”, biểu đồ.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Danh sách dự án</w:t>
      </w:r>
      <w:r>
        <w:t xml:space="preserve">: bảng tài chính từng dự án + hàng Tổng cộng.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Chi tiết dự án</w:t>
      </w:r>
      <w:r>
        <w:t xml:space="preserve">: 1 khối tổng quan + 4 tab nghiệp vụ.</w:t>
      </w:r>
    </w:p>
    <w:p>
      <w:pPr>
        <w:pStyle w:val="Heading1"/>
      </w:pPr>
      <w:r>
        <w:t xml:space="preserve">5. Cấu trúc thư mục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app/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(auth)/                login, register, layout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(dashboard)/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layout.tsx           Sidebar + khung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page.tsx             TỔNG QUAN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projects/page.tsx    DANH SÁCH dự án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projects/[id]/page   CHI TIẾT dự án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settings/            Cấu hình (mã mời)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api/check-invite/      Kiểm tra mã mời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components/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layout/Sidebar.tsx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dashboard/DashboardChart.tsx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projects/CreateProjectDialog.tsx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project-detail/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ChiPhiKhachHang.tsx  Tab CPKH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HopDongNTP.tsx       Tab NCC/NTP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PLFinal.tsx          Tab P/L Final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CamKetKhac.tsx       Tab Sổ chi Quỹ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ui/                    shadcn + amount-input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lib/supabase, lib/utils/format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types/index.ts           Toàn bộ interface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middleware.ts            Bảo vệ route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supabase/migrations/     001 → 006 (chạy thủ công)</w:t>
      </w:r>
    </w:p>
    <w:p>
      <w:r>
        <w:br w:type="page"/>
      </w:r>
    </w:p>
    <w:p>
      <w:pPr>
        <w:pStyle w:val="Heading1"/>
      </w:pPr>
      <w:r>
        <w:t xml:space="preserve">6. Mô hình dữ liệu (schema)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Bảng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Cột chính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profiles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id · email · full_name · role(admin|member) · created_at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projects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id · name · code · client_name · status(active|completed|paused) · created_at · created_by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pl_summary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project_id · contract_value · p11_profit · kh_budget · ncc_budget · kh_ve_quy · ncc_ve_quy · note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ncc_items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project_id · name · contract_amount · received_amount · ve_quy* · status · note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ntp_expenses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project_id · ncc_item_id · category · description · amount · date · status(planned|completed)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customer_costs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project_id · description · amount · category · date · status · customer_name · ve_quy*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other_commitments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project_id · type · recipient* · description · amount · paid_amount · due_date · status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settings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key · value · updated_at  (vd invite_code)</w:t>
            </w:r>
          </w:p>
        </w:tc>
      </w:tr>
    </w:tbl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(*) Cột thêm ở migration 006 — cần chạy thủ công trên Supabase.</w:t>
      </w:r>
    </w:p>
    <w:p>
      <w:pPr>
        <w:pStyle w:val="Heading1"/>
      </w:pPr>
      <w:r>
        <w:t xml:space="preserve">7. Phân quyền &amp; bảo mật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Đăng nhập bằng </w:t>
      </w:r>
      <w:r>
        <w:rPr>
          <w:b/>
          <w:bCs/>
        </w:rPr>
        <w:t xml:space="preserve">Supabase Auth</w:t>
      </w:r>
      <w:r>
        <w:t xml:space="preserve"> (email/mật khẩu). Đăng ký cần </w:t>
      </w:r>
      <w:r>
        <w:rPr>
          <w:b/>
          <w:bCs/>
        </w:rPr>
        <w:t xml:space="preserve">mã mời</w:t>
      </w:r>
      <w:r>
        <w:t xml:space="preserve"> lưu ở </w:t>
      </w:r>
      <w:r>
        <w:rPr>
          <w:rFonts w:ascii="Consolas" w:cs="Consolas" w:eastAsia="Consolas" w:hAnsi="Consolas"/>
          <w:color w:val="1E3A5F"/>
          <w:shd w:fill="F0F0F0" w:val="clear"/>
        </w:rPr>
        <w:t xml:space="preserve">settings.invite_code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RLS</w:t>
      </w:r>
      <w:r>
        <w:t xml:space="preserve"> bật trên các bảng; hàm </w:t>
      </w:r>
      <w:r>
        <w:rPr>
          <w:rFonts w:ascii="Consolas" w:cs="Consolas" w:eastAsia="Consolas" w:hAnsi="Consolas"/>
          <w:color w:val="1E3A5F"/>
          <w:shd w:fill="F0F0F0" w:val="clear"/>
        </w:rPr>
        <w:t xml:space="preserve">get_user_role()</w:t>
      </w:r>
      <w:r>
        <w:t xml:space="preserve"> phân biệt admin / member.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1E3A5F"/>
          <w:shd w:fill="F0F0F0" w:val="clear"/>
        </w:rPr>
        <w:t xml:space="preserve">middleware.ts</w:t>
      </w:r>
      <w:r>
        <w:t xml:space="preserve"> làm mới session và chặn truy cập khi chưa đăng nhập.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Một số tab (vd Chi phí KH) chỉ </w:t>
      </w:r>
      <w:r>
        <w:rPr>
          <w:b/>
          <w:bCs/>
        </w:rPr>
        <w:t xml:space="preserve">admin</w:t>
      </w:r>
      <w:r>
        <w:t xml:space="preserve"> xem được.</w:t>
      </w:r>
    </w:p>
    <w:p>
      <w:pPr>
        <w:pStyle w:val="Heading1"/>
      </w:pPr>
      <w:r>
        <w:t xml:space="preserve">8. Mô tả màn hình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Màn hình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Nội dung chính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Tổng quan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Hero Flex Project + 3 con số vàng; 2 bảng ai nợ mình / mình nợ ai; biểu đồ; dự án gần đây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Danh sách dự án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Bảng: Mã · Tên · KH · Flex Project · CPKH · CPKH in Quỹ · Tổng GT NCC · NCC in Quỹ · Tổng phải thu · Trạng thái + hàng Tổng cộng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Chi tiết dự án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 khối tổng quan (Flex Project + 4 con số vàng) + 4 tab: Chi phí KH · NCC/NTP · P/L Final · Sổ chi Quỹ</w:t>
            </w:r>
          </w:p>
        </w:tc>
      </w:tr>
    </w:tbl>
    <w:p>
      <w:pPr>
        <w:pStyle w:val="Heading1"/>
      </w:pPr>
      <w:r>
        <w:t xml:space="preserve">9. Quy ước giao diện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Mọi ô tiền dùng </w:t>
      </w:r>
      <w:r>
        <w:rPr>
          <w:b/>
          <w:bCs/>
        </w:rPr>
        <w:t xml:space="preserve">AmountInput</w:t>
      </w:r>
      <w:r>
        <w:t xml:space="preserve">: nhập theo VND hoặc % giá hợp đồng (2 chiều).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Định dạng tiền qua </w:t>
      </w:r>
      <w:r>
        <w:rPr>
          <w:rFonts w:ascii="Consolas" w:cs="Consolas" w:eastAsia="Consolas" w:hAnsi="Consolas"/>
          <w:color w:val="1E3A5F"/>
          <w:shd w:fill="F0F0F0" w:val="clear"/>
        </w:rPr>
        <w:t xml:space="preserve">formatVND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Màu: xanh dương = Flex/quản lý · xanh lá = in Quỹ/dương · đỏ = âm/phải chi · hổ phách = phải thu · tím = CPKH · cam = NCC.</w:t>
      </w:r>
    </w:p>
    <w:p>
      <w:pPr>
        <w:pStyle w:val="Heading1"/>
      </w:pPr>
      <w:r>
        <w:t xml:space="preserve">10. Vận hành &amp; triển khai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Code → </w:t>
      </w:r>
      <w:r>
        <w:rPr>
          <w:rFonts w:ascii="Consolas" w:cs="Consolas" w:eastAsia="Consolas" w:hAnsi="Consolas"/>
          <w:color w:val="1E3A5F"/>
          <w:shd w:fill="F0F0F0" w:val="clear"/>
        </w:rPr>
        <w:t xml:space="preserve">git push origin main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Deploy: </w:t>
      </w:r>
      <w:r>
        <w:rPr>
          <w:rFonts w:ascii="Consolas" w:cs="Consolas" w:eastAsia="Consolas" w:hAnsi="Consolas"/>
          <w:color w:val="1E3A5F"/>
          <w:shd w:fill="F0F0F0" w:val="clear"/>
        </w:rPr>
        <w:t xml:space="preserve">npx vercel --prod</w:t>
      </w:r>
      <w:r>
        <w:t xml:space="preserve"> (alias tự cập nhật).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Migration chạy </w:t>
      </w:r>
      <w:r>
        <w:rPr>
          <w:b/>
          <w:bCs/>
        </w:rPr>
        <w:t xml:space="preserve">THỦ CÔNG</w:t>
      </w:r>
      <w:r>
        <w:t xml:space="preserve"> trong Supabase → SQL Editor (đang chờ chạy 006).</w:t>
      </w:r>
    </w:p>
    <w:p>
      <w:pPr>
        <w:pStyle w:val="Heading1"/>
      </w:pPr>
      <w:r>
        <w:t xml:space="preserve">11. Câu hỏi cần mọi người cho ý kiến</w:t>
      </w:r>
    </w:p>
    <w:p>
      <w:pPr>
        <w:spacing w:after="120"/>
      </w:pPr>
      <w:r>
        <w:rPr>
          <w:b/>
          <w:bCs/>
        </w:rPr>
        <w:t xml:space="preserve">Các điểm cần thống nhất — mời mọi người comment: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Định nghĩa “Phải thu” đã đúng thực tế chưa? (đang = phần chưa về Quỹ của cả NCC lẫn CPKH).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“Về Quỹ” nên có trạng thái vòng đời (Dự kiến về → Đã về) hay giữ 1 con số như hiện tại?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Phân loại khoản chi Quỹ (môi giới / thầu phụ thứ cấp / chuyên gia / ban bệ KH / phát sinh) đã đủ chưa?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Có cần phân quyền chi tiết hơn (ai xem được Quỹ cá nhân) không?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Báo cáo cần xuất ra định dạng nào (Excel/PDF) và gồm những chỉ số gì?</w:t>
      </w:r>
    </w:p>
    <w:p>
      <w:pPr>
        <w:pStyle w:val="Heading1"/>
      </w:pPr>
      <w:r>
        <w:t xml:space="preserve">12. Hướng phát triển (TODO)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Trạng thái vòng đời cho “về Quỹ”: Dự kiến về → Đã về Quỹ.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Bộ lọc &amp; tìm kiếm ở danh sách dự án (theo trạng thái, khách hàng).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Xuất Excel/PDF báo cáo tổng hợp Quỹ.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Lịch sử thay đổi (audit log) cho các khoản tiền.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Gộp 2 cột legacy planned_amount / actual_amount (hiện chỉ dùng amount).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6"/>
        <w:szCs w:val="16"/>
      </w:rPr>
      <w:t xml:space="preserve">FundFlow — Tài liệu thiết kế · Trang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  <w:lvl w:ilvl="1" w15:tentative="1">
      <w:start w:val="1"/>
      <w:numFmt w:val="bullet"/>
      <w:lvlText w:val="–"/>
      <w:lvlJc w:val="left"/>
      <w:pPr>
        <w:ind w:left="108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1E3A5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75B6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2026-06-14T02:15:16.151Z</dcterms:created>
  <dcterms:modified xsi:type="dcterms:W3CDTF">2026-06-14T02:15:16.152Z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