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t xml:space="preserve">GPT-2 Optimized Inference Engine</w:t>
      </w:r>
    </w:p>
    <w:p>
      <w:pPr>
        <w:spacing w:after="120"/>
      </w:pPr>
      <w:r>
        <w:rPr>
          <w:sz w:val="28"/>
          <w:szCs w:val="28"/>
        </w:rPr>
        <w:t xml:space="preserve">Followable Build Guide</w:t>
      </w:r>
    </w:p>
    <w:p>
      <w:pPr>
        <w:spacing w:after="120"/>
      </w:pPr>
      <w:r>
        <w:t xml:space="preserve">Generated 2026-09-10  |  companion to gpt2_inference_engine_roadmap.md</w:t>
      </w:r>
    </w:p>
    <w:p>
      <w:pPr>
        <w:spacing w:after="120"/>
      </w:pPr>
    </w:p>
    <w:p>
      <w:pPr>
        <w:pStyle w:val="Heading1"/>
        <w:spacing w:after="120"/>
      </w:pPr>
      <w:r>
        <w:t xml:space="preserve">How to use this document</w:t>
      </w:r>
    </w:p>
    <w:p>
      <w:pPr>
        <w:spacing w:after="120"/>
      </w:pPr>
      <w:r>
        <w:t xml:space="preserve">Work top to bottom. Each phase lists a goal, an ordered task checklist, the deliverable, and a Definition of Done you must be able to demonstrate before moving on. Do not start a phase until the previous phase's Definition of Done is met.</w:t>
      </w:r>
    </w:p>
    <w:p>
      <w:pPr>
        <w:spacing w:after="120"/>
      </w:pPr>
      <w:r>
        <w:t xml:space="preserve">Rule 1 - Correctness before speed: a mismatch with HuggingFace in Phase 1 invalidates every optimization after it.</w:t>
      </w:r>
    </w:p>
    <w:p>
      <w:pPr>
        <w:spacing w:after="120"/>
      </w:pPr>
      <w:r>
        <w:t xml:space="preserve">Rule 2 - Measure every phase: record TTFT, TPOT and throughput before claiming anything is 'optimized'.</w:t>
      </w:r>
    </w:p>
    <w:p>
      <w:pPr>
        <w:spacing w:after="120"/>
      </w:pPr>
      <w:r>
        <w:t xml:space="preserve">Boxes are literal check marks - tick them in Word as you go.</w:t>
      </w:r>
    </w:p>
    <w:p>
      <w:pPr>
        <w:pStyle w:val="Heading1"/>
        <w:spacing w:after="120"/>
      </w:pPr>
      <w:r>
        <w:t xml:space="preserve">0.  Environment setup (one time)</w:t>
      </w:r>
    </w:p>
    <w:p>
      <w:pPr>
        <w:spacing w:after="120"/>
      </w:pPr>
      <w:r>
        <w:t xml:space="preserve">☐  Confirm Python 3.10+ : run  py -3 --version</w:t>
      </w:r>
    </w:p>
    <w:p>
      <w:pPr>
        <w:spacing w:after="120"/>
      </w:pPr>
      <w:r>
        <w:t xml:space="preserve">☐  Virtual environment created at .venv  (already done by the scaffold)</w:t>
      </w:r>
    </w:p>
    <w:p>
      <w:pPr>
        <w:spacing w:after="120"/>
      </w:pPr>
      <w:r>
        <w:t xml:space="preserve">☐  Activate it - PowerShell:  .venv\Scripts\Activate.ps1</w:t>
      </w:r>
    </w:p>
    <w:p>
      <w:pPr>
        <w:spacing w:after="120"/>
      </w:pPr>
      <w:r>
        <w:t xml:space="preserve">☐     if blocked:  Set-ExecutionPolicy -Scope CurrentUser -ExecutionPolicy RemoteSigned</w:t>
      </w:r>
    </w:p>
    <w:p>
      <w:pPr>
        <w:spacing w:after="120"/>
      </w:pPr>
      <w:r>
        <w:t xml:space="preserve">☐     cmd.exe:  .venv\Scripts\activate.bat        Git Bash:  source .venv/Scripts/activate</w:t>
      </w:r>
    </w:p>
    <w:p>
      <w:pPr>
        <w:spacing w:after="120"/>
      </w:pPr>
      <w:r>
        <w:t xml:space="preserve">☐  Upgrade pip:  python -m pip install --upgrade pip</w:t>
      </w:r>
    </w:p>
    <w:p>
      <w:pPr>
        <w:spacing w:after="120"/>
      </w:pPr>
      <w:r>
        <w:t xml:space="preserve">☐  CUDA build of PyTorch (GPU): install torch first from the official index, e.g.</w:t>
      </w:r>
    </w:p>
    <w:p>
      <w:pPr>
        <w:spacing w:after="120"/>
      </w:pPr>
      <w:r>
        <w:t xml:space="preserve">☐     pip install torch --index-url https://download.pytorch.org/whl/cu121</w:t>
      </w:r>
    </w:p>
    <w:p>
      <w:pPr>
        <w:spacing w:after="120"/>
      </w:pPr>
      <w:r>
        <w:t xml:space="preserve">☐  Install the rest:  pip install -r requirements.txt</w:t>
      </w:r>
    </w:p>
    <w:p>
      <w:pPr>
        <w:spacing w:after="120"/>
      </w:pPr>
      <w:r>
        <w:t xml:space="preserve">☐  Verify GPU is visible:  python -c "import torch; print(torch.cuda.is_available())"</w:t>
      </w:r>
    </w:p>
    <w:p>
      <w:pPr>
        <w:spacing w:after="120"/>
      </w:pPr>
      <w:r>
        <w:t xml:space="preserve">☐  bitsandbytes is optional and only needed in Phase 5 - skip it until then (Windows may need a prebuilt wheel).</w:t>
      </w:r>
    </w:p>
    <w:p>
      <w:pPr>
        <w:spacing w:after="120"/>
      </w:pPr>
      <w:r>
        <w:t xml:space="preserve">Note: if this machine is on a very new Python (3.13+/3.14), some wheels (torch, bitsandbytes) may lag. If pip cannot find a wheel, create the venv with a Python 3.11/3.12 instead:  py -3.12 -m venv .venv</w:t>
      </w:r>
    </w:p>
    <w:p>
      <w:pPr>
        <w:pStyle w:val="Heading1"/>
        <w:spacing w:after="120"/>
      </w:pPr>
      <w:r>
        <w:t xml:space="preserve">1.  Project structure map</w:t>
      </w:r>
    </w:p>
    <w:p>
      <w:pPr>
        <w:spacing w:after="120"/>
      </w:pPr>
      <w:r>
        <w:t xml:space="preserve">Every file the scaffold created, what it is for, and the phase that fills it in.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Path</w:t>
            </w:r>
          </w:p>
        </w:tc>
        <w:tc>
          <w:tcPr>
            <w:tcW w:w="312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Purpose</w:t>
            </w:r>
          </w:p>
        </w:tc>
        <w:tc>
          <w:tcPr>
            <w:tcW w:w="312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Phase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engine/model.py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GPT-2 architecture: blocks (LayerNorm + Attention + MLP + residuals), embeddings, final LayerNorm, tied LM head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engine/weights.py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Load HF gpt2 checkpoint; name mapping, fused-QKV split, Conv1D -&gt; Linear transpose, GELU-tanh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engine/kv_cache.py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KV cache: dynamic (torch.cat) -&gt; pre-allocated fixed tensor -&gt; optional paged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1 -&gt; 2 -&gt; 4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engine/attention.py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Attention on F.scaled_dot_product_attention (flash backend), causal mask, cache read/write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1 -&gt; 2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engine/sampler.py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Sampling: greedy, temperature, top-k, top-p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engine/tokenizer.py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Wrapper around HF (Rust) GPT-2 tokenizer: encode / decode / batch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engine/batching.py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Continuous / dynamic batching scheduler; per-slot sequence state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serving/server.py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FastAPI app, request/response schema, token streaming (SSE / WebSocket), /health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7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serving/request_queue.py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Buffer + group incoming requests for the engine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7 (uses 3)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serving/scheduler.py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Choose which requests run together each step (admission, limits)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7 (uses 3)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optimizations/quantization.py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INT8 / INT4 weight quantization (bitsandbytes) behind a config flag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optimizations/cuda_graphs.py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Capture + replay a CUDA graph for the decode step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optimizations/speculative.py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Draft model proposes k tokens, target verifies in parallel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6 (optional)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benchmarks/benchmark_latency.py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Single-request TTFT + TPOT, warmup + trials, report median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benchmarks/benchmark_throughput.py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Ramp concurrency, report tokens/sec and p50/p95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benchmarks/compare_hf.py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Head-to-head vs HF model.generate() on identical prompts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tests/test_correctness.py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Parity: logits / greedy output must match HF (torch.allclose)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 (keep green)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configs/gpt2_config.yaml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Model + cache + sampling + batching + serving config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all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main.py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Entry point: load config, run one generation or launch the server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all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__init__.py was added to engine/, serving/, optimizations/, benchmarks/, tests/ so they import as packages. Stub .py files contain only a docstring - no implementation yet.</w:t>
      </w:r>
    </w:p>
    <w:p>
      <w:pPr>
        <w:pStyle w:val="Heading1"/>
        <w:spacing w:after="120"/>
      </w:pPr>
      <w:r>
        <w:t xml:space="preserve">2.  Phase checklists</w:t>
      </w:r>
    </w:p>
    <w:p>
      <w:pPr>
        <w:pStyle w:val="Heading2"/>
        <w:spacing w:after="120"/>
      </w:pPr>
      <w:r>
        <w:t xml:space="preserve">Phase 1 - Correctness Foundation   (1 - 1.5 weeks)</w:t>
      </w:r>
    </w:p>
    <w:p>
      <w:pPr>
        <w:spacing w:after="120"/>
      </w:pPr>
      <w:r>
        <w:t xml:space="preserve">Goal: your own GPT-2 runs and matches HuggingFace outputs exactly.</w:t>
      </w:r>
    </w:p>
    <w:p>
      <w:pPr>
        <w:pStyle w:val="Heading3"/>
        <w:spacing w:after="120"/>
      </w:pPr>
      <w:r>
        <w:t xml:space="preserve">Tasks</w:t>
      </w:r>
    </w:p>
    <w:p>
      <w:pPr>
        <w:spacing w:after="120"/>
      </w:pPr>
      <w:r>
        <w:t xml:space="preserve">☐  Build the GPT-2 block: LayerNorm -&gt; causal self-attention -&gt; residual; LayerNorm -&gt; MLP (GELU-tanh) -&gt; residual</w:t>
      </w:r>
    </w:p>
    <w:p>
      <w:pPr>
        <w:spacing w:after="120"/>
      </w:pPr>
      <w:r>
        <w:t xml:space="preserve">☐  Assemble the model: token + positional embeddings -&gt; N blocks -&gt; final LayerNorm -&gt; LM head (weights tied to embedding)</w:t>
      </w:r>
    </w:p>
    <w:p>
      <w:pPr>
        <w:spacing w:after="120"/>
      </w:pPr>
      <w:r>
        <w:t xml:space="preserve">☐  weights.py: load 'gpt2' from HF, map parameter names, split fused QKV, transpose Conv1D weights to Linear layout</w:t>
      </w:r>
    </w:p>
    <w:p>
      <w:pPr>
        <w:spacing w:after="120"/>
      </w:pPr>
      <w:r>
        <w:t xml:space="preserve">☐  Load converted weights into your model; assert no missing / unexpected keys</w:t>
      </w:r>
    </w:p>
    <w:p>
      <w:pPr>
        <w:spacing w:after="120"/>
      </w:pPr>
      <w:r>
        <w:t xml:space="preserve">☐  Forward one fixed prompt through your model and HF; torch.allclose(mine, hf, atol=1e-4) on the logits</w:t>
      </w:r>
    </w:p>
    <w:p>
      <w:pPr>
        <w:spacing w:after="120"/>
      </w:pPr>
      <w:r>
        <w:t xml:space="preserve">☐  Implement greedy sampling in sampler.py</w:t>
      </w:r>
    </w:p>
    <w:p>
      <w:pPr>
        <w:spacing w:after="120"/>
      </w:pPr>
      <w:r>
        <w:t xml:space="preserve">☐  Implement a basic dynamic KV cache (torch.cat) and a generation loop</w:t>
      </w:r>
    </w:p>
    <w:p>
      <w:pPr>
        <w:spacing w:after="120"/>
      </w:pPr>
      <w:r>
        <w:t xml:space="preserve">☐  Generate ~50 tokens; confirm it matches HF greedy generation token for token</w:t>
      </w:r>
    </w:p>
    <w:p>
      <w:pPr>
        <w:spacing w:after="120"/>
      </w:pPr>
      <w:r>
        <w:t xml:space="preserve">☐  Write tests/test_correctness.py to lock the logit-parity check</w:t>
      </w:r>
    </w:p>
    <w:p>
      <w:pPr>
        <w:pStyle w:val="Heading3"/>
        <w:spacing w:after="120"/>
      </w:pPr>
      <w:r>
        <w:t xml:space="preserve">Definition of Done</w:t>
      </w:r>
    </w:p>
    <w:p>
      <w:pPr>
        <w:spacing w:after="120"/>
      </w:pPr>
      <w:r>
        <w:t xml:space="preserve">☐  pytest -k correctness passes</w:t>
      </w:r>
    </w:p>
    <w:p>
      <w:pPr>
        <w:spacing w:after="120"/>
      </w:pPr>
      <w:r>
        <w:t xml:space="preserve">☐  Greedy output of your engine == HF greedy output for at least 3 different prompts</w:t>
      </w:r>
    </w:p>
    <w:p>
      <w:pPr>
        <w:spacing w:after="120"/>
      </w:pPr>
      <w:r>
        <w:t xml:space="preserve">☐  main.py prints a short generated sample</w:t>
      </w:r>
    </w:p>
    <w:p>
      <w:pPr>
        <w:pStyle w:val="Heading2"/>
        <w:spacing w:after="120"/>
      </w:pPr>
      <w:r>
        <w:t xml:space="preserve">Phase 2 - Single-Request Optimization   (1 - 2 weeks)</w:t>
      </w:r>
    </w:p>
    <w:p>
      <w:pPr>
        <w:spacing w:after="120"/>
      </w:pPr>
      <w:r>
        <w:t xml:space="preserve">Goal: make one request as fast as possible without changing outputs.</w:t>
      </w:r>
    </w:p>
    <w:p>
      <w:pPr>
        <w:pStyle w:val="Heading3"/>
        <w:spacing w:after="120"/>
      </w:pPr>
      <w:r>
        <w:t xml:space="preserve">Tasks</w:t>
      </w:r>
    </w:p>
    <w:p>
      <w:pPr>
        <w:spacing w:after="120"/>
      </w:pPr>
      <w:r>
        <w:t xml:space="preserve">☐  Replace the dynamic KV cache with a pre-allocated fixed-size tensor (kv_cache.max_seq_len); write by index, no torch.cat</w:t>
      </w:r>
    </w:p>
    <w:p>
      <w:pPr>
        <w:spacing w:after="120"/>
      </w:pPr>
      <w:r>
        <w:t xml:space="preserve">☐  Route attention through F.scaled_dot_product_attention; confirm the flash / mem-efficient backend is active</w:t>
      </w:r>
    </w:p>
    <w:p>
      <w:pPr>
        <w:spacing w:after="120"/>
      </w:pPr>
      <w:r>
        <w:t xml:space="preserve">☐  Convert weights + activations to fp16 or bf16; re-check quality vs the fp32 reference</w:t>
      </w:r>
    </w:p>
    <w:p>
      <w:pPr>
        <w:spacing w:after="120"/>
      </w:pPr>
      <w:r>
        <w:t xml:space="preserve">☐  Wrap all inference paths in torch.inference_mode()</w:t>
      </w:r>
    </w:p>
    <w:p>
      <w:pPr>
        <w:spacing w:after="120"/>
      </w:pPr>
      <w:r>
        <w:t xml:space="preserve">☐  Capture a CUDA graph for the decode step (optimizations/cuda_graphs.py) to cut Python dispatch overhead</w:t>
      </w:r>
    </w:p>
    <w:p>
      <w:pPr>
        <w:spacing w:after="120"/>
      </w:pPr>
      <w:r>
        <w:t xml:space="preserve">☐  Re-run correctness tests (looser tolerance allowed for fp16)</w:t>
      </w:r>
    </w:p>
    <w:p>
      <w:pPr>
        <w:pStyle w:val="Heading3"/>
        <w:spacing w:after="120"/>
      </w:pPr>
      <w:r>
        <w:t xml:space="preserve">Definition of Done</w:t>
      </w:r>
    </w:p>
    <w:p>
      <w:pPr>
        <w:spacing w:after="120"/>
      </w:pPr>
      <w:r>
        <w:t xml:space="preserve">☐  Output quality unchanged (same greedy tokens, or within the agreed fp16 tolerance)</w:t>
      </w:r>
    </w:p>
    <w:p>
      <w:pPr>
        <w:spacing w:after="120"/>
      </w:pPr>
      <w:r>
        <w:t xml:space="preserve">☐  Measured TTFT and TPOT improved vs the Phase 1 / HF baseline - numbers recorded</w:t>
      </w:r>
    </w:p>
    <w:p>
      <w:pPr>
        <w:pStyle w:val="Heading2"/>
        <w:spacing w:after="120"/>
      </w:pPr>
      <w:r>
        <w:t xml:space="preserve">Phase 3 - Batching   (1.5 - 2 weeks)</w:t>
      </w:r>
    </w:p>
    <w:p>
      <w:pPr>
        <w:spacing w:after="120"/>
      </w:pPr>
      <w:r>
        <w:t xml:space="preserve">Goal: handle many requests at once; maximize GPU utilization.</w:t>
      </w:r>
    </w:p>
    <w:p>
      <w:pPr>
        <w:pStyle w:val="Heading3"/>
        <w:spacing w:after="120"/>
      </w:pPr>
      <w:r>
        <w:t xml:space="preserve">Tasks</w:t>
      </w:r>
    </w:p>
    <w:p>
      <w:pPr>
        <w:spacing w:after="120"/>
      </w:pPr>
      <w:r>
        <w:t xml:space="preserve">☐  Static batching: pad a fixed-size batch of prompts; run prefill + decode together</w:t>
      </w:r>
    </w:p>
    <w:p>
      <w:pPr>
        <w:spacing w:after="120"/>
      </w:pPr>
      <w:r>
        <w:t xml:space="preserve">☐  Correct attention masking + position ids for padded / variable-length sequences</w:t>
      </w:r>
    </w:p>
    <w:p>
      <w:pPr>
        <w:spacing w:after="120"/>
      </w:pPr>
      <w:r>
        <w:t xml:space="preserve">☐  Continuous batching scheduler (engine/batching.py): when a sequence finishes, admit a queued request into its slot mid-generation</w:t>
      </w:r>
    </w:p>
    <w:p>
      <w:pPr>
        <w:spacing w:after="120"/>
      </w:pPr>
      <w:r>
        <w:t xml:space="preserve">☐  Per-slot state: current length, cache offset, EOS / finished flag, sampling params</w:t>
      </w:r>
    </w:p>
    <w:p>
      <w:pPr>
        <w:spacing w:after="120"/>
      </w:pPr>
      <w:r>
        <w:t xml:space="preserve">☐  Handle staggered prefill for different prompt lengths</w:t>
      </w:r>
    </w:p>
    <w:p>
      <w:pPr>
        <w:pStyle w:val="Heading3"/>
        <w:spacing w:after="120"/>
      </w:pPr>
      <w:r>
        <w:t xml:space="preserve">Definition of Done</w:t>
      </w:r>
    </w:p>
    <w:p>
      <w:pPr>
        <w:spacing w:after="120"/>
      </w:pPr>
      <w:r>
        <w:t xml:space="preserve">☐  Aggregate throughput (tokens/sec across N concurrent requests) clearly beats N sequential single requests</w:t>
      </w:r>
    </w:p>
    <w:p>
      <w:pPr>
        <w:spacing w:after="120"/>
      </w:pPr>
      <w:r>
        <w:t xml:space="preserve">☐  Batched request outputs match their single-request outputs</w:t>
      </w:r>
    </w:p>
    <w:p>
      <w:pPr>
        <w:pStyle w:val="Heading2"/>
        <w:spacing w:after="120"/>
      </w:pPr>
      <w:r>
        <w:t xml:space="preserve">Phase 4 - Memory Management   (1 - 2 weeks; 0.5 week if paging skipped)</w:t>
      </w:r>
    </w:p>
    <w:p>
      <w:pPr>
        <w:spacing w:after="120"/>
      </w:pPr>
      <w:r>
        <w:t xml:space="preserve">Goal: use KV-cache memory efficiently across mixed-length requests.</w:t>
      </w:r>
    </w:p>
    <w:p>
      <w:pPr>
        <w:pStyle w:val="Heading3"/>
        <w:spacing w:after="120"/>
      </w:pPr>
      <w:r>
        <w:t xml:space="preserve">Tasks</w:t>
      </w:r>
    </w:p>
    <w:p>
      <w:pPr>
        <w:spacing w:after="120"/>
      </w:pPr>
      <w:r>
        <w:t xml:space="preserve">☐  Per-request dynamic cache sizing - allocate to actual / expected length, not always max</w:t>
      </w:r>
    </w:p>
    <w:p>
      <w:pPr>
        <w:spacing w:after="120"/>
      </w:pPr>
      <w:r>
        <w:t xml:space="preserve">☐  Free a request's cache immediately on completion; reuse the block</w:t>
      </w:r>
    </w:p>
    <w:p>
      <w:pPr>
        <w:spacing w:after="120"/>
      </w:pPr>
      <w:r>
        <w:t xml:space="preserve">☐  Track peak memory and the max concurrent requests before OOM</w:t>
      </w:r>
    </w:p>
    <w:p>
      <w:pPr>
        <w:spacing w:after="120"/>
      </w:pPr>
      <w:r>
        <w:t xml:space="preserve">☐  (Optional, advanced) block / paged KV cache: fixed-size pages + a per-sequence block table (PagedAttention-style)</w:t>
      </w:r>
    </w:p>
    <w:p>
      <w:pPr>
        <w:pStyle w:val="Heading3"/>
        <w:spacing w:after="120"/>
      </w:pPr>
      <w:r>
        <w:t xml:space="preserve">Definition of Done</w:t>
      </w:r>
    </w:p>
    <w:p>
      <w:pPr>
        <w:spacing w:after="120"/>
      </w:pPr>
      <w:r>
        <w:t xml:space="preserve">☐  More concurrent requests fit in the same VRAM than in Phase 3 - before / after count recorded</w:t>
      </w:r>
    </w:p>
    <w:p>
      <w:pPr>
        <w:spacing w:after="120"/>
      </w:pPr>
      <w:r>
        <w:t xml:space="preserve">☐  No OOM at target concurrency; no memory growth over a long run</w:t>
      </w:r>
    </w:p>
    <w:p>
      <w:pPr>
        <w:pStyle w:val="Heading2"/>
        <w:spacing w:after="120"/>
      </w:pPr>
      <w:r>
        <w:t xml:space="preserve">Phase 5 - Quantization   (1 week)</w:t>
      </w:r>
    </w:p>
    <w:p>
      <w:pPr>
        <w:spacing w:after="120"/>
      </w:pPr>
      <w:r>
        <w:t xml:space="preserve">Goal: shrink memory footprint, possibly gain speed.</w:t>
      </w:r>
    </w:p>
    <w:p>
      <w:pPr>
        <w:pStyle w:val="Heading3"/>
        <w:spacing w:after="120"/>
      </w:pPr>
      <w:r>
        <w:t xml:space="preserve">Tasks</w:t>
      </w:r>
    </w:p>
    <w:p>
      <w:pPr>
        <w:spacing w:after="120"/>
      </w:pPr>
      <w:r>
        <w:t xml:space="preserve">☐  Add INT8 weight quantization (bitsandbytes) behind quantization.enabled</w:t>
      </w:r>
    </w:p>
    <w:p>
      <w:pPr>
        <w:spacing w:after="120"/>
      </w:pPr>
      <w:r>
        <w:t xml:space="preserve">☐  Load + run the model quantized end to end</w:t>
      </w:r>
    </w:p>
    <w:p>
      <w:pPr>
        <w:spacing w:after="120"/>
      </w:pPr>
      <w:r>
        <w:t xml:space="preserve">☐  Compare quantized vs fp16: perplexity or output diff on a fixed prompt set</w:t>
      </w:r>
    </w:p>
    <w:p>
      <w:pPr>
        <w:spacing w:after="120"/>
      </w:pPr>
      <w:r>
        <w:t xml:space="preserve">☐  Record memory saved and any latency change</w:t>
      </w:r>
    </w:p>
    <w:p>
      <w:pPr>
        <w:pStyle w:val="Heading3"/>
        <w:spacing w:after="120"/>
      </w:pPr>
      <w:r>
        <w:t xml:space="preserve">Definition of Done</w:t>
      </w:r>
    </w:p>
    <w:p>
      <w:pPr>
        <w:spacing w:after="120"/>
      </w:pPr>
      <w:r>
        <w:t xml:space="preserve">☐  Model runs in noticeably less VRAM</w:t>
      </w:r>
    </w:p>
    <w:p>
      <w:pPr>
        <w:spacing w:after="120"/>
      </w:pPr>
      <w:r>
        <w:t xml:space="preserve">☐  Quality loss within an agreed, documented bound</w:t>
      </w:r>
    </w:p>
    <w:p>
      <w:pPr>
        <w:pStyle w:val="Heading2"/>
        <w:spacing w:after="120"/>
      </w:pPr>
      <w:r>
        <w:t xml:space="preserve">Phase 6 - Speculative Decoding   (optional, 1.5 - 2 weeks)</w:t>
      </w:r>
    </w:p>
    <w:p>
      <w:pPr>
        <w:spacing w:after="120"/>
      </w:pPr>
      <w:r>
        <w:t xml:space="preserve">Goal: raise decode wall-clock speed without hurting quality.</w:t>
      </w:r>
    </w:p>
    <w:p>
      <w:pPr>
        <w:pStyle w:val="Heading3"/>
        <w:spacing w:after="120"/>
      </w:pPr>
      <w:r>
        <w:t xml:space="preserve">Tasks</w:t>
      </w:r>
    </w:p>
    <w:p>
      <w:pPr>
        <w:spacing w:after="120"/>
      </w:pPr>
      <w:r>
        <w:t xml:space="preserve">☐  Pick a draft model (distilgpt2 or smaller)</w:t>
      </w:r>
    </w:p>
    <w:p>
      <w:pPr>
        <w:spacing w:after="120"/>
      </w:pPr>
      <w:r>
        <w:t xml:space="preserve">☐  Draft proposes k tokens; target verifies in one parallel forward; accept the longest correct prefix, resample the reject</w:t>
      </w:r>
    </w:p>
    <w:p>
      <w:pPr>
        <w:spacing w:after="120"/>
      </w:pPr>
      <w:r>
        <w:t xml:space="preserve">☐  Confirm the output distribution matches plain sampling from the target</w:t>
      </w:r>
    </w:p>
    <w:p>
      <w:pPr>
        <w:spacing w:after="120"/>
      </w:pPr>
      <w:r>
        <w:t xml:space="preserve">☐  Measure accepted-tokens-per-step and net speedup</w:t>
      </w:r>
    </w:p>
    <w:p>
      <w:pPr>
        <w:pStyle w:val="Heading3"/>
        <w:spacing w:after="120"/>
      </w:pPr>
      <w:r>
        <w:t xml:space="preserve">Definition of Done</w:t>
      </w:r>
    </w:p>
    <w:p>
      <w:pPr>
        <w:spacing w:after="120"/>
      </w:pPr>
      <w:r>
        <w:t xml:space="preserve">☐  Decode throughput higher than Phase 2 / 3 at equal quality</w:t>
      </w:r>
    </w:p>
    <w:p>
      <w:pPr>
        <w:spacing w:after="120"/>
      </w:pPr>
      <w:r>
        <w:t xml:space="preserve">☐  Greedy speculative output == target-only greedy output</w:t>
      </w:r>
    </w:p>
    <w:p>
      <w:pPr>
        <w:pStyle w:val="Heading2"/>
        <w:spacing w:after="120"/>
      </w:pPr>
      <w:r>
        <w:t xml:space="preserve">Phase 7 - Serving Layer   (1 - 1.5 weeks)</w:t>
      </w:r>
    </w:p>
    <w:p>
      <w:pPr>
        <w:spacing w:after="120"/>
      </w:pPr>
      <w:r>
        <w:t xml:space="preserve">Goal: expose the engine as a usable API.</w:t>
      </w:r>
    </w:p>
    <w:p>
      <w:pPr>
        <w:pStyle w:val="Heading3"/>
        <w:spacing w:after="120"/>
      </w:pPr>
      <w:r>
        <w:t xml:space="preserve">Tasks</w:t>
      </w:r>
    </w:p>
    <w:p>
      <w:pPr>
        <w:spacing w:after="120"/>
      </w:pPr>
      <w:r>
        <w:t xml:space="preserve">☐  FastAPI app in serving/server.py; schema: prompt, max_tokens, temperature, top_k, top_p, stream</w:t>
      </w:r>
    </w:p>
    <w:p>
      <w:pPr>
        <w:spacing w:after="120"/>
      </w:pPr>
      <w:r>
        <w:t xml:space="preserve">☐  Token-by-token streaming responses (SSE or WebSocket)</w:t>
      </w:r>
    </w:p>
    <w:p>
      <w:pPr>
        <w:spacing w:after="120"/>
      </w:pPr>
      <w:r>
        <w:t xml:space="preserve">☐  Wire request_queue.py + scheduler.py to the continuous-batching engine</w:t>
      </w:r>
    </w:p>
    <w:p>
      <w:pPr>
        <w:spacing w:after="120"/>
      </w:pPr>
      <w:r>
        <w:t xml:space="preserve">☐  Add /health and basic error handling (bad params, queue full, timeout)</w:t>
      </w:r>
    </w:p>
    <w:p>
      <w:pPr>
        <w:spacing w:after="120"/>
      </w:pPr>
      <w:r>
        <w:t xml:space="preserve">☐  main.py can launch the server (uvicorn)</w:t>
      </w:r>
    </w:p>
    <w:p>
      <w:pPr>
        <w:pStyle w:val="Heading3"/>
        <w:spacing w:after="120"/>
      </w:pPr>
      <w:r>
        <w:t xml:space="preserve">Definition of Done</w:t>
      </w:r>
    </w:p>
    <w:p>
      <w:pPr>
        <w:spacing w:after="120"/>
      </w:pPr>
      <w:r>
        <w:t xml:space="preserve">☐  curl / Postman hits the endpoint and receives a streaming text response</w:t>
      </w:r>
    </w:p>
    <w:p>
      <w:pPr>
        <w:spacing w:after="120"/>
      </w:pPr>
      <w:r>
        <w:t xml:space="preserve">☐  Multiple concurrent clients are served from the batched engine</w:t>
      </w:r>
    </w:p>
    <w:p>
      <w:pPr>
        <w:pStyle w:val="Heading2"/>
        <w:spacing w:after="120"/>
      </w:pPr>
      <w:r>
        <w:t xml:space="preserve">Phase 8 - Benchmarking &amp; Validation   (parallel; ~0.5 week final polish)</w:t>
      </w:r>
    </w:p>
    <w:p>
      <w:pPr>
        <w:spacing w:after="120"/>
      </w:pPr>
      <w:r>
        <w:t xml:space="preserve">Goal: prove the engine is actually optimized - with numbers.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Metric</w:t>
            </w:r>
          </w:p>
        </w:tc>
        <w:tc>
          <w:tcPr>
            <w:tcW w:w="468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Meaning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TTFT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Time To First Token - prefill speed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TPOT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Time Per Output Token - decode speed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Throughput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tokens/sec across concurrent requests</w:t>
            </w:r>
          </w:p>
        </w:tc>
      </w:tr>
    </w:tbl>
    <w:p>
      <w:pPr>
        <w:spacing w:after="120"/>
      </w:pPr>
    </w:p>
    <w:p>
      <w:pPr>
        <w:pStyle w:val="Heading3"/>
        <w:spacing w:after="120"/>
      </w:pPr>
      <w:r>
        <w:t xml:space="preserve">Tasks</w:t>
      </w:r>
    </w:p>
    <w:p>
      <w:pPr>
        <w:spacing w:after="120"/>
      </w:pPr>
      <w:r>
        <w:t xml:space="preserve">☐  benchmark_latency.py: fixed prompt, warmup runs, multiple trials, report median TTFT + TPOT</w:t>
      </w:r>
    </w:p>
    <w:p>
      <w:pPr>
        <w:spacing w:after="120"/>
      </w:pPr>
      <w:r>
        <w:t xml:space="preserve">☐  benchmark_throughput.py: ramp concurrency, report tokens/sec and p50 / p95 latency</w:t>
      </w:r>
    </w:p>
    <w:p>
      <w:pPr>
        <w:spacing w:after="120"/>
      </w:pPr>
      <w:r>
        <w:t xml:space="preserve">☐  compare_hf.py: same prompts / params vs HF model.generate(); table of baseline vs engine</w:t>
      </w:r>
    </w:p>
    <w:p>
      <w:pPr>
        <w:spacing w:after="120"/>
      </w:pPr>
      <w:r>
        <w:t xml:space="preserve">☐  Re-run after every phase; keep a results log (benchmarks/results/)</w:t>
      </w:r>
    </w:p>
    <w:p>
      <w:pPr>
        <w:pStyle w:val="Heading3"/>
        <w:spacing w:after="120"/>
      </w:pPr>
      <w:r>
        <w:t xml:space="preserve">Definition of Done</w:t>
      </w:r>
    </w:p>
    <w:p>
      <w:pPr>
        <w:spacing w:after="120"/>
      </w:pPr>
      <w:r>
        <w:t xml:space="preserve">☐  A results table showing improvement per phase vs the HF baseline</w:t>
      </w:r>
    </w:p>
    <w:p>
      <w:pPr>
        <w:pStyle w:val="Heading1"/>
        <w:spacing w:after="120"/>
      </w:pPr>
      <w:r>
        <w:t xml:space="preserve">3.  Priority order (if time is short)</w:t>
      </w:r>
    </w:p>
    <w:p>
      <w:pPr>
        <w:spacing w:after="120"/>
      </w:pPr>
      <w:r>
        <w:t xml:space="preserve">•  1. Phase 1 - mandatory; nothing is valid without it</w:t>
      </w:r>
    </w:p>
    <w:p>
      <w:pPr>
        <w:spacing w:after="120"/>
      </w:pPr>
      <w:r>
        <w:t xml:space="preserve">•  2. Phase 2 - mandatory; best bang-for-buck</w:t>
      </w:r>
    </w:p>
    <w:p>
      <w:pPr>
        <w:spacing w:after="120"/>
      </w:pPr>
      <w:r>
        <w:t xml:space="preserve">•  3. Phase 3 - high impact if serving multiple requests</w:t>
      </w:r>
    </w:p>
    <w:p>
      <w:pPr>
        <w:spacing w:after="120"/>
      </w:pPr>
      <w:r>
        <w:t xml:space="preserve">•  4. Phase 7 - mandatory to call it an 'engine'</w:t>
      </w:r>
    </w:p>
    <w:p>
      <w:pPr>
        <w:spacing w:after="120"/>
      </w:pPr>
      <w:r>
        <w:t xml:space="preserve">•  5. Phases 4, 5, 6 - incremental, nice-to-have, do as time allows</w:t>
      </w:r>
    </w:p>
    <w:p>
      <w:pPr>
        <w:pStyle w:val="Heading1"/>
        <w:spacing w:after="120"/>
      </w:pPr>
      <w:r>
        <w:t xml:space="preserve">4.  Tech stack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468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Tool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Core framework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PyTorch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Attention backend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F.scaled_dot_product_attention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Serving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FastAPI + Uvicorn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Tokenizer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HuggingFace tokenizers (Rust-backed)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Quantization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bitsandbytes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Profiling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torch.profiler, nvidia-smi, NVIDIA Nsight (nsys)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 xml:space="preserve">5.  Timeline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Phase</w:t>
            </w:r>
          </w:p>
        </w:tc>
        <w:tc>
          <w:tcPr>
            <w:tcW w:w="312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Focus</w:t>
            </w:r>
          </w:p>
        </w:tc>
        <w:tc>
          <w:tcPr>
            <w:tcW w:w="3120" w:type="dxa"/>
            <w:shd w:val="clear" w:color="auto" w:fill="D9D9D9"/>
          </w:tcPr>
          <w:p>
            <w:pPr>
              <w:spacing w:after="40"/>
            </w:pPr>
            <w:r>
              <w:rPr>
                <w:b/>
              </w:rPr>
              <w:t xml:space="preserve">Duration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Correctness foundation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1 - 1.5 weeks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Single-request optimization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1 - 2 weeks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Batching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1.5 - 2 weeks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Memory management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1 - 2 weeks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Quantization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 week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Speculative decoding (optional)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1.5 - 2 weeks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Serving layer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1 - 1.5 weeks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Benchmarking (parallel / final)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0.5 week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Total with Phase 6: ~9 - 12.5 weeks.   MVP (skip Phase 6): ~7.5 - 10.5 weeks.   Estimates are part-time; full-time is roughly half.</w:t>
      </w:r>
    </w:p>
    <w:p>
      <w:pPr>
        <w:pStyle w:val="Heading1"/>
        <w:spacing w:after="120"/>
      </w:pPr>
      <w:r>
        <w:t xml:space="preserve">6.  Notes &amp; risks</w:t>
      </w:r>
    </w:p>
    <w:p>
      <w:pPr>
        <w:spacing w:after="120"/>
      </w:pPr>
      <w:r>
        <w:t xml:space="preserve">•  Correctness before speed - a Phase 1 mismatch invalidates everything downstream.</w:t>
      </w:r>
    </w:p>
    <w:p>
      <w:pPr>
        <w:spacing w:after="120"/>
      </w:pPr>
      <w:r>
        <w:t xml:space="preserve">•  GPT-2 is small (124M - 1.5B). Quantization / speculative gains are less dramatic than on 7B+ models - still valuable as implementation practice.</w:t>
      </w:r>
    </w:p>
    <w:p>
      <w:pPr>
        <w:spacing w:after="120"/>
      </w:pPr>
      <w:r>
        <w:t xml:space="preserve">•  Continuous batching and paged memory are the most engineering-heavy parts; budget extra time there.</w:t>
      </w:r>
    </w:p>
    <w:p>
      <w:pPr>
        <w:spacing w:after="120"/>
      </w:pPr>
      <w:r>
        <w:t xml:space="preserve">•  Benchmark after every phase - show the number before claiming 'optimized'.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120"/>
    </w:pPr>
    <w:rPr>
      <w:b/>
      <w:sz w:val="56"/>
      <w:szCs w:val="56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80" w:after="100"/>
      <w:outlineLvl w:val="1"/>
    </w:pPr>
    <w:rPr>
      <w:b/>
      <w:color w:val="2E5395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i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