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Варинат 1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простые функции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схема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52650" cy="406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color w:val="7f849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на python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(string: str)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длина строки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len(string)</w:t>
              <w:br w:type="textWrapping"/>
              <w:t xml:space="preserve">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(number: int) -&gt; bool: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положительное ли число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number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(string: str)-&gt; str: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последний символ строки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string[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(number: int)-&gt; bool: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четное ли число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number %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(string1: str, string2: str) -&gt; bool: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проверить что первые буквы 2 слов совпадают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string1[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 == string2[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(string: str) -&gt; str: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"""</w:t>
              <w:br w:type="textWrapping"/>
              <w:t xml:space="preserve">    получить последнию букву слова, </w:t>
              <w:br w:type="textWrapping"/>
              <w:t xml:space="preserve">    если заканчивается на мягкий знак то предпоследнию букву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string[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'ь'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string[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string[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(number: int)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первая цифра числа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int(str(number)[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])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(number: int) -&gt; int: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int(str(number)[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поседняя цифра числа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(number: int)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сумму первой и последней цифры числа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int(str(number)[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]) + int(str(number)[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(number: int)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количество цифр числа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len(str(number))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(number1: int, number2: int) -&gt; bool: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совпадают ли первые цифры 2 чисел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str(number1)[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 == str(number2)[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(array: list) -&gt; list: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получить первые 3 элемента списка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от 1 до 100,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numbers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):</w:t>
              <w:br w:type="textWrapping"/>
              <w:t xml:space="preserve">        numbers = numbers + str(i)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numbers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 от -100 до 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numbers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):</w:t>
              <w:br w:type="textWrapping"/>
              <w:t xml:space="preserve">        numbers = numbers + str(i)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numbers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от 100 до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numbers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):</w:t>
              <w:br w:type="textWrapping"/>
              <w:t xml:space="preserve">        numbers = numbers + str(i)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numbers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(array: list)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сумма элементов списка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sum(array)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(array: list)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сумма квадратов списка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array2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array:</w:t>
              <w:br w:type="textWrapping"/>
              <w:t xml:space="preserve">        array2.append(i**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sum(array2)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(array: list)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сумма элементов квадратных корней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array2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array:</w:t>
              <w:br w:type="textWrapping"/>
              <w:t xml:space="preserve">        array2.append(i**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int(sum(array2))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(string: str) -&gt; list: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получить список букв строки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array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string:</w:t>
              <w:br w:type="textWrapping"/>
              <w:t xml:space="preserve">        array.append(i)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(array: list) -&gt; int: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8"/>
                <w:szCs w:val="28"/>
                <w:shd w:fill="fafafa" w:val="clear"/>
                <w:rtl w:val="0"/>
              </w:rPr>
              <w:t xml:space="preserve"># сумма положительных элементов списка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array2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    array2.append(i)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sum(array2)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 </w:t>
              <w:br w:type="textWrapping"/>
              <w:t xml:space="preserve">        print(task18([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TypeError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e: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f"Error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Изучили написание простых функций на python с использованием условных операторов, арифметических операторов и цикла for.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