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722" w:rsidRDefault="006807F0">
      <w:pPr>
        <w:pStyle w:val="Standard"/>
        <w:jc w:val="center"/>
        <w:rPr>
          <w:rFonts w:ascii="Arial Black" w:hAnsi="Arial Black"/>
          <w:b/>
          <w:bCs/>
          <w:sz w:val="28"/>
          <w:szCs w:val="28"/>
        </w:rPr>
      </w:pPr>
      <w:bookmarkStart w:id="0" w:name="_GoBack"/>
      <w:bookmarkEnd w:id="0"/>
      <w:proofErr w:type="spellStart"/>
      <w:r>
        <w:rPr>
          <w:rFonts w:ascii="Arial Black" w:hAnsi="Arial Black"/>
          <w:b/>
          <w:bCs/>
          <w:sz w:val="28"/>
          <w:szCs w:val="28"/>
        </w:rPr>
        <w:t>Fedex</w:t>
      </w:r>
      <w:proofErr w:type="spellEnd"/>
      <w:r>
        <w:rPr>
          <w:rFonts w:ascii="Arial Black" w:hAnsi="Arial Black"/>
          <w:b/>
          <w:bCs/>
          <w:sz w:val="28"/>
          <w:szCs w:val="28"/>
        </w:rPr>
        <w:t xml:space="preserve"> Domestic Features of Services</w:t>
      </w:r>
    </w:p>
    <w:tbl>
      <w:tblPr>
        <w:tblW w:w="1039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0"/>
        <w:gridCol w:w="1530"/>
        <w:gridCol w:w="975"/>
        <w:gridCol w:w="3411"/>
        <w:gridCol w:w="338"/>
        <w:gridCol w:w="337"/>
        <w:gridCol w:w="354"/>
        <w:gridCol w:w="368"/>
        <w:gridCol w:w="338"/>
        <w:gridCol w:w="626"/>
        <w:gridCol w:w="410"/>
      </w:tblGrid>
      <w:tr w:rsidR="00B46722">
        <w:tblPrEx>
          <w:tblCellMar>
            <w:top w:w="0" w:type="dxa"/>
            <w:bottom w:w="0" w:type="dxa"/>
          </w:tblCellMar>
        </w:tblPrEx>
        <w:trPr>
          <w:cantSplit/>
          <w:trHeight w:val="375"/>
          <w:jc w:val="center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Service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Basic Commitment</w:t>
            </w:r>
          </w:p>
          <w:p w:rsidR="00B46722" w:rsidRDefault="006807F0">
            <w:pPr>
              <w:pStyle w:val="TableContents"/>
              <w:jc w:val="cent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(excluding extended)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Max Weight / Max Length</w:t>
            </w:r>
          </w:p>
        </w:tc>
        <w:tc>
          <w:tcPr>
            <w:tcW w:w="3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Restrictions</w:t>
            </w:r>
          </w:p>
        </w:tc>
        <w:tc>
          <w:tcPr>
            <w:tcW w:w="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M</w:t>
            </w:r>
          </w:p>
        </w:tc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T</w:t>
            </w:r>
          </w:p>
        </w:tc>
        <w:tc>
          <w:tcPr>
            <w:tcW w:w="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W</w:t>
            </w:r>
          </w:p>
        </w:tc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Arial" w:hAnsi="Arial"/>
                <w:b/>
                <w:bCs/>
                <w:sz w:val="14"/>
                <w:szCs w:val="14"/>
              </w:rPr>
              <w:t>Th</w:t>
            </w:r>
            <w:proofErr w:type="spellEnd"/>
          </w:p>
        </w:tc>
        <w:tc>
          <w:tcPr>
            <w:tcW w:w="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F</w:t>
            </w:r>
          </w:p>
        </w:tc>
        <w:tc>
          <w:tcPr>
            <w:tcW w:w="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Sat</w:t>
            </w:r>
          </w:p>
        </w:tc>
        <w:tc>
          <w:tcPr>
            <w:tcW w:w="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Sun</w:t>
            </w:r>
          </w:p>
        </w:tc>
      </w:tr>
      <w:tr w:rsidR="00B46722">
        <w:tblPrEx>
          <w:tblCellMar>
            <w:top w:w="0" w:type="dxa"/>
            <w:bottom w:w="0" w:type="dxa"/>
          </w:tblCellMar>
        </w:tblPrEx>
        <w:trPr>
          <w:cantSplit/>
          <w:trHeight w:val="239"/>
          <w:jc w:val="center"/>
        </w:trPr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First Overnight (FO)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8:00 – 9:30 AM</w:t>
            </w:r>
          </w:p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(area </w:t>
            </w:r>
            <w:r>
              <w:rPr>
                <w:rFonts w:ascii="Arial" w:hAnsi="Arial"/>
                <w:sz w:val="14"/>
                <w:szCs w:val="14"/>
              </w:rPr>
              <w:t>dependent)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150 lbs.</w:t>
            </w:r>
          </w:p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119” length</w:t>
            </w:r>
          </w:p>
        </w:tc>
        <w:tc>
          <w:tcPr>
            <w:tcW w:w="34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No COD, HAL, or Express Tag</w:t>
            </w: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✓</w:t>
            </w:r>
          </w:p>
        </w:tc>
        <w:tc>
          <w:tcPr>
            <w:tcW w:w="3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✓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✓</w:t>
            </w:r>
          </w:p>
        </w:tc>
        <w:tc>
          <w:tcPr>
            <w:tcW w:w="3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✓</w:t>
            </w: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✓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✓</w:t>
            </w:r>
          </w:p>
        </w:tc>
        <w:tc>
          <w:tcPr>
            <w:tcW w:w="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B46722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</w:p>
        </w:tc>
      </w:tr>
      <w:tr w:rsidR="00B46722">
        <w:tblPrEx>
          <w:tblCellMar>
            <w:top w:w="0" w:type="dxa"/>
            <w:bottom w:w="0" w:type="dxa"/>
          </w:tblCellMar>
        </w:tblPrEx>
        <w:trPr>
          <w:cantSplit/>
          <w:trHeight w:val="147"/>
          <w:jc w:val="center"/>
        </w:trPr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Priority Overnight (PO)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10:30 AM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150 lbs.</w:t>
            </w:r>
          </w:p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119” length</w:t>
            </w:r>
          </w:p>
        </w:tc>
        <w:tc>
          <w:tcPr>
            <w:tcW w:w="34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B46722">
            <w:pPr>
              <w:pStyle w:val="TableContents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✓</w:t>
            </w:r>
          </w:p>
        </w:tc>
        <w:tc>
          <w:tcPr>
            <w:tcW w:w="3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✓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✓</w:t>
            </w:r>
          </w:p>
        </w:tc>
        <w:tc>
          <w:tcPr>
            <w:tcW w:w="3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✓</w:t>
            </w: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✓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✓</w:t>
            </w:r>
          </w:p>
        </w:tc>
        <w:tc>
          <w:tcPr>
            <w:tcW w:w="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B46722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</w:p>
        </w:tc>
      </w:tr>
      <w:tr w:rsidR="00B46722">
        <w:tblPrEx>
          <w:tblCellMar>
            <w:top w:w="0" w:type="dxa"/>
            <w:bottom w:w="0" w:type="dxa"/>
          </w:tblCellMar>
        </w:tblPrEx>
        <w:trPr>
          <w:cantSplit/>
          <w:trHeight w:val="147"/>
          <w:jc w:val="center"/>
        </w:trPr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Standard Overnight (SO)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3:00 PM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150 lbs.</w:t>
            </w:r>
          </w:p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119” length</w:t>
            </w:r>
          </w:p>
        </w:tc>
        <w:tc>
          <w:tcPr>
            <w:tcW w:w="34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No ADG, or HAL</w:t>
            </w: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✓</w:t>
            </w:r>
          </w:p>
        </w:tc>
        <w:tc>
          <w:tcPr>
            <w:tcW w:w="3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✓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✓</w:t>
            </w:r>
          </w:p>
        </w:tc>
        <w:tc>
          <w:tcPr>
            <w:tcW w:w="3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✓</w:t>
            </w: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✓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Pickup Only</w:t>
            </w:r>
          </w:p>
        </w:tc>
        <w:tc>
          <w:tcPr>
            <w:tcW w:w="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B46722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</w:p>
        </w:tc>
      </w:tr>
      <w:tr w:rsidR="00B46722">
        <w:tblPrEx>
          <w:tblCellMar>
            <w:top w:w="0" w:type="dxa"/>
            <w:bottom w:w="0" w:type="dxa"/>
          </w:tblCellMar>
        </w:tblPrEx>
        <w:trPr>
          <w:cantSplit/>
          <w:trHeight w:val="147"/>
          <w:jc w:val="center"/>
        </w:trPr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 Day AM (TA)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10:30 </w:t>
            </w:r>
            <w:r>
              <w:rPr>
                <w:rFonts w:ascii="Arial" w:hAnsi="Arial"/>
                <w:sz w:val="14"/>
                <w:szCs w:val="14"/>
              </w:rPr>
              <w:t>AM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150 lbs.</w:t>
            </w:r>
          </w:p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119” length</w:t>
            </w:r>
          </w:p>
        </w:tc>
        <w:tc>
          <w:tcPr>
            <w:tcW w:w="34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No ADG or Service </w:t>
            </w:r>
            <w:r>
              <w:rPr>
                <w:rFonts w:ascii="Arial" w:hAnsi="Arial"/>
                <w:i/>
                <w:iCs/>
                <w:sz w:val="14"/>
                <w:szCs w:val="14"/>
              </w:rPr>
              <w:t>to</w:t>
            </w:r>
            <w:r>
              <w:rPr>
                <w:rFonts w:ascii="Arial" w:hAnsi="Arial"/>
                <w:sz w:val="14"/>
                <w:szCs w:val="14"/>
              </w:rPr>
              <w:t xml:space="preserve"> Hawaii</w:t>
            </w: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✓</w:t>
            </w:r>
          </w:p>
        </w:tc>
        <w:tc>
          <w:tcPr>
            <w:tcW w:w="3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✓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✓</w:t>
            </w:r>
          </w:p>
        </w:tc>
        <w:tc>
          <w:tcPr>
            <w:tcW w:w="3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✓</w:t>
            </w: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✓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Pickup Only</w:t>
            </w:r>
          </w:p>
        </w:tc>
        <w:tc>
          <w:tcPr>
            <w:tcW w:w="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B46722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</w:p>
        </w:tc>
      </w:tr>
      <w:tr w:rsidR="00B46722">
        <w:tblPrEx>
          <w:tblCellMar>
            <w:top w:w="0" w:type="dxa"/>
            <w:bottom w:w="0" w:type="dxa"/>
          </w:tblCellMar>
        </w:tblPrEx>
        <w:trPr>
          <w:cantSplit/>
          <w:trHeight w:val="295"/>
          <w:jc w:val="center"/>
        </w:trPr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 Day (ES)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Business: 4:30 PM</w:t>
            </w:r>
          </w:p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Residential: 8:00 PM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150 lbs.</w:t>
            </w:r>
          </w:p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119” length</w:t>
            </w:r>
          </w:p>
        </w:tc>
        <w:tc>
          <w:tcPr>
            <w:tcW w:w="34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No ADG</w:t>
            </w: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✓</w:t>
            </w:r>
          </w:p>
        </w:tc>
        <w:tc>
          <w:tcPr>
            <w:tcW w:w="3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✓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✓</w:t>
            </w:r>
          </w:p>
        </w:tc>
        <w:tc>
          <w:tcPr>
            <w:tcW w:w="3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✓</w:t>
            </w: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✓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✓</w:t>
            </w:r>
          </w:p>
        </w:tc>
        <w:tc>
          <w:tcPr>
            <w:tcW w:w="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B46722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</w:p>
        </w:tc>
      </w:tr>
      <w:tr w:rsidR="00B46722">
        <w:tblPrEx>
          <w:tblCellMar>
            <w:top w:w="0" w:type="dxa"/>
            <w:bottom w:w="0" w:type="dxa"/>
          </w:tblCellMar>
        </w:tblPrEx>
        <w:trPr>
          <w:cantSplit/>
          <w:trHeight w:val="295"/>
          <w:jc w:val="center"/>
        </w:trPr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Express Saver (XS)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Business: 4:30 PM</w:t>
            </w:r>
          </w:p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Residential: 8:00 PM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150 lbs.</w:t>
            </w:r>
          </w:p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119” length</w:t>
            </w:r>
          </w:p>
        </w:tc>
        <w:tc>
          <w:tcPr>
            <w:tcW w:w="34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No ADG, </w:t>
            </w:r>
            <w:r>
              <w:rPr>
                <w:rFonts w:ascii="Arial" w:hAnsi="Arial"/>
                <w:sz w:val="14"/>
                <w:szCs w:val="14"/>
              </w:rPr>
              <w:t>or HAL</w:t>
            </w: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✓</w:t>
            </w:r>
          </w:p>
        </w:tc>
        <w:tc>
          <w:tcPr>
            <w:tcW w:w="3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✓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✓</w:t>
            </w:r>
          </w:p>
        </w:tc>
        <w:tc>
          <w:tcPr>
            <w:tcW w:w="3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✓</w:t>
            </w: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✓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Pickup Only</w:t>
            </w:r>
          </w:p>
        </w:tc>
        <w:tc>
          <w:tcPr>
            <w:tcW w:w="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B46722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</w:p>
        </w:tc>
      </w:tr>
      <w:tr w:rsidR="00B46722">
        <w:tblPrEx>
          <w:tblCellMar>
            <w:top w:w="0" w:type="dxa"/>
            <w:bottom w:w="0" w:type="dxa"/>
          </w:tblCellMar>
        </w:tblPrEx>
        <w:trPr>
          <w:cantSplit/>
          <w:trHeight w:val="147"/>
          <w:jc w:val="center"/>
        </w:trPr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Ground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End of Business Day</w:t>
            </w:r>
          </w:p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(8:00 AM – 6:00 PM)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150 lbs.</w:t>
            </w:r>
          </w:p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108” length</w:t>
            </w:r>
          </w:p>
        </w:tc>
        <w:tc>
          <w:tcPr>
            <w:tcW w:w="34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Business to Business</w:t>
            </w: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✓</w:t>
            </w:r>
          </w:p>
        </w:tc>
        <w:tc>
          <w:tcPr>
            <w:tcW w:w="3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✓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✓</w:t>
            </w:r>
          </w:p>
        </w:tc>
        <w:tc>
          <w:tcPr>
            <w:tcW w:w="3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✓</w:t>
            </w: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✓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B46722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B46722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</w:p>
        </w:tc>
      </w:tr>
      <w:tr w:rsidR="00B46722">
        <w:tblPrEx>
          <w:tblCellMar>
            <w:top w:w="0" w:type="dxa"/>
            <w:bottom w:w="0" w:type="dxa"/>
          </w:tblCellMar>
        </w:tblPrEx>
        <w:trPr>
          <w:cantSplit/>
          <w:trHeight w:val="147"/>
          <w:jc w:val="center"/>
        </w:trPr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Home Delivery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End of Business Day</w:t>
            </w:r>
          </w:p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(9:00 AM – 8:00 PM)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70 lbs.</w:t>
            </w:r>
          </w:p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108” length</w:t>
            </w:r>
          </w:p>
        </w:tc>
        <w:tc>
          <w:tcPr>
            <w:tcW w:w="34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Business to Residence, No Hazmat</w:t>
            </w: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B46722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3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✓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✓</w:t>
            </w:r>
          </w:p>
        </w:tc>
        <w:tc>
          <w:tcPr>
            <w:tcW w:w="3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✓</w:t>
            </w: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✓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✓</w:t>
            </w:r>
          </w:p>
        </w:tc>
        <w:tc>
          <w:tcPr>
            <w:tcW w:w="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B46722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</w:p>
        </w:tc>
      </w:tr>
    </w:tbl>
    <w:p w:rsidR="00B46722" w:rsidRDefault="006807F0">
      <w:pPr>
        <w:pStyle w:val="Standard"/>
        <w:jc w:val="center"/>
        <w:rPr>
          <w:rFonts w:ascii="Arial" w:hAnsi="Arial"/>
          <w:b/>
          <w:bCs/>
          <w:sz w:val="14"/>
          <w:szCs w:val="14"/>
        </w:rPr>
      </w:pPr>
      <w:r>
        <w:rPr>
          <w:rFonts w:ascii="Arial" w:hAnsi="Arial"/>
          <w:b/>
          <w:bCs/>
          <w:sz w:val="14"/>
          <w:szCs w:val="14"/>
        </w:rPr>
        <w:t>COD=Care of Delivery, HAL=Hold at Location, ADG=Accessible Dangerous Goods</w:t>
      </w:r>
    </w:p>
    <w:p w:rsidR="00B46722" w:rsidRDefault="00B46722">
      <w:pPr>
        <w:pStyle w:val="Standard"/>
        <w:jc w:val="center"/>
        <w:rPr>
          <w:rFonts w:ascii="Arial" w:hAnsi="Arial"/>
          <w:b/>
          <w:bCs/>
          <w:sz w:val="14"/>
          <w:szCs w:val="14"/>
        </w:rPr>
      </w:pPr>
    </w:p>
    <w:p w:rsidR="00B46722" w:rsidRDefault="00B46722">
      <w:pPr>
        <w:pStyle w:val="Standard"/>
        <w:jc w:val="center"/>
        <w:rPr>
          <w:rFonts w:ascii="Arial" w:hAnsi="Arial"/>
          <w:b/>
          <w:bCs/>
          <w:sz w:val="14"/>
          <w:szCs w:val="14"/>
        </w:rPr>
      </w:pPr>
    </w:p>
    <w:p w:rsidR="00B46722" w:rsidRDefault="00B46722">
      <w:pPr>
        <w:pStyle w:val="Standard"/>
        <w:jc w:val="center"/>
        <w:rPr>
          <w:rFonts w:ascii="Arial" w:hAnsi="Arial"/>
          <w:b/>
          <w:bCs/>
          <w:sz w:val="14"/>
          <w:szCs w:val="14"/>
        </w:rPr>
      </w:pPr>
    </w:p>
    <w:p w:rsidR="00B46722" w:rsidRDefault="00B46722">
      <w:pPr>
        <w:pStyle w:val="Standard"/>
        <w:jc w:val="center"/>
        <w:rPr>
          <w:rFonts w:ascii="Arial" w:hAnsi="Arial"/>
          <w:b/>
          <w:bCs/>
          <w:sz w:val="14"/>
          <w:szCs w:val="14"/>
        </w:rPr>
      </w:pPr>
    </w:p>
    <w:p w:rsidR="00B46722" w:rsidRDefault="00B46722">
      <w:pPr>
        <w:pStyle w:val="Standard"/>
        <w:jc w:val="center"/>
        <w:rPr>
          <w:rFonts w:ascii="Arial" w:hAnsi="Arial"/>
          <w:b/>
          <w:bCs/>
          <w:sz w:val="14"/>
          <w:szCs w:val="14"/>
        </w:rPr>
      </w:pPr>
    </w:p>
    <w:p w:rsidR="00B46722" w:rsidRDefault="00B46722">
      <w:pPr>
        <w:pStyle w:val="Standard"/>
        <w:jc w:val="center"/>
        <w:rPr>
          <w:rFonts w:ascii="Arial" w:hAnsi="Arial"/>
          <w:b/>
          <w:bCs/>
          <w:sz w:val="14"/>
          <w:szCs w:val="14"/>
        </w:rPr>
      </w:pPr>
    </w:p>
    <w:p w:rsidR="00B46722" w:rsidRDefault="00B46722">
      <w:pPr>
        <w:pStyle w:val="Standard"/>
        <w:jc w:val="center"/>
        <w:rPr>
          <w:rFonts w:ascii="Arial" w:hAnsi="Arial"/>
          <w:b/>
          <w:bCs/>
          <w:sz w:val="14"/>
          <w:szCs w:val="14"/>
        </w:rPr>
      </w:pPr>
    </w:p>
    <w:p w:rsidR="00B46722" w:rsidRDefault="00B46722">
      <w:pPr>
        <w:pStyle w:val="Standard"/>
        <w:jc w:val="center"/>
        <w:rPr>
          <w:rFonts w:ascii="Arial" w:hAnsi="Arial"/>
          <w:b/>
          <w:bCs/>
          <w:sz w:val="14"/>
          <w:szCs w:val="14"/>
        </w:rPr>
      </w:pPr>
    </w:p>
    <w:p w:rsidR="00B46722" w:rsidRDefault="00B46722">
      <w:pPr>
        <w:pStyle w:val="Standard"/>
        <w:jc w:val="center"/>
        <w:rPr>
          <w:rFonts w:ascii="Arial" w:hAnsi="Arial"/>
          <w:b/>
          <w:bCs/>
          <w:sz w:val="14"/>
          <w:szCs w:val="14"/>
        </w:rPr>
      </w:pPr>
    </w:p>
    <w:p w:rsidR="00B46722" w:rsidRDefault="00B46722">
      <w:pPr>
        <w:pStyle w:val="Standard"/>
        <w:jc w:val="center"/>
        <w:rPr>
          <w:rFonts w:ascii="Arial" w:hAnsi="Arial"/>
          <w:b/>
          <w:bCs/>
          <w:sz w:val="14"/>
          <w:szCs w:val="14"/>
        </w:rPr>
      </w:pPr>
    </w:p>
    <w:p w:rsidR="00B46722" w:rsidRDefault="006807F0">
      <w:pPr>
        <w:pStyle w:val="Standard"/>
        <w:jc w:val="center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Domestic Surcharges and Fees (Express AND Ground)</w:t>
      </w:r>
    </w:p>
    <w:tbl>
      <w:tblPr>
        <w:tblW w:w="1039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1533"/>
        <w:gridCol w:w="1696"/>
        <w:gridCol w:w="1697"/>
        <w:gridCol w:w="1694"/>
        <w:gridCol w:w="1924"/>
      </w:tblGrid>
      <w:tr w:rsidR="00B46722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Additional Handling Surcharge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$11.00 per package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Unauthorized Package</w:t>
            </w:r>
          </w:p>
        </w:tc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$115.00 per package</w:t>
            </w:r>
          </w:p>
        </w:tc>
        <w:tc>
          <w:tcPr>
            <w:tcW w:w="1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Adult Signature Required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$5.50 </w:t>
            </w:r>
            <w:r>
              <w:rPr>
                <w:rFonts w:ascii="Arial" w:hAnsi="Arial"/>
                <w:sz w:val="14"/>
                <w:szCs w:val="14"/>
              </w:rPr>
              <w:t>per package</w:t>
            </w:r>
          </w:p>
        </w:tc>
      </w:tr>
      <w:tr w:rsidR="00B467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Address Correction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$14.00 per correction</w:t>
            </w:r>
          </w:p>
        </w:tc>
        <w:tc>
          <w:tcPr>
            <w:tcW w:w="16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Saturday Delivery and Saturday Pickup</w:t>
            </w:r>
          </w:p>
        </w:tc>
        <w:tc>
          <w:tcPr>
            <w:tcW w:w="16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$16.00 per package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Direct and Indirect Signature Required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$4.50 per package</w:t>
            </w:r>
          </w:p>
        </w:tc>
      </w:tr>
      <w:tr w:rsidR="00B467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Dangerous Goods (Accessible</w:t>
            </w:r>
            <w:proofErr w:type="gramStart"/>
            <w:r>
              <w:rPr>
                <w:rFonts w:ascii="Arial" w:hAnsi="Arial"/>
                <w:b/>
                <w:bCs/>
                <w:sz w:val="14"/>
                <w:szCs w:val="14"/>
              </w:rPr>
              <w:t>)(</w:t>
            </w:r>
            <w:proofErr w:type="gramEnd"/>
            <w:r>
              <w:rPr>
                <w:rFonts w:ascii="Arial" w:hAnsi="Arial"/>
                <w:b/>
                <w:bCs/>
                <w:sz w:val="14"/>
                <w:szCs w:val="14"/>
              </w:rPr>
              <w:t>PO/FO only)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$90.00 per package</w:t>
            </w:r>
          </w:p>
        </w:tc>
        <w:tc>
          <w:tcPr>
            <w:tcW w:w="16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Hazardous Materials</w:t>
            </w:r>
          </w:p>
        </w:tc>
        <w:tc>
          <w:tcPr>
            <w:tcW w:w="16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$32.00 </w:t>
            </w:r>
            <w:r>
              <w:rPr>
                <w:rFonts w:ascii="Arial" w:hAnsi="Arial"/>
                <w:sz w:val="14"/>
                <w:szCs w:val="14"/>
              </w:rPr>
              <w:t>per package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Residential Delivery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$3.85 per package ($3.45 per package for Home Delivery)</w:t>
            </w:r>
          </w:p>
        </w:tc>
      </w:tr>
      <w:tr w:rsidR="00B467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Dangerous Goods (Inaccessible)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$45.00 per package</w:t>
            </w:r>
          </w:p>
        </w:tc>
        <w:tc>
          <w:tcPr>
            <w:tcW w:w="16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Missing or Invalid Account Number</w:t>
            </w:r>
          </w:p>
        </w:tc>
        <w:tc>
          <w:tcPr>
            <w:tcW w:w="16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$14.00 per shipment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Dry Ice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$5.00 per package</w:t>
            </w:r>
          </w:p>
        </w:tc>
      </w:tr>
      <w:tr w:rsidR="00B467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Email Return Label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$1.00 per label</w:t>
            </w:r>
          </w:p>
        </w:tc>
        <w:tc>
          <w:tcPr>
            <w:tcW w:w="16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Oversize Charge</w:t>
            </w:r>
          </w:p>
        </w:tc>
        <w:tc>
          <w:tcPr>
            <w:tcW w:w="16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$72.50 per package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Express Tag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$5.00 per package</w:t>
            </w:r>
          </w:p>
        </w:tc>
      </w:tr>
      <w:tr w:rsidR="00B467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Pickup / Return Pickup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$4.00 per package ($3.00 per package if Ground AND scheduled electronically) / $4.00 per package</w:t>
            </w:r>
          </w:p>
        </w:tc>
        <w:tc>
          <w:tcPr>
            <w:tcW w:w="16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Ground Weekly Pickup Fee</w:t>
            </w:r>
          </w:p>
        </w:tc>
        <w:tc>
          <w:tcPr>
            <w:tcW w:w="16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 $13.00 per week (invoiced weekly shipping </w:t>
            </w:r>
            <w:r>
              <w:rPr>
                <w:rFonts w:ascii="Arial" w:hAnsi="Arial"/>
                <w:sz w:val="14"/>
                <w:szCs w:val="14"/>
              </w:rPr>
              <w:t>charges of $75 or more)</w:t>
            </w:r>
          </w:p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$26.00 per week (invoiced weekly shipping charges of less than $75)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Ground Tag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$7.00 per package (electronic request, commercial location)</w:t>
            </w:r>
          </w:p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$8.00 per package (customer service request or residential location)</w:t>
            </w:r>
          </w:p>
        </w:tc>
      </w:tr>
      <w:tr w:rsidR="00B467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Reroute of Shipment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$</w:t>
            </w:r>
            <w:r>
              <w:rPr>
                <w:rFonts w:ascii="Arial" w:hAnsi="Arial"/>
                <w:sz w:val="14"/>
                <w:szCs w:val="14"/>
              </w:rPr>
              <w:t>14.00 per package</w:t>
            </w:r>
          </w:p>
        </w:tc>
        <w:tc>
          <w:tcPr>
            <w:tcW w:w="16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Print Return Label</w:t>
            </w:r>
          </w:p>
        </w:tc>
        <w:tc>
          <w:tcPr>
            <w:tcW w:w="16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$0.50 per label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COD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$13.00 per package</w:t>
            </w:r>
          </w:p>
        </w:tc>
      </w:tr>
    </w:tbl>
    <w:p w:rsidR="00B46722" w:rsidRDefault="00B46722">
      <w:pPr>
        <w:pStyle w:val="Standard"/>
        <w:jc w:val="center"/>
      </w:pPr>
    </w:p>
    <w:p w:rsidR="00B46722" w:rsidRDefault="006807F0">
      <w:pPr>
        <w:pStyle w:val="Standard"/>
        <w:jc w:val="center"/>
      </w:pPr>
      <w:r>
        <w:rPr>
          <w:rFonts w:ascii="Arial Black" w:hAnsi="Arial Black"/>
          <w:b/>
          <w:bCs/>
          <w:sz w:val="28"/>
          <w:szCs w:val="28"/>
        </w:rPr>
        <w:t>Delivery Area Surcharge</w:t>
      </w:r>
    </w:p>
    <w:tbl>
      <w:tblPr>
        <w:tblW w:w="427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916"/>
        <w:gridCol w:w="1426"/>
      </w:tblGrid>
      <w:tr w:rsidR="00B467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b/>
                <w:bCs/>
                <w:sz w:val="14"/>
                <w:szCs w:val="14"/>
              </w:rPr>
            </w:pPr>
            <w:proofErr w:type="gramStart"/>
            <w:r>
              <w:rPr>
                <w:rFonts w:ascii="Arial" w:hAnsi="Arial"/>
                <w:b/>
                <w:bCs/>
                <w:sz w:val="14"/>
                <w:szCs w:val="14"/>
              </w:rPr>
              <w:t>PO,SO</w:t>
            </w:r>
            <w:proofErr w:type="gramEnd"/>
            <w:r>
              <w:rPr>
                <w:rFonts w:ascii="Arial" w:hAnsi="Arial"/>
                <w:b/>
                <w:bCs/>
                <w:sz w:val="14"/>
                <w:szCs w:val="14"/>
              </w:rPr>
              <w:t>,TA,ES,XS</w:t>
            </w:r>
          </w:p>
        </w:tc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Per Package Charge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 xml:space="preserve">Max Charge: </w:t>
            </w:r>
            <w:proofErr w:type="spellStart"/>
            <w:r>
              <w:rPr>
                <w:rFonts w:ascii="Arial" w:hAnsi="Arial"/>
                <w:b/>
                <w:bCs/>
                <w:sz w:val="14"/>
                <w:szCs w:val="14"/>
              </w:rPr>
              <w:t>Multiweight</w:t>
            </w:r>
            <w:proofErr w:type="spellEnd"/>
            <w:r>
              <w:rPr>
                <w:rFonts w:ascii="Arial" w:hAnsi="Arial"/>
                <w:b/>
                <w:bCs/>
                <w:sz w:val="14"/>
                <w:szCs w:val="14"/>
              </w:rPr>
              <w:t xml:space="preserve"> Pricing</w:t>
            </w:r>
          </w:p>
        </w:tc>
      </w:tr>
      <w:tr w:rsidR="00B467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Commercial &amp; Extended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$2.60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$12.90</w:t>
            </w:r>
          </w:p>
        </w:tc>
      </w:tr>
      <w:tr w:rsidR="00B467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Alaska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$24.00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Not Applicable</w:t>
            </w:r>
          </w:p>
        </w:tc>
      </w:tr>
      <w:tr w:rsidR="00B467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Hawaii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$7.00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Not </w:t>
            </w:r>
            <w:r>
              <w:rPr>
                <w:rFonts w:ascii="Arial" w:hAnsi="Arial"/>
                <w:sz w:val="14"/>
                <w:szCs w:val="14"/>
              </w:rPr>
              <w:t>Applicable</w:t>
            </w:r>
          </w:p>
        </w:tc>
      </w:tr>
      <w:tr w:rsidR="00B467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Residential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$3.90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$12.90</w:t>
            </w:r>
          </w:p>
        </w:tc>
      </w:tr>
      <w:tr w:rsidR="00B467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Extended Residential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$4.20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$12.90</w:t>
            </w:r>
          </w:p>
        </w:tc>
      </w:tr>
      <w:tr w:rsidR="00B467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Ground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Per Package Charge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 xml:space="preserve">Max Charge: </w:t>
            </w:r>
            <w:proofErr w:type="spellStart"/>
            <w:r>
              <w:rPr>
                <w:rFonts w:ascii="Arial" w:hAnsi="Arial"/>
                <w:b/>
                <w:bCs/>
                <w:sz w:val="14"/>
                <w:szCs w:val="14"/>
              </w:rPr>
              <w:t>Multiweight</w:t>
            </w:r>
            <w:proofErr w:type="spellEnd"/>
            <w:r>
              <w:rPr>
                <w:rFonts w:ascii="Arial" w:hAnsi="Arial"/>
                <w:b/>
                <w:bCs/>
                <w:sz w:val="14"/>
                <w:szCs w:val="14"/>
              </w:rPr>
              <w:t xml:space="preserve"> Pricing</w:t>
            </w:r>
          </w:p>
        </w:tc>
      </w:tr>
      <w:tr w:rsidR="00B467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Commercial &amp; Extended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$2.45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$12.20</w:t>
            </w:r>
          </w:p>
        </w:tc>
      </w:tr>
      <w:tr w:rsidR="00B467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Intra-Hawaii Commercial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$1.00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Not Applicable</w:t>
            </w:r>
          </w:p>
        </w:tc>
      </w:tr>
      <w:tr w:rsidR="00B467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Ground and Home Delivery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 xml:space="preserve">Per Package </w:t>
            </w:r>
            <w:r>
              <w:rPr>
                <w:rFonts w:ascii="Arial" w:hAnsi="Arial"/>
                <w:b/>
                <w:bCs/>
                <w:sz w:val="14"/>
                <w:szCs w:val="14"/>
              </w:rPr>
              <w:t>Charge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 xml:space="preserve">Max Charge: </w:t>
            </w:r>
            <w:proofErr w:type="spellStart"/>
            <w:r>
              <w:rPr>
                <w:rFonts w:ascii="Arial" w:hAnsi="Arial"/>
                <w:b/>
                <w:bCs/>
                <w:sz w:val="14"/>
                <w:szCs w:val="14"/>
              </w:rPr>
              <w:t>Multiweight</w:t>
            </w:r>
            <w:proofErr w:type="spellEnd"/>
            <w:r>
              <w:rPr>
                <w:rFonts w:ascii="Arial" w:hAnsi="Arial"/>
                <w:b/>
                <w:bCs/>
                <w:sz w:val="14"/>
                <w:szCs w:val="14"/>
              </w:rPr>
              <w:t xml:space="preserve"> Pricing</w:t>
            </w:r>
          </w:p>
        </w:tc>
      </w:tr>
      <w:tr w:rsidR="00B467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Residential (Ground)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$3.90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$12.90</w:t>
            </w:r>
          </w:p>
        </w:tc>
      </w:tr>
      <w:tr w:rsidR="00B467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Residential</w:t>
            </w:r>
          </w:p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(Home Delivery)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$3.35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$12.90</w:t>
            </w:r>
          </w:p>
        </w:tc>
      </w:tr>
      <w:tr w:rsidR="00B467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Extended Residential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$4.20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$12.90</w:t>
            </w:r>
          </w:p>
        </w:tc>
      </w:tr>
      <w:tr w:rsidR="00B467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Alaska Residential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$30.00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Not Applicable</w:t>
            </w:r>
          </w:p>
        </w:tc>
      </w:tr>
      <w:tr w:rsidR="00B467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Hawaii Residential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$12.00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Not Applicable</w:t>
            </w:r>
          </w:p>
        </w:tc>
      </w:tr>
      <w:tr w:rsidR="00B467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Intra-Hawaii </w:t>
            </w:r>
            <w:r>
              <w:rPr>
                <w:rFonts w:ascii="Arial" w:hAnsi="Arial"/>
                <w:sz w:val="14"/>
                <w:szCs w:val="14"/>
              </w:rPr>
              <w:t>Residential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$1.00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46722" w:rsidRDefault="006807F0">
            <w:pPr>
              <w:pStyle w:val="TableContents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Not Applicable</w:t>
            </w:r>
          </w:p>
        </w:tc>
      </w:tr>
    </w:tbl>
    <w:p w:rsidR="00B46722" w:rsidRDefault="00B46722">
      <w:pPr>
        <w:pStyle w:val="Standard"/>
        <w:rPr>
          <w:rFonts w:ascii="Arial" w:hAnsi="Arial"/>
          <w:sz w:val="14"/>
          <w:szCs w:val="14"/>
        </w:rPr>
      </w:pPr>
    </w:p>
    <w:p w:rsidR="00B46722" w:rsidRDefault="006807F0">
      <w:pPr>
        <w:pStyle w:val="Standard"/>
        <w:jc w:val="center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Declared Value</w:t>
      </w:r>
    </w:p>
    <w:tbl>
      <w:tblPr>
        <w:tblW w:w="427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77"/>
      </w:tblGrid>
      <w:tr w:rsidR="00B467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6722" w:rsidRDefault="006807F0">
            <w:pPr>
              <w:pStyle w:val="TableContents"/>
              <w:shd w:val="clear" w:color="auto" w:fill="CCCCCC"/>
              <w:jc w:val="cent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Package Type Limits</w:t>
            </w:r>
          </w:p>
        </w:tc>
      </w:tr>
      <w:tr w:rsidR="00B467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proofErr w:type="spellStart"/>
            <w:r>
              <w:rPr>
                <w:rFonts w:ascii="Arial" w:hAnsi="Arial"/>
                <w:sz w:val="14"/>
                <w:szCs w:val="14"/>
                <w:u w:val="single"/>
              </w:rPr>
              <w:t>Fedex</w:t>
            </w:r>
            <w:proofErr w:type="spellEnd"/>
            <w:r>
              <w:rPr>
                <w:rFonts w:ascii="Arial" w:hAnsi="Arial"/>
                <w:sz w:val="14"/>
                <w:szCs w:val="14"/>
                <w:u w:val="single"/>
              </w:rPr>
              <w:t xml:space="preserve"> Envelope</w:t>
            </w:r>
            <w:r>
              <w:rPr>
                <w:rFonts w:ascii="Arial" w:hAnsi="Arial"/>
                <w:sz w:val="14"/>
                <w:szCs w:val="14"/>
              </w:rPr>
              <w:t xml:space="preserve"> and </w:t>
            </w:r>
            <w:proofErr w:type="spellStart"/>
            <w:r>
              <w:rPr>
                <w:rFonts w:ascii="Arial" w:hAnsi="Arial"/>
                <w:sz w:val="14"/>
                <w:szCs w:val="14"/>
                <w:u w:val="single"/>
              </w:rPr>
              <w:t>Fedex</w:t>
            </w:r>
            <w:proofErr w:type="spellEnd"/>
            <w:r>
              <w:rPr>
                <w:rFonts w:ascii="Arial" w:hAnsi="Arial"/>
                <w:sz w:val="14"/>
                <w:szCs w:val="14"/>
                <w:u w:val="single"/>
              </w:rPr>
              <w:t xml:space="preserve"> Pak</w:t>
            </w:r>
            <w:r>
              <w:rPr>
                <w:rFonts w:ascii="Arial" w:hAnsi="Arial"/>
                <w:sz w:val="14"/>
                <w:szCs w:val="14"/>
              </w:rPr>
              <w:t xml:space="preserve"> both have a Max DV of $500 while all other Package Types have a limit of $50,000 (</w:t>
            </w:r>
            <w:r>
              <w:rPr>
                <w:rFonts w:ascii="Arial" w:hAnsi="Arial"/>
                <w:sz w:val="14"/>
                <w:szCs w:val="14"/>
                <w:u w:val="single"/>
              </w:rPr>
              <w:t>Clinical Pak</w:t>
            </w:r>
            <w:r>
              <w:rPr>
                <w:rFonts w:ascii="Arial" w:hAnsi="Arial"/>
                <w:sz w:val="14"/>
                <w:szCs w:val="14"/>
              </w:rPr>
              <w:t xml:space="preserve"> is $50,000)</w:t>
            </w:r>
          </w:p>
        </w:tc>
      </w:tr>
      <w:tr w:rsidR="00B467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Extraordinary Value – DV Limit of $1,000</w:t>
            </w:r>
          </w:p>
        </w:tc>
      </w:tr>
      <w:tr w:rsidR="00B467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Artwork, Film, Antiques, Glassware, Plasma Screens, Jewelry, Furs, Precious Metals, Stocks,</w:t>
            </w:r>
            <w:r>
              <w:rPr>
                <w:rFonts w:ascii="Arial" w:hAnsi="Arial"/>
                <w:sz w:val="14"/>
                <w:szCs w:val="14"/>
              </w:rPr>
              <w:t xml:space="preserve"> Bonds, Cash Letters or cash equivalents, Collector's items, Guitars (20 years or older), Scale Models</w:t>
            </w:r>
          </w:p>
        </w:tc>
      </w:tr>
      <w:tr w:rsidR="00B467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Declared Value</w:t>
            </w:r>
          </w:p>
        </w:tc>
      </w:tr>
      <w:tr w:rsidR="00B467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$3 for shipments valued between $100.01–$300</w:t>
            </w:r>
          </w:p>
          <w:p w:rsidR="00B46722" w:rsidRDefault="006807F0"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$1 per $100 of declared value over $300</w:t>
            </w:r>
          </w:p>
        </w:tc>
      </w:tr>
    </w:tbl>
    <w:p w:rsidR="00B46722" w:rsidRDefault="00B46722">
      <w:pPr>
        <w:pStyle w:val="Standard"/>
        <w:jc w:val="center"/>
        <w:rPr>
          <w:rFonts w:ascii="Arial" w:hAnsi="Arial"/>
          <w:b/>
          <w:bCs/>
          <w:sz w:val="14"/>
          <w:szCs w:val="14"/>
        </w:rPr>
      </w:pPr>
    </w:p>
    <w:p w:rsidR="00B46722" w:rsidRDefault="006807F0">
      <w:pPr>
        <w:pStyle w:val="Standard"/>
        <w:jc w:val="center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Notes</w:t>
      </w:r>
    </w:p>
    <w:p w:rsidR="00B46722" w:rsidRDefault="006807F0">
      <w:pPr>
        <w:pStyle w:val="Standard"/>
        <w:numPr>
          <w:ilvl w:val="0"/>
          <w:numId w:val="1"/>
        </w:numPr>
        <w:rPr>
          <w:rFonts w:ascii="Arial" w:hAnsi="Arial"/>
          <w:b/>
          <w:bCs/>
          <w:sz w:val="14"/>
          <w:szCs w:val="14"/>
        </w:rPr>
      </w:pPr>
      <w:r>
        <w:rPr>
          <w:rFonts w:ascii="Arial" w:hAnsi="Arial"/>
          <w:b/>
          <w:bCs/>
          <w:sz w:val="14"/>
          <w:szCs w:val="14"/>
        </w:rPr>
        <w:t>Length &amp; Girth = L + 2W + 2H</w:t>
      </w:r>
    </w:p>
    <w:p w:rsidR="00B46722" w:rsidRDefault="006807F0">
      <w:pPr>
        <w:pStyle w:val="Standard"/>
        <w:numPr>
          <w:ilvl w:val="0"/>
          <w:numId w:val="1"/>
        </w:numPr>
        <w:rPr>
          <w:rFonts w:ascii="Arial" w:hAnsi="Arial"/>
          <w:b/>
          <w:bCs/>
          <w:sz w:val="14"/>
          <w:szCs w:val="14"/>
        </w:rPr>
      </w:pPr>
      <w:r>
        <w:rPr>
          <w:rFonts w:ascii="Arial" w:hAnsi="Arial"/>
          <w:b/>
          <w:bCs/>
          <w:sz w:val="14"/>
          <w:szCs w:val="14"/>
        </w:rPr>
        <w:t xml:space="preserve">Length is </w:t>
      </w:r>
      <w:r>
        <w:rPr>
          <w:rFonts w:ascii="Arial" w:hAnsi="Arial"/>
          <w:b/>
          <w:bCs/>
          <w:sz w:val="14"/>
          <w:szCs w:val="14"/>
        </w:rPr>
        <w:t>always the largest dimension</w:t>
      </w:r>
    </w:p>
    <w:p w:rsidR="00B46722" w:rsidRDefault="006807F0">
      <w:pPr>
        <w:pStyle w:val="Standard"/>
        <w:numPr>
          <w:ilvl w:val="0"/>
          <w:numId w:val="1"/>
        </w:numPr>
        <w:rPr>
          <w:rFonts w:ascii="Arial" w:hAnsi="Arial"/>
          <w:b/>
          <w:bCs/>
          <w:sz w:val="14"/>
          <w:szCs w:val="14"/>
        </w:rPr>
      </w:pPr>
      <w:r>
        <w:rPr>
          <w:rFonts w:ascii="Arial" w:hAnsi="Arial"/>
          <w:b/>
          <w:bCs/>
          <w:sz w:val="14"/>
          <w:szCs w:val="14"/>
        </w:rPr>
        <w:t>Max Length &amp; Girth = 165”</w:t>
      </w:r>
    </w:p>
    <w:sectPr w:rsidR="00B46722">
      <w:headerReference w:type="default" r:id="rId7"/>
      <w:footerReference w:type="default" r:id="rId8"/>
      <w:pgSz w:w="15840" w:h="12240" w:orient="landscape"/>
      <w:pgMar w:top="641" w:right="295" w:bottom="641" w:left="295" w:header="295" w:footer="295" w:gutter="0"/>
      <w:pgBorders w:offsetFrom="page">
        <w:top w:val="single" w:sz="18" w:space="12" w:color="000000"/>
        <w:left w:val="single" w:sz="18" w:space="12" w:color="000000"/>
        <w:bottom w:val="single" w:sz="18" w:space="12" w:color="000000"/>
        <w:right w:val="single" w:sz="18" w:space="12" w:color="000000"/>
      </w:pgBorders>
      <w:cols w:num="2" w:space="720" w:equalWidth="0">
        <w:col w:w="10686" w:space="0"/>
        <w:col w:w="4564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7F0" w:rsidRDefault="006807F0">
      <w:r>
        <w:separator/>
      </w:r>
    </w:p>
  </w:endnote>
  <w:endnote w:type="continuationSeparator" w:id="0">
    <w:p w:rsidR="006807F0" w:rsidRDefault="00680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1A1" w:rsidRDefault="006807F0">
    <w:pPr>
      <w:pStyle w:val="Standard"/>
      <w:jc w:val="center"/>
    </w:pPr>
    <w:r>
      <w:t xml:space="preserve">For more </w:t>
    </w:r>
    <w:proofErr w:type="gramStart"/>
    <w:r>
      <w:t>information</w:t>
    </w:r>
    <w:proofErr w:type="gramEnd"/>
    <w:r>
      <w:t xml:space="preserve"> please refer to the 2017 Service Guide @ </w:t>
    </w:r>
    <w:hyperlink r:id="rId1" w:history="1">
      <w:r>
        <w:t>http://www.fedex.com/us/service-guide/</w:t>
      </w:r>
    </w:hyperlink>
  </w:p>
  <w:p w:rsidR="005411A1" w:rsidRDefault="006807F0">
    <w:pPr>
      <w:pStyle w:val="Standard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7F0" w:rsidRDefault="006807F0">
      <w:r>
        <w:rPr>
          <w:color w:val="000000"/>
        </w:rPr>
        <w:separator/>
      </w:r>
    </w:p>
  </w:footnote>
  <w:footnote w:type="continuationSeparator" w:id="0">
    <w:p w:rsidR="006807F0" w:rsidRDefault="006807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1A1" w:rsidRDefault="006807F0">
    <w:pPr>
      <w:pStyle w:val="Header"/>
      <w:jc w:val="center"/>
      <w:rPr>
        <w:rFonts w:ascii="Century" w:hAnsi="Century"/>
        <w:sz w:val="32"/>
        <w:szCs w:val="32"/>
        <w:u w:val="single"/>
      </w:rPr>
    </w:pPr>
    <w:r>
      <w:rPr>
        <w:rFonts w:ascii="Century" w:hAnsi="Century"/>
        <w:sz w:val="32"/>
        <w:szCs w:val="32"/>
        <w:u w:val="single"/>
      </w:rPr>
      <w:t>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566D0"/>
    <w:multiLevelType w:val="multilevel"/>
    <w:tmpl w:val="0310D88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B46722"/>
    <w:rsid w:val="006807F0"/>
    <w:rsid w:val="00B33BAC"/>
    <w:rsid w:val="00B4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AC3B67-8E6C-4799-88C9-4AE9DEDD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suppressLineNumbers/>
      <w:tabs>
        <w:tab w:val="center" w:pos="7675"/>
        <w:tab w:val="right" w:pos="15350"/>
      </w:tabs>
    </w:pPr>
  </w:style>
  <w:style w:type="paragraph" w:styleId="Footer">
    <w:name w:val="footer"/>
    <w:basedOn w:val="Standard"/>
    <w:pPr>
      <w:suppressLineNumbers/>
      <w:tabs>
        <w:tab w:val="center" w:pos="7675"/>
        <w:tab w:val="right" w:pos="15350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edex.com/us/service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Harte Hanks</dc:creator>
  <cp:lastModifiedBy>Christian Moran</cp:lastModifiedBy>
  <cp:revision>2</cp:revision>
  <dcterms:created xsi:type="dcterms:W3CDTF">2016-12-30T20:31:00Z</dcterms:created>
  <dcterms:modified xsi:type="dcterms:W3CDTF">2016-12-30T20:32:00Z</dcterms:modified>
</cp:coreProperties>
</file>