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1E" w:rsidRDefault="001A33A8">
      <w:pPr>
        <w:rPr>
          <w:b/>
          <w:sz w:val="72"/>
          <w:szCs w:val="72"/>
        </w:rPr>
      </w:pPr>
      <w:r w:rsidRPr="001A33A8">
        <w:rPr>
          <w:b/>
          <w:sz w:val="72"/>
          <w:szCs w:val="72"/>
        </w:rPr>
        <w:t>FXF CAMP FREIGHT</w:t>
      </w:r>
    </w:p>
    <w:p w:rsidR="001A33A8" w:rsidRDefault="001A33A8">
      <w:pPr>
        <w:rPr>
          <w:sz w:val="36"/>
          <w:szCs w:val="36"/>
        </w:rPr>
      </w:pPr>
    </w:p>
    <w:p w:rsidR="001A33A8" w:rsidRDefault="001A33A8">
      <w:pPr>
        <w:rPr>
          <w:b/>
          <w:sz w:val="28"/>
          <w:szCs w:val="28"/>
        </w:rPr>
      </w:pPr>
      <w:r w:rsidRPr="001A33A8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1A33A8" w:rsidRPr="001A33A8" w:rsidRDefault="001A33A8" w:rsidP="001A33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From Dec 1</w:t>
      </w:r>
      <w:r w:rsidRPr="001A33A8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– Feb 1</w:t>
      </w:r>
      <w:r w:rsidRPr="001A33A8">
        <w:rPr>
          <w:b/>
          <w:sz w:val="24"/>
          <w:szCs w:val="24"/>
          <w:vertAlign w:val="superscript"/>
        </w:rPr>
        <w:t>st</w:t>
      </w:r>
    </w:p>
    <w:p w:rsidR="001A33A8" w:rsidRPr="001A33A8" w:rsidRDefault="001A33A8" w:rsidP="001A33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Tickets will have “ FXF Camp CAFÉ” in the notepad</w:t>
      </w:r>
    </w:p>
    <w:p w:rsidR="001A33A8" w:rsidRPr="001A33A8" w:rsidRDefault="001A33A8" w:rsidP="001A33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Tickets will include freight number in notes</w:t>
      </w:r>
    </w:p>
    <w:p w:rsidR="001A33A8" w:rsidRDefault="001A33A8" w:rsidP="001A33A8">
      <w:pPr>
        <w:rPr>
          <w:b/>
          <w:sz w:val="28"/>
          <w:szCs w:val="28"/>
        </w:rPr>
      </w:pPr>
    </w:p>
    <w:p w:rsidR="001A33A8" w:rsidRDefault="001A33A8" w:rsidP="001A3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Special Instructions:</w:t>
      </w:r>
    </w:p>
    <w:p w:rsidR="001A33A8" w:rsidRDefault="001A33A8" w:rsidP="001A33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Complete codes to be used are:</w:t>
      </w:r>
    </w:p>
    <w:p w:rsidR="001A33A8" w:rsidRDefault="001A33A8" w:rsidP="001A33A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FXF CAMP Completed</w:t>
      </w:r>
    </w:p>
    <w:p w:rsidR="001A33A8" w:rsidRDefault="001A33A8" w:rsidP="001A33A8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FXF CAMP Customer Refused</w:t>
      </w:r>
    </w:p>
    <w:p w:rsidR="001A33A8" w:rsidRPr="001A33A8" w:rsidRDefault="001A33A8" w:rsidP="001A33A8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Details of refusal must be in notes. </w:t>
      </w:r>
      <w:proofErr w:type="gramStart"/>
      <w:r>
        <w:rPr>
          <w:b/>
          <w:sz w:val="24"/>
          <w:szCs w:val="24"/>
        </w:rPr>
        <w:t>i.e</w:t>
      </w:r>
      <w:proofErr w:type="gramEnd"/>
      <w:r>
        <w:rPr>
          <w:b/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The customer thought CAFÉ was too cumbersome and had rather stay on the Freight Single Website (SWS).</w:t>
      </w:r>
    </w:p>
    <w:p w:rsidR="001A33A8" w:rsidRPr="001A33A8" w:rsidRDefault="001A33A8" w:rsidP="001A33A8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Advise customers Freight SWS will be retiring soon</w:t>
      </w:r>
    </w:p>
    <w:p w:rsidR="001A33A8" w:rsidRDefault="00A50631" w:rsidP="001A33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1A33A8">
        <w:rPr>
          <w:b/>
          <w:sz w:val="24"/>
          <w:szCs w:val="24"/>
        </w:rPr>
        <w:t xml:space="preserve">O NOT TERMINATE: assign to </w:t>
      </w:r>
      <w:r w:rsidR="00F90676">
        <w:rPr>
          <w:b/>
          <w:sz w:val="24"/>
          <w:szCs w:val="24"/>
        </w:rPr>
        <w:t>Kyle’s</w:t>
      </w:r>
      <w:r w:rsidR="001A33A8">
        <w:rPr>
          <w:b/>
          <w:sz w:val="24"/>
          <w:szCs w:val="24"/>
        </w:rPr>
        <w:t xml:space="preserve"> workload </w:t>
      </w:r>
      <w:r w:rsidR="00F90676">
        <w:rPr>
          <w:b/>
          <w:sz w:val="24"/>
          <w:szCs w:val="24"/>
        </w:rPr>
        <w:t>781580</w:t>
      </w:r>
    </w:p>
    <w:p w:rsidR="001A33A8" w:rsidRDefault="001A33A8" w:rsidP="001A33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Any tickets failing to follow the process need to be brought to a supervisor’s attention.</w:t>
      </w:r>
    </w:p>
    <w:p w:rsidR="00A50631" w:rsidRDefault="00A50631" w:rsidP="00A50631">
      <w:pPr>
        <w:rPr>
          <w:b/>
          <w:sz w:val="24"/>
          <w:szCs w:val="24"/>
        </w:rPr>
      </w:pPr>
    </w:p>
    <w:p w:rsid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44"/>
          <w:szCs w:val="44"/>
          <w:u w:val="single"/>
        </w:rPr>
      </w:pPr>
      <w:r w:rsidRPr="00A50631">
        <w:rPr>
          <w:b/>
          <w:sz w:val="44"/>
          <w:szCs w:val="44"/>
          <w:u w:val="single"/>
        </w:rPr>
        <w:t>How to Access ACCOPS</w:t>
      </w:r>
    </w:p>
    <w:p w:rsidR="00A50631" w:rsidRDefault="00A50631" w:rsidP="00A50631"/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Click the “Start” button and search for “Remote Desktop Connection”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In the window that pops up, type in “ts.freight.fedex.com” and hit “Connect”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Please enter in your login and LDAP password.  You want to Log into “ARFW”.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 xml:space="preserve">Your login will be in the following format: “FXL0000”, with </w:t>
      </w:r>
      <w:r>
        <w:rPr>
          <w:b/>
          <w:sz w:val="24"/>
          <w:szCs w:val="24"/>
        </w:rPr>
        <w:t>“</w:t>
      </w:r>
      <w:r w:rsidRPr="00A50631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”</w:t>
      </w:r>
      <w:r w:rsidRPr="00A50631">
        <w:rPr>
          <w:b/>
          <w:sz w:val="24"/>
          <w:szCs w:val="24"/>
        </w:rPr>
        <w:t xml:space="preserve"> being your first initial, </w:t>
      </w:r>
      <w:r>
        <w:rPr>
          <w:b/>
          <w:sz w:val="24"/>
          <w:szCs w:val="24"/>
        </w:rPr>
        <w:t>“</w:t>
      </w:r>
      <w:r w:rsidRPr="00A50631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”</w:t>
      </w:r>
      <w:r w:rsidRPr="00A50631">
        <w:rPr>
          <w:b/>
          <w:sz w:val="24"/>
          <w:szCs w:val="24"/>
        </w:rPr>
        <w:t xml:space="preserve"> being your last initial, and 0000 being the last 4 numbers of your FedEx Employee ID.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Once it connects, you will see a lot of pop up windows indicating “IP ADDRESS NOT FOUND”.  This is normal, so just close these windows when they appear.  You will also get a prompt about printer selection; feel free to close this.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Click “Start”, “Programs”, “Operations”, and “Customer Maintenance”.  You will see a popup window indicating “IP ADDRESS NOT FOUND”.  This is normal, so just click OK.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The rest of the steps can be found in KB 14342, and the pertinent parts have been included below.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547AB3" w:rsidP="00A50631">
      <w:pPr>
        <w:rPr>
          <w:b/>
          <w:sz w:val="24"/>
          <w:szCs w:val="24"/>
        </w:rPr>
      </w:pPr>
      <w:hyperlink r:id="rId5" w:history="1">
        <w:r w:rsidR="00A50631" w:rsidRPr="00A50631">
          <w:rPr>
            <w:b/>
            <w:sz w:val="24"/>
            <w:szCs w:val="24"/>
          </w:rPr>
          <w:t>http://helpdesk-fedex.custhelp.com/app/answers/detail/a_id/14342/kw/14342</w:t>
        </w:r>
      </w:hyperlink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Please note</w:t>
      </w:r>
      <w:proofErr w:type="gramStart"/>
      <w:r w:rsidRPr="00A50631">
        <w:rPr>
          <w:b/>
          <w:sz w:val="24"/>
          <w:szCs w:val="24"/>
        </w:rPr>
        <w:t>,</w:t>
      </w:r>
      <w:proofErr w:type="gramEnd"/>
      <w:r w:rsidRPr="00A50631">
        <w:rPr>
          <w:b/>
          <w:sz w:val="24"/>
          <w:szCs w:val="24"/>
        </w:rPr>
        <w:t xml:space="preserve"> our process for logging in to ACCOPS is different than displayed in the KB.</w:t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numPr>
          <w:ilvl w:val="0"/>
          <w:numId w:val="3"/>
        </w:numPr>
        <w:shd w:val="clear" w:color="auto" w:fill="FFFFFF"/>
        <w:spacing w:before="60" w:after="60" w:line="336" w:lineRule="atLeast"/>
        <w:ind w:left="780" w:right="180"/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 xml:space="preserve">Click Customer Search </w:t>
      </w:r>
    </w:p>
    <w:p w:rsidR="00A50631" w:rsidRPr="00A50631" w:rsidRDefault="00A50631" w:rsidP="00A506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b/>
          <w:sz w:val="24"/>
          <w:szCs w:val="24"/>
        </w:rPr>
      </w:pPr>
      <w:r w:rsidRPr="00A50631">
        <w:rPr>
          <w:b/>
          <w:noProof/>
          <w:sz w:val="24"/>
          <w:szCs w:val="24"/>
        </w:rPr>
        <w:drawing>
          <wp:inline distT="0" distB="0" distL="0" distR="0">
            <wp:extent cx="4286250" cy="2867025"/>
            <wp:effectExtent l="19050" t="0" r="0" b="0"/>
            <wp:docPr id="1" name="Picture 1" descr="http://esupport.fedex.custhelp.com/rnt/rnw/img/enduser/fedex/powership_cafe/accops_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upport.fedex.custhelp.com/rnt/rnw/img/enduser/fedex/powership_cafe/accops_image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1" w:rsidRPr="00A50631" w:rsidRDefault="00A50631" w:rsidP="00A50631">
      <w:pPr>
        <w:numPr>
          <w:ilvl w:val="0"/>
          <w:numId w:val="3"/>
        </w:numPr>
        <w:shd w:val="clear" w:color="auto" w:fill="FFFFFF"/>
        <w:spacing w:before="60" w:after="60" w:line="336" w:lineRule="atLeast"/>
        <w:ind w:left="780" w:right="1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462915</wp:posOffset>
            </wp:positionV>
            <wp:extent cx="5943600" cy="4181475"/>
            <wp:effectExtent l="19050" t="0" r="0" b="0"/>
            <wp:wrapTight wrapText="bothSides">
              <wp:wrapPolygon edited="0">
                <wp:start x="-69" y="0"/>
                <wp:lineTo x="-69" y="21551"/>
                <wp:lineTo x="21600" y="21551"/>
                <wp:lineTo x="21600" y="0"/>
                <wp:lineTo x="-69" y="0"/>
              </wp:wrapPolygon>
            </wp:wrapTight>
            <wp:docPr id="2" name="Picture 2" descr="http://esupport.fedex.custhelp.com/rnt/rnw/img/enduser/fedex/powership_cafe/accops_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support.fedex.custhelp.com/rnt/rnw/img/enduser/fedex/powership_cafe/accops_image0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0631">
        <w:rPr>
          <w:b/>
          <w:sz w:val="24"/>
          <w:szCs w:val="24"/>
        </w:rPr>
        <w:t xml:space="preserve">Enter the LTL account number in the “Account” field. Do NOT press “Enter”. Click the small profile of a face icon. </w:t>
      </w:r>
    </w:p>
    <w:p w:rsidR="00A50631" w:rsidRPr="00A50631" w:rsidRDefault="00A50631" w:rsidP="00A506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b/>
          <w:sz w:val="24"/>
          <w:szCs w:val="24"/>
        </w:rPr>
      </w:pPr>
    </w:p>
    <w:p w:rsidR="00A50631" w:rsidRPr="00A50631" w:rsidRDefault="00A50631" w:rsidP="00A506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If you do not know the account number</w:t>
      </w:r>
    </w:p>
    <w:p w:rsidR="00A50631" w:rsidRPr="00A50631" w:rsidRDefault="00A50631" w:rsidP="00A50631">
      <w:pPr>
        <w:numPr>
          <w:ilvl w:val="1"/>
          <w:numId w:val="4"/>
        </w:numPr>
        <w:shd w:val="clear" w:color="auto" w:fill="FFFFFF"/>
        <w:spacing w:before="60" w:after="60" w:line="336" w:lineRule="atLeast"/>
        <w:ind w:left="1560" w:right="240" w:hanging="360"/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 xml:space="preserve">Enter the company name in the “Name” field and press “Enter”. </w:t>
      </w:r>
    </w:p>
    <w:p w:rsidR="00A50631" w:rsidRPr="00A50631" w:rsidRDefault="00A50631" w:rsidP="00A506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1560" w:right="240"/>
        <w:rPr>
          <w:b/>
          <w:sz w:val="24"/>
          <w:szCs w:val="24"/>
        </w:rPr>
      </w:pPr>
      <w:r w:rsidRPr="00A50631">
        <w:rPr>
          <w:b/>
          <w:noProof/>
          <w:sz w:val="24"/>
          <w:szCs w:val="24"/>
        </w:rPr>
        <w:drawing>
          <wp:inline distT="0" distB="0" distL="0" distR="0">
            <wp:extent cx="4857750" cy="3390900"/>
            <wp:effectExtent l="19050" t="0" r="0" b="0"/>
            <wp:docPr id="3" name="Picture 3" descr="http://esupport.fedex.custhelp.com/rnt/rnw/img/enduser/fedex/powership_cafe/accops_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upport.fedex.custhelp.com/rnt/rnw/img/enduser/fedex/powership_cafe/accops_image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1" w:rsidRPr="00A50631" w:rsidRDefault="00A50631" w:rsidP="00A50631">
      <w:pPr>
        <w:numPr>
          <w:ilvl w:val="1"/>
          <w:numId w:val="4"/>
        </w:numPr>
        <w:shd w:val="clear" w:color="auto" w:fill="FFFFFF"/>
        <w:spacing w:before="60" w:after="60" w:line="336" w:lineRule="atLeast"/>
        <w:ind w:left="1560" w:right="240" w:hanging="360"/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 xml:space="preserve">If this customer has an LTL account a pop up window with the search results which includes the companies Freight Account number will appear. Return to the Customer Search screen and follow the steps using the Account number. </w:t>
      </w:r>
    </w:p>
    <w:p w:rsidR="00A50631" w:rsidRPr="00A50631" w:rsidRDefault="00A50631" w:rsidP="00A506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1560" w:right="240"/>
        <w:rPr>
          <w:b/>
          <w:sz w:val="24"/>
          <w:szCs w:val="24"/>
        </w:rPr>
      </w:pPr>
      <w:r w:rsidRPr="00A50631">
        <w:rPr>
          <w:b/>
          <w:noProof/>
          <w:sz w:val="24"/>
          <w:szCs w:val="24"/>
        </w:rPr>
        <w:drawing>
          <wp:inline distT="0" distB="0" distL="0" distR="0">
            <wp:extent cx="4981575" cy="1600200"/>
            <wp:effectExtent l="19050" t="0" r="9525" b="0"/>
            <wp:docPr id="4" name="Picture 4" descr="http://esupport.fedex.custhelp.com/rnt/rnw/img/enduser/fedex/powership_cafe/accops_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support.fedex.custhelp.com/rnt/rnw/img/enduser/fedex/powership_cafe/accops_image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1" w:rsidRPr="00A50631" w:rsidRDefault="00A50631" w:rsidP="00A50631">
      <w:pPr>
        <w:numPr>
          <w:ilvl w:val="0"/>
          <w:numId w:val="4"/>
        </w:numPr>
        <w:shd w:val="clear" w:color="auto" w:fill="FFFFFF"/>
        <w:spacing w:before="60" w:after="60" w:line="336" w:lineRule="atLeast"/>
        <w:ind w:left="780" w:right="180"/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The “</w:t>
      </w:r>
      <w:proofErr w:type="spellStart"/>
      <w:r w:rsidRPr="00A50631">
        <w:rPr>
          <w:b/>
          <w:sz w:val="24"/>
          <w:szCs w:val="24"/>
        </w:rPr>
        <w:t>Cust</w:t>
      </w:r>
      <w:proofErr w:type="spellEnd"/>
      <w:r w:rsidRPr="00A50631">
        <w:rPr>
          <w:b/>
          <w:sz w:val="24"/>
          <w:szCs w:val="24"/>
        </w:rPr>
        <w:t xml:space="preserve"> Prof” screen will provide information about the account including the Ship from address, Account type, Account status and Cash Only status. </w:t>
      </w:r>
    </w:p>
    <w:p w:rsidR="00A50631" w:rsidRPr="00A50631" w:rsidRDefault="00A50631" w:rsidP="00A506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b/>
          <w:sz w:val="24"/>
          <w:szCs w:val="24"/>
        </w:rPr>
      </w:pPr>
      <w:r w:rsidRPr="00A5063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676775"/>
            <wp:effectExtent l="19050" t="0" r="0" b="0"/>
            <wp:docPr id="5" name="Picture 5" descr="http://esupport.fedex.custhelp.com/rnt/rnw/img/enduser/fedex/powership_cafe/accops_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support.fedex.custhelp.com/rnt/rnw/img/enduser/fedex/powership_cafe/accops_image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Ind w:w="78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00"/>
        <w:gridCol w:w="8610"/>
      </w:tblGrid>
      <w:tr w:rsidR="00A50631" w:rsidRPr="00A50631" w:rsidTr="008D371F">
        <w:trPr>
          <w:tblCellSpacing w:w="0" w:type="dxa"/>
        </w:trPr>
        <w:tc>
          <w:tcPr>
            <w:tcW w:w="2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A50631" w:rsidRPr="00A50631" w:rsidRDefault="00A50631" w:rsidP="008D371F">
            <w:pPr>
              <w:spacing w:line="300" w:lineRule="atLeast"/>
              <w:rPr>
                <w:b/>
                <w:sz w:val="24"/>
                <w:szCs w:val="24"/>
              </w:rPr>
            </w:pPr>
            <w:r w:rsidRPr="00A50631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19050" t="0" r="0" b="0"/>
                  <wp:docPr id="6" name="Picture 6" descr="http://esupport.fedex.custhelp.com/rnt/rnw/img/enduser/fedex/powership_cafe/inf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support.fedex.custhelp.com/rnt/rnw/img/enduser/fedex/powership_cafe/inf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A50631" w:rsidRPr="00A50631" w:rsidRDefault="00A50631" w:rsidP="008D371F">
            <w:pPr>
              <w:spacing w:line="300" w:lineRule="atLeast"/>
              <w:rPr>
                <w:b/>
                <w:sz w:val="24"/>
                <w:szCs w:val="24"/>
              </w:rPr>
            </w:pPr>
            <w:r w:rsidRPr="00A50631">
              <w:rPr>
                <w:b/>
                <w:sz w:val="24"/>
                <w:szCs w:val="24"/>
              </w:rPr>
              <w:t xml:space="preserve">Be advised that CASH ONLY in LTL </w:t>
            </w:r>
            <w:proofErr w:type="spellStart"/>
            <w:r w:rsidRPr="00A50631">
              <w:rPr>
                <w:b/>
                <w:sz w:val="24"/>
                <w:szCs w:val="24"/>
              </w:rPr>
              <w:t>Freigt</w:t>
            </w:r>
            <w:proofErr w:type="spellEnd"/>
            <w:r w:rsidRPr="00A50631">
              <w:rPr>
                <w:b/>
                <w:sz w:val="24"/>
                <w:szCs w:val="24"/>
              </w:rPr>
              <w:t xml:space="preserve"> is NOT the same as CASH ONLY in Express. Usually it means that the account is new and no shipments have been processed using the account. Call the Freight/LTL helpdesk at 866-756-3590 and advise them of the issue. They can remove the CASH ONLY flag is possible.</w:t>
            </w:r>
          </w:p>
        </w:tc>
      </w:tr>
    </w:tbl>
    <w:p w:rsidR="00A50631" w:rsidRPr="00A50631" w:rsidRDefault="00A50631" w:rsidP="00A50631">
      <w:pPr>
        <w:numPr>
          <w:ilvl w:val="0"/>
          <w:numId w:val="4"/>
        </w:numPr>
        <w:shd w:val="clear" w:color="auto" w:fill="FFFFFF"/>
        <w:spacing w:before="60" w:after="60" w:line="336" w:lineRule="atLeast"/>
        <w:ind w:left="780" w:right="180"/>
        <w:rPr>
          <w:b/>
          <w:sz w:val="24"/>
          <w:szCs w:val="24"/>
        </w:rPr>
      </w:pPr>
      <w:r w:rsidRPr="00A50631">
        <w:rPr>
          <w:b/>
          <w:sz w:val="24"/>
          <w:szCs w:val="24"/>
        </w:rPr>
        <w:t>The Shipping address and the Mailing address found the “</w:t>
      </w:r>
      <w:proofErr w:type="spellStart"/>
      <w:r w:rsidRPr="00A50631">
        <w:rPr>
          <w:b/>
          <w:sz w:val="24"/>
          <w:szCs w:val="24"/>
        </w:rPr>
        <w:t>Cust</w:t>
      </w:r>
      <w:proofErr w:type="spellEnd"/>
      <w:r w:rsidRPr="00A50631">
        <w:rPr>
          <w:b/>
          <w:sz w:val="24"/>
          <w:szCs w:val="24"/>
        </w:rPr>
        <w:t xml:space="preserve"> Prof” screen must match what is entered into the FSM “Add Freight Account” screen referred to </w:t>
      </w:r>
      <w:hyperlink r:id="rId12" w:anchor="1" w:history="1">
        <w:r w:rsidRPr="00A50631">
          <w:rPr>
            <w:b/>
            <w:sz w:val="24"/>
            <w:szCs w:val="24"/>
          </w:rPr>
          <w:t>here</w:t>
        </w:r>
      </w:hyperlink>
      <w:r w:rsidRPr="00A50631">
        <w:rPr>
          <w:b/>
          <w:sz w:val="24"/>
          <w:szCs w:val="24"/>
        </w:rPr>
        <w:t xml:space="preserve">. The Mailing address in ACCOPS is the Billing Address in FSM. </w:t>
      </w:r>
    </w:p>
    <w:p w:rsidR="00A50631" w:rsidRPr="00A50631" w:rsidRDefault="00A50631" w:rsidP="00A50631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b/>
          <w:sz w:val="24"/>
          <w:szCs w:val="24"/>
        </w:rPr>
      </w:pPr>
      <w:r w:rsidRPr="00A50631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419475"/>
            <wp:effectExtent l="19050" t="0" r="0" b="0"/>
            <wp:docPr id="7" name="Picture 7" descr="http://esupport.fedex.custhelp.com/rnt/rnw/img/enduser/fedex/powership_cafe/accops_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support.fedex.custhelp.com/rnt/rnw/img/enduser/fedex/powership_cafe/accops_image0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631" w:rsidRPr="00A50631" w:rsidRDefault="00A50631" w:rsidP="00A50631">
      <w:pPr>
        <w:rPr>
          <w:b/>
          <w:sz w:val="24"/>
          <w:szCs w:val="24"/>
        </w:rPr>
      </w:pPr>
    </w:p>
    <w:p w:rsidR="00A50631" w:rsidRPr="00A50631" w:rsidRDefault="00A50631" w:rsidP="00A50631">
      <w:pPr>
        <w:rPr>
          <w:b/>
          <w:sz w:val="24"/>
          <w:szCs w:val="24"/>
        </w:rPr>
      </w:pPr>
    </w:p>
    <w:sectPr w:rsidR="00A50631" w:rsidRPr="00A50631" w:rsidSect="00F5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5615"/>
    <w:multiLevelType w:val="hybridMultilevel"/>
    <w:tmpl w:val="671C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67D68"/>
    <w:multiLevelType w:val="hybridMultilevel"/>
    <w:tmpl w:val="7F6C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F3983"/>
    <w:multiLevelType w:val="multilevel"/>
    <w:tmpl w:val="641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3A8"/>
    <w:rsid w:val="001A33A8"/>
    <w:rsid w:val="00547AB3"/>
    <w:rsid w:val="007E357F"/>
    <w:rsid w:val="00811F36"/>
    <w:rsid w:val="00A50631"/>
    <w:rsid w:val="00F5241E"/>
    <w:rsid w:val="00F9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631"/>
    <w:rPr>
      <w:color w:val="0000CC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helpdesk-fedex.custhelp.com/app/answers/detail/a_id/14342/kw/143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helpdesk-fedex.custhelp.com/app/answers/detail/a_id/14342/kw/1434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450</Words>
  <Characters>2566</Characters>
  <Application>Microsoft Office Word</Application>
  <DocSecurity>0</DocSecurity>
  <Lines>21</Lines>
  <Paragraphs>6</Paragraphs>
  <ScaleCrop>false</ScaleCrop>
  <Company>Harte-Hanks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GSyth</dc:creator>
  <cp:lastModifiedBy>GSyth</cp:lastModifiedBy>
  <cp:revision>3</cp:revision>
  <dcterms:created xsi:type="dcterms:W3CDTF">2015-01-07T17:57:00Z</dcterms:created>
  <dcterms:modified xsi:type="dcterms:W3CDTF">2015-01-09T18:41:00Z</dcterms:modified>
</cp:coreProperties>
</file>