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F2" w:rsidRDefault="0035598B">
      <w:r w:rsidRPr="0035598B">
        <w:t>https://whois.icann.org/es/lookup?name=www.iesdonana.org</w:t>
      </w:r>
      <w:bookmarkStart w:id="0" w:name="_GoBack"/>
      <w:bookmarkEnd w:id="0"/>
    </w:p>
    <w:sectPr w:rsidR="005E3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1A1"/>
    <w:rsid w:val="0035598B"/>
    <w:rsid w:val="005F54BE"/>
    <w:rsid w:val="00BD41A1"/>
    <w:rsid w:val="00C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3</cp:revision>
  <dcterms:created xsi:type="dcterms:W3CDTF">2018-10-25T17:08:00Z</dcterms:created>
  <dcterms:modified xsi:type="dcterms:W3CDTF">2018-10-25T17:08:00Z</dcterms:modified>
</cp:coreProperties>
</file>