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B51" w:rsidRPr="00F13430" w:rsidRDefault="00C70098" w:rsidP="00F13430">
      <w:pPr>
        <w:jc w:val="center"/>
        <w:rPr>
          <w:rFonts w:ascii="Times New Roman" w:hAnsi="Times New Roman" w:cs="Times New Roman"/>
          <w:b/>
          <w:sz w:val="36"/>
          <w:szCs w:val="36"/>
        </w:rPr>
      </w:pPr>
      <w:r w:rsidRPr="00F13430">
        <w:rPr>
          <w:rFonts w:ascii="Times New Roman" w:hAnsi="Times New Roman" w:cs="Times New Roman"/>
          <w:b/>
          <w:sz w:val="36"/>
          <w:szCs w:val="36"/>
        </w:rPr>
        <w:t>MySQL</w:t>
      </w:r>
      <w:r>
        <w:rPr>
          <w:rFonts w:ascii="Times New Roman" w:hAnsi="Times New Roman" w:cs="Times New Roman"/>
          <w:b/>
          <w:sz w:val="36"/>
          <w:szCs w:val="36"/>
        </w:rPr>
        <w:t xml:space="preserve"> Server </w:t>
      </w:r>
    </w:p>
    <w:tbl>
      <w:tblPr>
        <w:tblStyle w:val="TableGrid"/>
        <w:tblW w:w="0" w:type="auto"/>
        <w:tblLook w:val="04A0"/>
      </w:tblPr>
      <w:tblGrid>
        <w:gridCol w:w="576"/>
        <w:gridCol w:w="6216"/>
        <w:gridCol w:w="6384"/>
      </w:tblGrid>
      <w:tr w:rsidR="00204B51" w:rsidRPr="00F13430" w:rsidTr="005B2F5B">
        <w:tc>
          <w:tcPr>
            <w:tcW w:w="576" w:type="dxa"/>
          </w:tcPr>
          <w:p w:rsidR="00204B51" w:rsidRPr="00F13430" w:rsidRDefault="00F13430" w:rsidP="00F13430">
            <w:pPr>
              <w:jc w:val="center"/>
              <w:rPr>
                <w:rFonts w:ascii="Times New Roman" w:hAnsi="Times New Roman" w:cs="Times New Roman"/>
                <w:b/>
                <w:sz w:val="24"/>
                <w:szCs w:val="24"/>
              </w:rPr>
            </w:pPr>
            <w:r w:rsidRPr="00F13430">
              <w:rPr>
                <w:rFonts w:ascii="Times New Roman" w:hAnsi="Times New Roman" w:cs="Times New Roman"/>
                <w:b/>
                <w:sz w:val="24"/>
                <w:szCs w:val="24"/>
              </w:rPr>
              <w:t>NO</w:t>
            </w:r>
          </w:p>
        </w:tc>
        <w:tc>
          <w:tcPr>
            <w:tcW w:w="6216" w:type="dxa"/>
          </w:tcPr>
          <w:p w:rsidR="00204B51" w:rsidRPr="00F13430" w:rsidRDefault="00F13430" w:rsidP="00F13430">
            <w:pPr>
              <w:jc w:val="center"/>
              <w:rPr>
                <w:rFonts w:ascii="Times New Roman" w:hAnsi="Times New Roman" w:cs="Times New Roman"/>
                <w:b/>
                <w:sz w:val="24"/>
                <w:szCs w:val="24"/>
              </w:rPr>
            </w:pPr>
            <w:r w:rsidRPr="00F13430">
              <w:rPr>
                <w:rFonts w:ascii="Times New Roman" w:hAnsi="Times New Roman" w:cs="Times New Roman"/>
                <w:b/>
                <w:sz w:val="24"/>
                <w:szCs w:val="24"/>
              </w:rPr>
              <w:t>KELEBIHAN</w:t>
            </w:r>
          </w:p>
        </w:tc>
        <w:tc>
          <w:tcPr>
            <w:tcW w:w="6384" w:type="dxa"/>
          </w:tcPr>
          <w:p w:rsidR="00204B51" w:rsidRPr="00F13430" w:rsidRDefault="00F13430" w:rsidP="00F13430">
            <w:pPr>
              <w:jc w:val="center"/>
              <w:rPr>
                <w:rFonts w:ascii="Times New Roman" w:hAnsi="Times New Roman" w:cs="Times New Roman"/>
                <w:b/>
                <w:sz w:val="24"/>
                <w:szCs w:val="24"/>
              </w:rPr>
            </w:pPr>
            <w:r w:rsidRPr="00F13430">
              <w:rPr>
                <w:rFonts w:ascii="Times New Roman" w:hAnsi="Times New Roman" w:cs="Times New Roman"/>
                <w:b/>
                <w:sz w:val="24"/>
                <w:szCs w:val="24"/>
              </w:rPr>
              <w:t>KEKURANGAN</w:t>
            </w:r>
          </w:p>
        </w:tc>
      </w:tr>
      <w:tr w:rsidR="00204B51" w:rsidRPr="00F13430" w:rsidTr="00C3762B">
        <w:tc>
          <w:tcPr>
            <w:tcW w:w="576"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1</w:t>
            </w:r>
          </w:p>
        </w:tc>
        <w:tc>
          <w:tcPr>
            <w:tcW w:w="6216"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Dapat bekerja di beberapa platform yang berbeda seperti LINUX, Windows, MacOS, FreeBSD, Solaris, dll.</w:t>
            </w:r>
          </w:p>
        </w:tc>
        <w:tc>
          <w:tcPr>
            <w:tcW w:w="6384" w:type="dxa"/>
            <w:vAlign w:val="center"/>
          </w:tcPr>
          <w:p w:rsidR="00204B51"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Program hanya dapat running di windows. Itupun untuk windows lama,untuk windows terbaru seperti Vista,Visual Basic sangat tidak stabil berjalan di platform tersebut,banyak kantor yang dapat menghubungkan laptop pegawai mereka untuk bergabung dalam sistem jaringan kantor.Bagaimana untuk pengguna Macintosh maupun Linux? Program tidak dapat dijalankan di laptop mereka. Walaupun bisa, program harus diinstall terlebih dahulu menggunakan emulator.</w:t>
            </w:r>
          </w:p>
        </w:tc>
      </w:tr>
      <w:tr w:rsidR="00C70098" w:rsidRPr="00F13430" w:rsidTr="00C3762B">
        <w:tc>
          <w:tcPr>
            <w:tcW w:w="576"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2</w:t>
            </w:r>
          </w:p>
        </w:tc>
        <w:tc>
          <w:tcPr>
            <w:tcW w:w="6216"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Merupakan DBMS yang gratis/open source berlisensi GPL (Generic Public License).</w:t>
            </w:r>
          </w:p>
        </w:tc>
        <w:tc>
          <w:tcPr>
            <w:tcW w:w="6384"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Data yang ditangani belum begitu besar. Tidak cocok baik menyimpan data maupun untuk memproses data.</w:t>
            </w:r>
          </w:p>
        </w:tc>
      </w:tr>
      <w:tr w:rsidR="00C70098" w:rsidRPr="00F13430" w:rsidTr="00C3762B">
        <w:tc>
          <w:tcPr>
            <w:tcW w:w="576" w:type="dxa"/>
            <w:vAlign w:val="center"/>
          </w:tcPr>
          <w:p w:rsidR="00C70098" w:rsidRPr="00F13430" w:rsidRDefault="00C70098" w:rsidP="00C3762B">
            <w:pPr>
              <w:jc w:val="both"/>
              <w:rPr>
                <w:rFonts w:ascii="Times New Roman" w:hAnsi="Times New Roman" w:cs="Times New Roman"/>
                <w:sz w:val="24"/>
                <w:szCs w:val="24"/>
              </w:rPr>
            </w:pPr>
            <w:r>
              <w:rPr>
                <w:rFonts w:ascii="Times New Roman" w:hAnsi="Times New Roman" w:cs="Times New Roman"/>
                <w:sz w:val="24"/>
                <w:szCs w:val="24"/>
              </w:rPr>
              <w:t>3</w:t>
            </w:r>
          </w:p>
        </w:tc>
        <w:tc>
          <w:tcPr>
            <w:tcW w:w="6216"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Privilege (hak) dan password sangat fleksibel dan aman serta mengijinkan "Host-Based" Verifikasi. Memiliki beberapa lapisan keamanan , seperti subnet mask, nama host, dan izin akses user dengan sistem perijinan yang mendetail serta sandi/password terenkripsi.</w:t>
            </w:r>
          </w:p>
        </w:tc>
        <w:tc>
          <w:tcPr>
            <w:tcW w:w="6384"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Memiliki keterbatasan kemampuan kinerja dalam server ketika data yang disimpan telah melebihi batas maksimal kemampuan daya tampung server karena tidak menerapkan konsep Technology Cluster Server.</w:t>
            </w:r>
          </w:p>
        </w:tc>
      </w:tr>
      <w:tr w:rsidR="00C70098" w:rsidRPr="00F13430" w:rsidTr="00C3762B">
        <w:tc>
          <w:tcPr>
            <w:tcW w:w="576" w:type="dxa"/>
            <w:vAlign w:val="center"/>
          </w:tcPr>
          <w:p w:rsidR="00C70098" w:rsidRPr="00F13430" w:rsidRDefault="00C70098" w:rsidP="00C3762B">
            <w:pPr>
              <w:jc w:val="both"/>
              <w:rPr>
                <w:rFonts w:ascii="Times New Roman" w:hAnsi="Times New Roman" w:cs="Times New Roman"/>
                <w:sz w:val="24"/>
                <w:szCs w:val="24"/>
              </w:rPr>
            </w:pPr>
            <w:r>
              <w:rPr>
                <w:rFonts w:ascii="Times New Roman" w:hAnsi="Times New Roman" w:cs="Times New Roman"/>
                <w:sz w:val="24"/>
                <w:szCs w:val="24"/>
              </w:rPr>
              <w:t>4</w:t>
            </w:r>
          </w:p>
        </w:tc>
        <w:tc>
          <w:tcPr>
            <w:tcW w:w="6216"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MySQL dapat melakukan koneksi</w:t>
            </w:r>
            <w:r>
              <w:rPr>
                <w:rFonts w:ascii="Times New Roman" w:hAnsi="Times New Roman" w:cs="Times New Roman"/>
                <w:sz w:val="24"/>
                <w:szCs w:val="24"/>
              </w:rPr>
              <w:t xml:space="preserve">  </w:t>
            </w:r>
            <w:r w:rsidRPr="00F13430">
              <w:rPr>
                <w:rFonts w:ascii="Times New Roman" w:hAnsi="Times New Roman" w:cs="Times New Roman"/>
                <w:sz w:val="24"/>
                <w:szCs w:val="24"/>
              </w:rPr>
              <w:t>dengan komputer client menggunakan protokol TCP/IP, Unix Socket (UNIX</w:t>
            </w:r>
            <w:r>
              <w:rPr>
                <w:rFonts w:ascii="Times New Roman" w:hAnsi="Times New Roman" w:cs="Times New Roman"/>
                <w:sz w:val="24"/>
                <w:szCs w:val="24"/>
              </w:rPr>
              <w:t>), atau Named Pipes(Windows NT) (Desktop)</w:t>
            </w:r>
          </w:p>
        </w:tc>
        <w:tc>
          <w:tcPr>
            <w:tcW w:w="6384"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Tidak Praktis apabila diterapkan pada jaringan komputer. Itu dikarenakan program yang berdiri sendiri yang berarti harus diinstalasikan pada tiap komputer pada jaringan tersebut. Bayangkan apabila ada puluhan komputer? ada berapa lama waktu untuk instalasi dan pemeliharaannya?</w:t>
            </w:r>
          </w:p>
        </w:tc>
      </w:tr>
      <w:tr w:rsidR="00C70098" w:rsidRPr="00F13430" w:rsidTr="00C3762B">
        <w:tc>
          <w:tcPr>
            <w:tcW w:w="576" w:type="dxa"/>
            <w:vAlign w:val="center"/>
          </w:tcPr>
          <w:p w:rsidR="00C70098" w:rsidRPr="00F13430" w:rsidRDefault="00C70098" w:rsidP="00C3762B">
            <w:pPr>
              <w:jc w:val="both"/>
              <w:rPr>
                <w:rFonts w:ascii="Times New Roman" w:hAnsi="Times New Roman" w:cs="Times New Roman"/>
                <w:sz w:val="24"/>
                <w:szCs w:val="24"/>
              </w:rPr>
            </w:pPr>
            <w:r>
              <w:rPr>
                <w:rFonts w:ascii="Times New Roman" w:hAnsi="Times New Roman" w:cs="Times New Roman"/>
                <w:sz w:val="24"/>
                <w:szCs w:val="24"/>
              </w:rPr>
              <w:t>5</w:t>
            </w:r>
          </w:p>
        </w:tc>
        <w:tc>
          <w:tcPr>
            <w:tcW w:w="6216" w:type="dxa"/>
            <w:vAlign w:val="center"/>
          </w:tcPr>
          <w:p w:rsidR="00C70098" w:rsidRPr="00F13430" w:rsidRDefault="00C70098" w:rsidP="00C3762B">
            <w:pPr>
              <w:jc w:val="both"/>
              <w:rPr>
                <w:rFonts w:ascii="Times New Roman" w:hAnsi="Times New Roman" w:cs="Times New Roman"/>
                <w:sz w:val="24"/>
                <w:szCs w:val="24"/>
              </w:rPr>
            </w:pPr>
          </w:p>
        </w:tc>
        <w:tc>
          <w:tcPr>
            <w:tcW w:w="6384"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Aplikasi yang rentan</w:t>
            </w:r>
            <w:r>
              <w:rPr>
                <w:rFonts w:ascii="Times New Roman" w:hAnsi="Times New Roman" w:cs="Times New Roman"/>
                <w:sz w:val="24"/>
                <w:szCs w:val="24"/>
              </w:rPr>
              <w:t xml:space="preserve"> terkena virus.</w:t>
            </w:r>
            <w:r w:rsidRPr="00F13430">
              <w:rPr>
                <w:rFonts w:ascii="Times New Roman" w:hAnsi="Times New Roman" w:cs="Times New Roman"/>
                <w:sz w:val="24"/>
                <w:szCs w:val="24"/>
              </w:rPr>
              <w:t xml:space="preserve"> </w:t>
            </w:r>
            <w:r>
              <w:rPr>
                <w:rFonts w:ascii="Times New Roman" w:hAnsi="Times New Roman" w:cs="Times New Roman"/>
                <w:sz w:val="24"/>
                <w:szCs w:val="24"/>
              </w:rPr>
              <w:t>A</w:t>
            </w:r>
            <w:r w:rsidRPr="00F13430">
              <w:rPr>
                <w:rFonts w:ascii="Times New Roman" w:hAnsi="Times New Roman" w:cs="Times New Roman"/>
                <w:sz w:val="24"/>
                <w:szCs w:val="24"/>
              </w:rPr>
              <w:t>pabila program terinfeksi tersebut di scan oleh antivirus, program akan dihapus dari sistem, sangat tidak aman untuk sebuah program yang menjadi tulang punggung perusahaan.</w:t>
            </w:r>
          </w:p>
        </w:tc>
      </w:tr>
      <w:tr w:rsidR="00C70098" w:rsidRPr="00F13430" w:rsidTr="00C3762B">
        <w:tc>
          <w:tcPr>
            <w:tcW w:w="576" w:type="dxa"/>
            <w:vAlign w:val="center"/>
          </w:tcPr>
          <w:p w:rsidR="00C70098" w:rsidRPr="00F13430" w:rsidRDefault="00C70098" w:rsidP="00C3762B">
            <w:pPr>
              <w:jc w:val="both"/>
              <w:rPr>
                <w:rFonts w:ascii="Times New Roman" w:hAnsi="Times New Roman" w:cs="Times New Roman"/>
                <w:sz w:val="24"/>
                <w:szCs w:val="24"/>
              </w:rPr>
            </w:pPr>
            <w:r>
              <w:rPr>
                <w:rFonts w:ascii="Times New Roman" w:hAnsi="Times New Roman" w:cs="Times New Roman"/>
                <w:sz w:val="24"/>
                <w:szCs w:val="24"/>
              </w:rPr>
              <w:t>6</w:t>
            </w:r>
          </w:p>
        </w:tc>
        <w:tc>
          <w:tcPr>
            <w:tcW w:w="6216" w:type="dxa"/>
            <w:vAlign w:val="center"/>
          </w:tcPr>
          <w:p w:rsidR="00C70098" w:rsidRPr="00F13430" w:rsidRDefault="00C70098" w:rsidP="00C3762B">
            <w:pPr>
              <w:jc w:val="both"/>
              <w:rPr>
                <w:rFonts w:ascii="Times New Roman" w:hAnsi="Times New Roman" w:cs="Times New Roman"/>
                <w:sz w:val="24"/>
                <w:szCs w:val="24"/>
              </w:rPr>
            </w:pPr>
          </w:p>
        </w:tc>
        <w:tc>
          <w:tcPr>
            <w:tcW w:w="6384" w:type="dxa"/>
            <w:vAlign w:val="center"/>
          </w:tcPr>
          <w:p w:rsidR="00C70098" w:rsidRPr="00F13430" w:rsidRDefault="00C70098" w:rsidP="00C3762B">
            <w:pPr>
              <w:jc w:val="both"/>
              <w:rPr>
                <w:rFonts w:ascii="Times New Roman" w:hAnsi="Times New Roman" w:cs="Times New Roman"/>
                <w:sz w:val="24"/>
                <w:szCs w:val="24"/>
              </w:rPr>
            </w:pPr>
            <w:r w:rsidRPr="00F13430">
              <w:rPr>
                <w:rFonts w:ascii="Times New Roman" w:hAnsi="Times New Roman" w:cs="Times New Roman"/>
                <w:sz w:val="24"/>
                <w:szCs w:val="24"/>
              </w:rPr>
              <w:t>Mudah hang dan crash, program seringkali menjadi not responding lalu mati tiba-tiba.</w:t>
            </w:r>
          </w:p>
        </w:tc>
      </w:tr>
    </w:tbl>
    <w:p w:rsidR="00204B51" w:rsidRDefault="00204B51" w:rsidP="00204B51">
      <w:pPr>
        <w:rPr>
          <w:rFonts w:ascii="Times New Roman" w:hAnsi="Times New Roman" w:cs="Times New Roman"/>
          <w:sz w:val="24"/>
          <w:szCs w:val="24"/>
        </w:rPr>
      </w:pPr>
    </w:p>
    <w:p w:rsidR="00B30653" w:rsidRDefault="00B30653" w:rsidP="00204B51">
      <w:pPr>
        <w:rPr>
          <w:rFonts w:ascii="Times New Roman" w:hAnsi="Times New Roman" w:cs="Times New Roman"/>
          <w:sz w:val="24"/>
          <w:szCs w:val="24"/>
        </w:rPr>
      </w:pPr>
    </w:p>
    <w:p w:rsidR="00C70098" w:rsidRDefault="00C70098" w:rsidP="005B2F5B">
      <w:pPr>
        <w:jc w:val="center"/>
        <w:rPr>
          <w:rFonts w:ascii="Times New Roman" w:hAnsi="Times New Roman" w:cs="Times New Roman"/>
          <w:b/>
          <w:sz w:val="36"/>
          <w:szCs w:val="36"/>
        </w:rPr>
      </w:pPr>
      <w:r w:rsidRPr="005B2F5B">
        <w:rPr>
          <w:rFonts w:ascii="Times New Roman" w:hAnsi="Times New Roman" w:cs="Times New Roman"/>
          <w:b/>
          <w:sz w:val="36"/>
          <w:szCs w:val="36"/>
        </w:rPr>
        <w:lastRenderedPageBreak/>
        <w:t>Microsoft SQL</w:t>
      </w:r>
      <w:r>
        <w:rPr>
          <w:rFonts w:ascii="Times New Roman" w:hAnsi="Times New Roman" w:cs="Times New Roman"/>
          <w:b/>
          <w:sz w:val="36"/>
          <w:szCs w:val="36"/>
        </w:rPr>
        <w:t xml:space="preserve"> </w:t>
      </w:r>
    </w:p>
    <w:p w:rsidR="000C76CE" w:rsidRPr="005B2F5B" w:rsidRDefault="00C70098" w:rsidP="005B2F5B">
      <w:pPr>
        <w:jc w:val="center"/>
        <w:rPr>
          <w:rFonts w:ascii="Times New Roman" w:hAnsi="Times New Roman" w:cs="Times New Roman"/>
          <w:b/>
          <w:sz w:val="36"/>
          <w:szCs w:val="36"/>
        </w:rPr>
      </w:pPr>
      <w:r>
        <w:rPr>
          <w:rFonts w:ascii="Times New Roman" w:hAnsi="Times New Roman" w:cs="Times New Roman"/>
          <w:b/>
          <w:sz w:val="36"/>
          <w:szCs w:val="36"/>
        </w:rPr>
        <w:t>SQL Server</w:t>
      </w:r>
    </w:p>
    <w:tbl>
      <w:tblPr>
        <w:tblStyle w:val="TableGrid"/>
        <w:tblW w:w="0" w:type="auto"/>
        <w:tblLook w:val="04A0"/>
      </w:tblPr>
      <w:tblGrid>
        <w:gridCol w:w="576"/>
        <w:gridCol w:w="6217"/>
        <w:gridCol w:w="6383"/>
      </w:tblGrid>
      <w:tr w:rsidR="00204B51" w:rsidRPr="00F13430" w:rsidTr="00C70098">
        <w:tc>
          <w:tcPr>
            <w:tcW w:w="534" w:type="dxa"/>
            <w:vAlign w:val="center"/>
          </w:tcPr>
          <w:p w:rsidR="00204B51" w:rsidRPr="005B2F5B" w:rsidRDefault="005B2F5B" w:rsidP="00C70098">
            <w:pPr>
              <w:jc w:val="center"/>
              <w:rPr>
                <w:rFonts w:ascii="Times New Roman" w:hAnsi="Times New Roman" w:cs="Times New Roman"/>
                <w:b/>
                <w:sz w:val="24"/>
                <w:szCs w:val="24"/>
              </w:rPr>
            </w:pPr>
            <w:r w:rsidRPr="005B2F5B">
              <w:rPr>
                <w:rFonts w:ascii="Times New Roman" w:hAnsi="Times New Roman" w:cs="Times New Roman"/>
                <w:b/>
                <w:sz w:val="24"/>
                <w:szCs w:val="24"/>
              </w:rPr>
              <w:t>NO</w:t>
            </w:r>
          </w:p>
        </w:tc>
        <w:tc>
          <w:tcPr>
            <w:tcW w:w="6237" w:type="dxa"/>
            <w:vAlign w:val="center"/>
          </w:tcPr>
          <w:p w:rsidR="00204B51" w:rsidRPr="005B2F5B" w:rsidRDefault="005B2F5B" w:rsidP="00C70098">
            <w:pPr>
              <w:jc w:val="center"/>
              <w:rPr>
                <w:rFonts w:ascii="Times New Roman" w:hAnsi="Times New Roman" w:cs="Times New Roman"/>
                <w:b/>
                <w:sz w:val="24"/>
                <w:szCs w:val="24"/>
              </w:rPr>
            </w:pPr>
            <w:r w:rsidRPr="005B2F5B">
              <w:rPr>
                <w:rFonts w:ascii="Times New Roman" w:hAnsi="Times New Roman" w:cs="Times New Roman"/>
                <w:b/>
                <w:sz w:val="24"/>
                <w:szCs w:val="24"/>
              </w:rPr>
              <w:t>KELEBIHAN</w:t>
            </w:r>
          </w:p>
        </w:tc>
        <w:tc>
          <w:tcPr>
            <w:tcW w:w="6405" w:type="dxa"/>
            <w:vAlign w:val="center"/>
          </w:tcPr>
          <w:p w:rsidR="00204B51" w:rsidRPr="005B2F5B" w:rsidRDefault="005B2F5B" w:rsidP="00C70098">
            <w:pPr>
              <w:jc w:val="center"/>
              <w:rPr>
                <w:rFonts w:ascii="Times New Roman" w:hAnsi="Times New Roman" w:cs="Times New Roman"/>
                <w:b/>
                <w:sz w:val="24"/>
                <w:szCs w:val="24"/>
              </w:rPr>
            </w:pPr>
            <w:r w:rsidRPr="005B2F5B">
              <w:rPr>
                <w:rFonts w:ascii="Times New Roman" w:hAnsi="Times New Roman" w:cs="Times New Roman"/>
                <w:b/>
                <w:sz w:val="24"/>
                <w:szCs w:val="24"/>
              </w:rPr>
              <w:t>KEKURANGAN</w:t>
            </w: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1</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Cocok untuk perusahaan dengan skala kecil, menengah, dan besar sehingga mampu untuk mengolah data dengan jumlah yang besar.</w:t>
            </w:r>
          </w:p>
        </w:tc>
        <w:tc>
          <w:tcPr>
            <w:tcW w:w="6405" w:type="dxa"/>
            <w:vAlign w:val="center"/>
          </w:tcPr>
          <w:p w:rsidR="00204B51" w:rsidRPr="00F13430" w:rsidRDefault="00F7169D" w:rsidP="00C3762B">
            <w:pPr>
              <w:jc w:val="both"/>
              <w:rPr>
                <w:rFonts w:ascii="Times New Roman" w:hAnsi="Times New Roman" w:cs="Times New Roman"/>
                <w:sz w:val="24"/>
                <w:szCs w:val="24"/>
              </w:rPr>
            </w:pPr>
            <w:r w:rsidRPr="00F13430">
              <w:rPr>
                <w:rFonts w:ascii="Times New Roman" w:hAnsi="Times New Roman" w:cs="Times New Roman"/>
                <w:sz w:val="24"/>
                <w:szCs w:val="24"/>
              </w:rPr>
              <w:t>Merupakan software berlisensi dan berharga mahal untuk perusahaan skala kecil dan menengah.</w:t>
            </w: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2</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Memiliki kemampuan untuk management user dan tiap user bisa diatur hak akses terhadap suatu database oleh database administrator.</w:t>
            </w:r>
          </w:p>
        </w:tc>
        <w:tc>
          <w:tcPr>
            <w:tcW w:w="6405"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Hanya bisa berjalan pada satu platform system operasi yaitu microsoft windows.</w:t>
            </w: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3</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Untuk diterapkan pada pembangunan suatu program aplikasi, akan mudah dalam melakukan koneksi dengan computer client yang pembangunan aplikasinya menggunakan software yang sama platform dengan MS.SQL, misalnya Microsoft Visual Basic.</w:t>
            </w:r>
          </w:p>
        </w:tc>
        <w:tc>
          <w:tcPr>
            <w:tcW w:w="6405" w:type="dxa"/>
            <w:vAlign w:val="center"/>
          </w:tcPr>
          <w:p w:rsidR="00204B51" w:rsidRPr="00F13430" w:rsidRDefault="00204B51" w:rsidP="00C3762B">
            <w:pPr>
              <w:jc w:val="both"/>
              <w:rPr>
                <w:rFonts w:ascii="Times New Roman" w:hAnsi="Times New Roman" w:cs="Times New Roman"/>
                <w:sz w:val="24"/>
                <w:szCs w:val="24"/>
              </w:rPr>
            </w:pP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4</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Memiliki tingkat pengamanan/security data yang baik.</w:t>
            </w:r>
          </w:p>
        </w:tc>
        <w:tc>
          <w:tcPr>
            <w:tcW w:w="6405" w:type="dxa"/>
            <w:vAlign w:val="center"/>
          </w:tcPr>
          <w:p w:rsidR="00204B51" w:rsidRPr="00F13430" w:rsidRDefault="00204B51" w:rsidP="00C3762B">
            <w:pPr>
              <w:jc w:val="both"/>
              <w:rPr>
                <w:rFonts w:ascii="Times New Roman" w:hAnsi="Times New Roman" w:cs="Times New Roman"/>
                <w:sz w:val="24"/>
                <w:szCs w:val="24"/>
              </w:rPr>
            </w:pP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5</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Memiliki kemampuan untuk back-up data, rollback data, dan recovery data.</w:t>
            </w:r>
          </w:p>
        </w:tc>
        <w:tc>
          <w:tcPr>
            <w:tcW w:w="6405" w:type="dxa"/>
            <w:vAlign w:val="center"/>
          </w:tcPr>
          <w:p w:rsidR="00204B51" w:rsidRPr="00F13430" w:rsidRDefault="00204B51" w:rsidP="00C3762B">
            <w:pPr>
              <w:jc w:val="both"/>
              <w:rPr>
                <w:rFonts w:ascii="Times New Roman" w:hAnsi="Times New Roman" w:cs="Times New Roman"/>
                <w:sz w:val="24"/>
                <w:szCs w:val="24"/>
              </w:rPr>
            </w:pP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6</w:t>
            </w:r>
          </w:p>
        </w:tc>
        <w:tc>
          <w:tcPr>
            <w:tcW w:w="6237" w:type="dxa"/>
            <w:vAlign w:val="center"/>
          </w:tcPr>
          <w:p w:rsidR="00204B51" w:rsidRPr="00F13430" w:rsidRDefault="00204B51" w:rsidP="00C3762B">
            <w:pPr>
              <w:jc w:val="both"/>
              <w:rPr>
                <w:rFonts w:ascii="Times New Roman" w:hAnsi="Times New Roman" w:cs="Times New Roman"/>
                <w:sz w:val="24"/>
                <w:szCs w:val="24"/>
              </w:rPr>
            </w:pPr>
            <w:r w:rsidRPr="00F13430">
              <w:rPr>
                <w:rFonts w:ascii="Times New Roman" w:hAnsi="Times New Roman" w:cs="Times New Roman"/>
                <w:sz w:val="24"/>
                <w:szCs w:val="24"/>
              </w:rPr>
              <w:t>Memiliki kemampuan untuk membuat database Mirroring dan clustering.</w:t>
            </w:r>
          </w:p>
        </w:tc>
        <w:tc>
          <w:tcPr>
            <w:tcW w:w="6405" w:type="dxa"/>
            <w:vAlign w:val="center"/>
          </w:tcPr>
          <w:p w:rsidR="00204B51" w:rsidRPr="00F13430" w:rsidRDefault="00204B51" w:rsidP="00C3762B">
            <w:pPr>
              <w:jc w:val="both"/>
              <w:rPr>
                <w:rFonts w:ascii="Times New Roman" w:hAnsi="Times New Roman" w:cs="Times New Roman"/>
                <w:sz w:val="24"/>
                <w:szCs w:val="24"/>
              </w:rPr>
            </w:pPr>
          </w:p>
        </w:tc>
      </w:tr>
      <w:tr w:rsidR="00204B51" w:rsidRPr="00F13430" w:rsidTr="00C3762B">
        <w:tc>
          <w:tcPr>
            <w:tcW w:w="534" w:type="dxa"/>
            <w:vAlign w:val="center"/>
          </w:tcPr>
          <w:p w:rsidR="00204B51" w:rsidRPr="00F13430" w:rsidRDefault="00C70098" w:rsidP="0049259E">
            <w:pPr>
              <w:jc w:val="center"/>
              <w:rPr>
                <w:rFonts w:ascii="Times New Roman" w:hAnsi="Times New Roman" w:cs="Times New Roman"/>
                <w:sz w:val="24"/>
                <w:szCs w:val="24"/>
              </w:rPr>
            </w:pPr>
            <w:r>
              <w:rPr>
                <w:rFonts w:ascii="Times New Roman" w:hAnsi="Times New Roman" w:cs="Times New Roman"/>
                <w:sz w:val="24"/>
                <w:szCs w:val="24"/>
              </w:rPr>
              <w:t>7</w:t>
            </w:r>
          </w:p>
        </w:tc>
        <w:tc>
          <w:tcPr>
            <w:tcW w:w="6237" w:type="dxa"/>
            <w:vAlign w:val="center"/>
          </w:tcPr>
          <w:p w:rsidR="00204B51" w:rsidRPr="00F13430" w:rsidRDefault="005B2F5B" w:rsidP="00C3762B">
            <w:pPr>
              <w:jc w:val="both"/>
              <w:rPr>
                <w:rFonts w:ascii="Times New Roman" w:hAnsi="Times New Roman" w:cs="Times New Roman"/>
                <w:sz w:val="24"/>
                <w:szCs w:val="24"/>
              </w:rPr>
            </w:pPr>
            <w:r w:rsidRPr="00F13430">
              <w:rPr>
                <w:rFonts w:ascii="Times New Roman" w:hAnsi="Times New Roman" w:cs="Times New Roman"/>
                <w:sz w:val="24"/>
                <w:szCs w:val="24"/>
              </w:rPr>
              <w:t>Tidak multi user, apabila dalam satu jaringan komputer menggunakan program dalam satu waktu, salah satu user harus mengalah sampai user yang lain selesai menggunakan program.</w:t>
            </w:r>
          </w:p>
        </w:tc>
        <w:tc>
          <w:tcPr>
            <w:tcW w:w="6405" w:type="dxa"/>
            <w:vAlign w:val="center"/>
          </w:tcPr>
          <w:p w:rsidR="00204B51" w:rsidRPr="00F13430" w:rsidRDefault="00204B51" w:rsidP="00C3762B">
            <w:pPr>
              <w:jc w:val="both"/>
              <w:rPr>
                <w:rFonts w:ascii="Times New Roman" w:hAnsi="Times New Roman" w:cs="Times New Roman"/>
                <w:sz w:val="24"/>
                <w:szCs w:val="24"/>
              </w:rPr>
            </w:pPr>
          </w:p>
        </w:tc>
      </w:tr>
    </w:tbl>
    <w:p w:rsidR="00204B51" w:rsidRPr="00F13430" w:rsidRDefault="00204B51">
      <w:pPr>
        <w:rPr>
          <w:rFonts w:ascii="Times New Roman" w:hAnsi="Times New Roman" w:cs="Times New Roman"/>
          <w:sz w:val="24"/>
          <w:szCs w:val="24"/>
        </w:rPr>
      </w:pPr>
    </w:p>
    <w:sectPr w:rsidR="00204B51" w:rsidRPr="00F13430" w:rsidSect="00204B51">
      <w:pgSz w:w="15840" w:h="12240" w:orient="landscape"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204B51"/>
    <w:rsid w:val="000C76CE"/>
    <w:rsid w:val="00204B51"/>
    <w:rsid w:val="0049259E"/>
    <w:rsid w:val="005B2F5B"/>
    <w:rsid w:val="007C3306"/>
    <w:rsid w:val="00B30653"/>
    <w:rsid w:val="00BA4A43"/>
    <w:rsid w:val="00C3762B"/>
    <w:rsid w:val="00C70098"/>
    <w:rsid w:val="00F13430"/>
    <w:rsid w:val="00F7169D"/>
    <w:rsid w:val="00F72D3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4B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59A03-FFEB-4A08-8FA6-A84462CBF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2017-06-03T01:48:00Z</dcterms:created>
  <dcterms:modified xsi:type="dcterms:W3CDTF">2017-06-03T04:16:00Z</dcterms:modified>
</cp:coreProperties>
</file>