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28"/>
          <w:szCs w:val="28"/>
        </w:rPr>
      </w:pPr>
      <w:r>
        <w:rPr>
          <w:b/>
          <w:bCs/>
          <w:sz w:val="28"/>
          <w:szCs w:val="28"/>
        </w:rPr>
        <w:t>Hackathon Claude AI</w:t>
      </w:r>
    </w:p>
    <w:p>
      <w:pPr>
        <w:pStyle w:val="Normal"/>
        <w:bidi w:val="0"/>
        <w:jc w:val="left"/>
        <w:rPr/>
      </w:pPr>
      <w:r>
        <w:rPr/>
      </w:r>
    </w:p>
    <w:p>
      <w:pPr>
        <w:pStyle w:val="Normal"/>
        <w:bidi w:val="0"/>
        <w:jc w:val="left"/>
        <w:rPr/>
      </w:pPr>
      <w:r>
        <w:rPr/>
        <w:t>Github – who wants to host it?</w:t>
      </w:r>
    </w:p>
    <w:p>
      <w:pPr>
        <w:pStyle w:val="Normal"/>
        <w:bidi w:val="0"/>
        <w:jc w:val="left"/>
        <w:rPr/>
      </w:pPr>
      <w:r>
        <w:rPr/>
      </w:r>
    </w:p>
    <w:p>
      <w:pPr>
        <w:pStyle w:val="Normal"/>
        <w:bidi w:val="0"/>
        <w:jc w:val="left"/>
        <w:rPr>
          <w:b/>
          <w:b/>
          <w:bCs/>
        </w:rPr>
      </w:pPr>
      <w:r>
        <w:rPr>
          <w:b/>
          <w:bCs/>
        </w:rPr>
        <w:t>UI</w:t>
      </w:r>
    </w:p>
    <w:p>
      <w:pPr>
        <w:pStyle w:val="Normal"/>
        <w:bidi w:val="0"/>
        <w:jc w:val="left"/>
        <w:rPr/>
      </w:pPr>
      <w:r>
        <w:rPr/>
      </w:r>
    </w:p>
    <w:p>
      <w:pPr>
        <w:pStyle w:val="Normal"/>
        <w:bidi w:val="0"/>
        <w:jc w:val="left"/>
        <w:rPr/>
      </w:pPr>
      <w:r>
        <w:rPr/>
        <mc:AlternateContent>
          <mc:Choice Requires="wps">
            <w:drawing>
              <wp:anchor behindDoc="0" distT="1270" distB="0" distL="1270" distR="0" simplePos="0" locked="0" layoutInCell="0" allowOverlap="1" relativeHeight="2">
                <wp:simplePos x="0" y="0"/>
                <wp:positionH relativeFrom="column">
                  <wp:posOffset>35560</wp:posOffset>
                </wp:positionH>
                <wp:positionV relativeFrom="paragraph">
                  <wp:posOffset>24130</wp:posOffset>
                </wp:positionV>
                <wp:extent cx="6148705" cy="7501255"/>
                <wp:effectExtent l="1270" t="1270" r="0" b="0"/>
                <wp:wrapNone/>
                <wp:docPr id="1" name="Shape 1"/>
                <a:graphic xmlns:a="http://schemas.openxmlformats.org/drawingml/2006/main">
                  <a:graphicData uri="http://schemas.microsoft.com/office/word/2010/wordprocessingShape">
                    <wps:wsp>
                      <wps:cNvSpPr/>
                      <wps:spPr>
                        <a:xfrm>
                          <a:off x="0" y="0"/>
                          <a:ext cx="6148800" cy="7501320"/>
                        </a:xfrm>
                        <a:prstGeom prst="rect">
                          <a:avLst/>
                        </a:prstGeom>
                        <a:solidFill>
                          <a:srgbClr val="cfcfe5"/>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cfcfe5" stroked="t" o:allowincell="f" style="position:absolute;margin-left:2.8pt;margin-top:1.9pt;width:484.1pt;height:590.6pt;mso-wrap-style:none;v-text-anchor:middle">
                <v:fill o:detectmouseclick="t" type="solid" color2="#30301a"/>
                <v:stroke color="#3465a4" joinstyle="round" endcap="flat"/>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490855</wp:posOffset>
                </wp:positionH>
                <wp:positionV relativeFrom="paragraph">
                  <wp:posOffset>145415</wp:posOffset>
                </wp:positionV>
                <wp:extent cx="2270125" cy="409575"/>
                <wp:effectExtent l="0" t="0" r="0" b="0"/>
                <wp:wrapNone/>
                <wp:docPr id="2" name="Text Frame 2"/>
                <a:graphic xmlns:a="http://schemas.openxmlformats.org/drawingml/2006/main">
                  <a:graphicData uri="http://schemas.microsoft.com/office/word/2010/wordprocessingShape">
                    <wps:wsp>
                      <wps:cNvSpPr/>
                      <wps:spPr>
                        <a:xfrm>
                          <a:off x="0" y="0"/>
                          <a:ext cx="2270160" cy="40968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b/>
                                <w:bCs/>
                                <w:color w:val="000000"/>
                                <w:sz w:val="32"/>
                                <w:szCs w:val="32"/>
                              </w:rPr>
                              <w:t xml:space="preserve">Investment Apprentice </w:t>
                            </w:r>
                          </w:p>
                          <w:p>
                            <w:pPr>
                              <w:pStyle w:val="FrameContents"/>
                              <w:overflowPunct w:val="false"/>
                              <w:bidi w:val="0"/>
                              <w:rPr>
                                <w:color w:val="000000"/>
                              </w:rPr>
                            </w:pPr>
                            <w:r>
                              <w:rPr>
                                <w:color w:val="000000"/>
                              </w:rPr>
                              <w:t>Quick review of quarterly results</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8.65pt;margin-top:11.45pt;width:178.7pt;height:32.2pt;mso-wrap-style:square;v-text-anchor:top">
                <v:fill o:detectmouseclick="t" on="false"/>
                <v:stroke color="#3465a4" joinstyle="round" endcap="flat"/>
                <v:textbox>
                  <w:txbxContent>
                    <w:p>
                      <w:pPr>
                        <w:pStyle w:val="FrameContents"/>
                        <w:overflowPunct w:val="false"/>
                        <w:bidi w:val="0"/>
                        <w:rPr>
                          <w:color w:val="000000"/>
                        </w:rPr>
                      </w:pPr>
                      <w:r>
                        <w:rPr>
                          <w:b/>
                          <w:bCs/>
                          <w:color w:val="000000"/>
                          <w:sz w:val="32"/>
                          <w:szCs w:val="32"/>
                        </w:rPr>
                        <w:t xml:space="preserve">Investment Apprentice </w:t>
                      </w:r>
                    </w:p>
                    <w:p>
                      <w:pPr>
                        <w:pStyle w:val="FrameContents"/>
                        <w:overflowPunct w:val="false"/>
                        <w:bidi w:val="0"/>
                        <w:rPr>
                          <w:color w:val="000000"/>
                        </w:rPr>
                      </w:pPr>
                      <w:r>
                        <w:rPr>
                          <w:color w:val="000000"/>
                        </w:rPr>
                        <w:t>Quick review of quarterly results</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2940050</wp:posOffset>
                </wp:positionH>
                <wp:positionV relativeFrom="paragraph">
                  <wp:posOffset>59055</wp:posOffset>
                </wp:positionV>
                <wp:extent cx="3090545" cy="217805"/>
                <wp:effectExtent l="0" t="0" r="0" b="0"/>
                <wp:wrapNone/>
                <wp:docPr id="4" name="Text Frame 1"/>
                <a:graphic xmlns:a="http://schemas.openxmlformats.org/drawingml/2006/main">
                  <a:graphicData uri="http://schemas.microsoft.com/office/word/2010/wordprocessingShape">
                    <wps:wsp>
                      <wps:cNvSpPr/>
                      <wps:spPr>
                        <a:xfrm>
                          <a:off x="0" y="0"/>
                          <a:ext cx="3090600" cy="217800"/>
                        </a:xfrm>
                        <a:prstGeom prst="rect">
                          <a:avLst/>
                        </a:prstGeom>
                        <a:solidFill>
                          <a:srgbClr val="ffd320"/>
                        </a:solidFill>
                        <a:ln w="0">
                          <a:noFill/>
                        </a:ln>
                      </wps:spPr>
                      <wps:style>
                        <a:lnRef idx="0"/>
                        <a:fillRef idx="0"/>
                        <a:effectRef idx="0"/>
                        <a:fontRef idx="minor"/>
                      </wps:style>
                      <wps:txbx>
                        <w:txbxContent>
                          <w:p>
                            <w:pPr>
                              <w:pStyle w:val="FrameContents"/>
                              <w:overflowPunct w:val="false"/>
                              <w:bidi w:val="0"/>
                              <w:rPr>
                                <w:color w:val="000000"/>
                              </w:rPr>
                            </w:pPr>
                            <w:r>
                              <w:rPr>
                                <w:color w:val="000000"/>
                              </w:rPr>
                              <w:t xml:space="preserve">Company Ticker/Name: </w:t>
                            </w:r>
                            <w:r>
                              <w:rPr>
                                <w:color w:val="000000"/>
                                <w:sz w:val="20"/>
                                <w:szCs w:val="20"/>
                              </w:rPr>
                              <w:t xml:space="preserve"> &lt;Search box&gt; /&lt;Drop down&gt;</w:t>
                            </w:r>
                          </w:p>
                        </w:txbxContent>
                      </wps:txbx>
                      <wps:bodyPr lIns="0" rIns="0" tIns="0" bIns="0" anchor="t">
                        <a:noAutofit/>
                      </wps:bodyPr>
                    </wps:wsp>
                  </a:graphicData>
                </a:graphic>
              </wp:anchor>
            </w:drawing>
          </mc:Choice>
          <mc:Fallback>
            <w:pict>
              <v:rect id="shape_0" ID="Text Frame 1" path="m0,0l-2147483645,0l-2147483645,-2147483646l0,-2147483646xe" fillcolor="#ffd320" stroked="f" o:allowincell="f" style="position:absolute;margin-left:231.5pt;margin-top:4.65pt;width:243.3pt;height:17.1pt;mso-wrap-style:square;v-text-anchor:top">
                <v:fill o:detectmouseclick="t" type="solid" color2="#002cdf"/>
                <v:stroke color="#3465a4" joinstyle="round" endcap="flat"/>
                <v:textbox>
                  <w:txbxContent>
                    <w:p>
                      <w:pPr>
                        <w:pStyle w:val="FrameContents"/>
                        <w:overflowPunct w:val="false"/>
                        <w:bidi w:val="0"/>
                        <w:rPr>
                          <w:color w:val="000000"/>
                        </w:rPr>
                      </w:pPr>
                      <w:r>
                        <w:rPr>
                          <w:color w:val="000000"/>
                        </w:rPr>
                        <w:t xml:space="preserve">Company Ticker/Name: </w:t>
                      </w:r>
                      <w:r>
                        <w:rPr>
                          <w:color w:val="000000"/>
                          <w:sz w:val="20"/>
                          <w:szCs w:val="20"/>
                        </w:rPr>
                        <w:t xml:space="preserve"> &lt;Search box&gt; /&lt;Drop down&gt;</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2961640</wp:posOffset>
                </wp:positionH>
                <wp:positionV relativeFrom="paragraph">
                  <wp:posOffset>101600</wp:posOffset>
                </wp:positionV>
                <wp:extent cx="2413000" cy="321945"/>
                <wp:effectExtent l="0" t="0" r="0" b="0"/>
                <wp:wrapNone/>
                <wp:docPr id="6" name="Text Frame 3"/>
                <a:graphic xmlns:a="http://schemas.openxmlformats.org/drawingml/2006/main">
                  <a:graphicData uri="http://schemas.microsoft.com/office/word/2010/wordprocessingShape">
                    <wps:wsp>
                      <wps:cNvSpPr/>
                      <wps:spPr>
                        <a:xfrm>
                          <a:off x="0" y="0"/>
                          <a:ext cx="2413080" cy="321840"/>
                        </a:xfrm>
                        <a:prstGeom prst="rect">
                          <a:avLst/>
                        </a:prstGeom>
                        <a:noFill/>
                        <a:ln w="0">
                          <a:noFill/>
                        </a:ln>
                      </wps:spPr>
                      <wps:style>
                        <a:lnRef idx="0"/>
                        <a:fillRef idx="0"/>
                        <a:effectRef idx="0"/>
                        <a:fontRef idx="minor"/>
                      </wps:style>
                      <wps:txbx>
                        <w:txbxContent>
                          <w:p>
                            <w:pPr>
                              <w:pStyle w:val="FrameContents"/>
                              <w:overflowPunct w:val="false"/>
                              <w:bidi w:val="0"/>
                              <w:rPr/>
                            </w:pPr>
                            <w:r>
                              <w:rPr>
                                <w:color w:val="C9211E"/>
                                <w:sz w:val="20"/>
                                <w:szCs w:val="20"/>
                              </w:rPr>
                              <w:t>Click: &lt;Sep2022&gt;   &lt;Dec2022&gt;   &lt;Mar2023&gt;</w:t>
                            </w:r>
                          </w:p>
                          <w:p>
                            <w:pPr>
                              <w:pStyle w:val="FrameContents"/>
                              <w:overflowPunct w:val="false"/>
                              <w:bidi w:val="0"/>
                              <w:rPr/>
                            </w:pPr>
                            <w:r>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3.2pt;margin-top:8pt;width:189.95pt;height:25.3pt;mso-wrap-style:square;v-text-anchor:top">
                <v:fill o:detectmouseclick="t" on="false"/>
                <v:stroke color="#3465a4" joinstyle="round" endcap="flat"/>
                <v:textbox>
                  <w:txbxContent>
                    <w:p>
                      <w:pPr>
                        <w:pStyle w:val="FrameContents"/>
                        <w:overflowPunct w:val="false"/>
                        <w:bidi w:val="0"/>
                        <w:rPr/>
                      </w:pPr>
                      <w:r>
                        <w:rPr>
                          <w:color w:val="C9211E"/>
                          <w:sz w:val="20"/>
                          <w:szCs w:val="20"/>
                        </w:rPr>
                        <w:t>Click: &lt;Sep2022&gt;   &lt;Dec2022&gt;   &lt;Mar2023&gt;</w:t>
                      </w:r>
                    </w:p>
                    <w:p>
                      <w:pPr>
                        <w:pStyle w:val="FrameContents"/>
                        <w:overflowPunct w:val="false"/>
                        <w:bidi w:val="0"/>
                        <w:rPr/>
                      </w:pPr>
                      <w:r>
                        <w:rPr/>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posOffset>2908300</wp:posOffset>
                </wp:positionH>
                <wp:positionV relativeFrom="paragraph">
                  <wp:posOffset>69215</wp:posOffset>
                </wp:positionV>
                <wp:extent cx="2979420" cy="264795"/>
                <wp:effectExtent l="0" t="0" r="0" b="0"/>
                <wp:wrapNone/>
                <wp:docPr id="8" name="Text Frame 4"/>
                <a:graphic xmlns:a="http://schemas.openxmlformats.org/drawingml/2006/main">
                  <a:graphicData uri="http://schemas.microsoft.com/office/word/2010/wordprocessingShape">
                    <wps:wsp>
                      <wps:cNvSpPr/>
                      <wps:spPr>
                        <a:xfrm>
                          <a:off x="0" y="0"/>
                          <a:ext cx="2979360" cy="26496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Other periods:  &lt;Drop down Qtr&gt; &lt;Year&gt;</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29pt;margin-top:5.45pt;width:234.55pt;height:20.8pt;mso-wrap-style:square;v-text-anchor:top">
                <v:fill o:detectmouseclick="t" on="false"/>
                <v:stroke color="#3465a4" joinstyle="round" endcap="flat"/>
                <v:textbox>
                  <w:txbxContent>
                    <w:p>
                      <w:pPr>
                        <w:pStyle w:val="FrameContents"/>
                        <w:overflowPunct w:val="false"/>
                        <w:bidi w:val="0"/>
                        <w:rPr>
                          <w:color w:val="000000"/>
                        </w:rPr>
                      </w:pPr>
                      <w:r>
                        <w:rPr>
                          <w:color w:val="000000"/>
                        </w:rPr>
                        <w:t>Other periods:  &lt;Drop down Qtr&gt; &lt;Year&gt;</w:t>
                      </w:r>
                    </w:p>
                  </w:txbxContent>
                </v:textbox>
                <w10:wrap type="none"/>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3">
                <wp:simplePos x="0" y="0"/>
                <wp:positionH relativeFrom="column">
                  <wp:posOffset>267970</wp:posOffset>
                </wp:positionH>
                <wp:positionV relativeFrom="paragraph">
                  <wp:posOffset>3175</wp:posOffset>
                </wp:positionV>
                <wp:extent cx="2306955" cy="222250"/>
                <wp:effectExtent l="0" t="0" r="0" b="0"/>
                <wp:wrapNone/>
                <wp:docPr id="10" name="Text Frame 7"/>
                <a:graphic xmlns:a="http://schemas.openxmlformats.org/drawingml/2006/main">
                  <a:graphicData uri="http://schemas.microsoft.com/office/word/2010/wordprocessingShape">
                    <wps:wsp>
                      <wps:cNvSpPr/>
                      <wps:spPr>
                        <a:xfrm>
                          <a:off x="0" y="0"/>
                          <a:ext cx="2306880" cy="2221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Highlights from Management:</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1.1pt;margin-top:0.25pt;width:181.6pt;height:17.45pt;mso-wrap-style:square;v-text-anchor:top">
                <v:fill o:detectmouseclick="t" on="false"/>
                <v:stroke color="#3465a4" joinstyle="round" endcap="flat"/>
                <v:textbox>
                  <w:txbxContent>
                    <w:p>
                      <w:pPr>
                        <w:pStyle w:val="FrameContents"/>
                        <w:overflowPunct w:val="false"/>
                        <w:bidi w:val="0"/>
                        <w:rPr>
                          <w:color w:val="000000"/>
                        </w:rPr>
                      </w:pPr>
                      <w:r>
                        <w:rPr>
                          <w:color w:val="000000"/>
                        </w:rPr>
                        <w:t>Highlights from Management:</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267970</wp:posOffset>
                </wp:positionH>
                <wp:positionV relativeFrom="paragraph">
                  <wp:posOffset>13335</wp:posOffset>
                </wp:positionV>
                <wp:extent cx="5878830" cy="1063625"/>
                <wp:effectExtent l="0" t="0" r="0" b="0"/>
                <wp:wrapNone/>
                <wp:docPr id="12" name="Text Frame 6"/>
                <a:graphic xmlns:a="http://schemas.openxmlformats.org/drawingml/2006/main">
                  <a:graphicData uri="http://schemas.microsoft.com/office/word/2010/wordprocessingShape">
                    <wps:wsp>
                      <wps:cNvSpPr/>
                      <wps:spPr>
                        <a:xfrm>
                          <a:off x="0" y="0"/>
                          <a:ext cx="5878800" cy="106380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14"/>
                                <w:szCs w:val="14"/>
                              </w:rPr>
                              <w:t>Here are the key points, positives, risks and concerns from the earnings call:</w:t>
                            </w:r>
                          </w:p>
                          <w:p>
                            <w:pPr>
                              <w:pStyle w:val="FrameContents"/>
                              <w:overflowPunct w:val="false"/>
                              <w:bidi w:val="0"/>
                              <w:rPr>
                                <w:color w:val="000000"/>
                              </w:rPr>
                            </w:pPr>
                            <w:r>
                              <w:rPr>
                                <w:color w:val="000000"/>
                                <w:sz w:val="14"/>
                                <w:szCs w:val="14"/>
                              </w:rPr>
                              <w:t>Key points:</w:t>
                            </w:r>
                          </w:p>
                          <w:p>
                            <w:pPr>
                              <w:pStyle w:val="FrameContents"/>
                              <w:overflowPunct w:val="false"/>
                              <w:bidi w:val="0"/>
                              <w:rPr>
                                <w:color w:val="000000"/>
                              </w:rPr>
                            </w:pPr>
                            <w:r>
                              <w:rPr>
                                <w:color w:val="000000"/>
                                <w:sz w:val="14"/>
                                <w:szCs w:val="14"/>
                              </w:rPr>
                              <w:t>1. Restructuring into more independent/focused business units (commerce, cloud, digital media/entertainment) to drive growth. Spinning off/listing some businesses.</w:t>
                            </w:r>
                          </w:p>
                          <w:p>
                            <w:pPr>
                              <w:pStyle w:val="FrameContents"/>
                              <w:overflowPunct w:val="false"/>
                              <w:bidi w:val="0"/>
                              <w:rPr>
                                <w:color w:val="000000"/>
                              </w:rPr>
                            </w:pPr>
                            <w:r>
                              <w:rPr>
                                <w:color w:val="000000"/>
                                <w:sz w:val="14"/>
                                <w:szCs w:val="14"/>
                              </w:rPr>
                              <w:t>2. Continued growth from China commerce (fierce competition but gaining wallet share), user expansion, merchant support. Taobao turnaround with positive GMV growth.</w:t>
                            </w:r>
                          </w:p>
                          <w:p>
                            <w:pPr>
                              <w:pStyle w:val="FrameContents"/>
                              <w:overflowPunct w:val="false"/>
                              <w:bidi w:val="0"/>
                              <w:rPr>
                                <w:color w:val="000000"/>
                              </w:rPr>
                            </w:pPr>
                            <w:r>
                              <w:rPr>
                                <w:color w:val="000000"/>
                                <w:sz w:val="14"/>
                                <w:szCs w:val="14"/>
                              </w:rPr>
                              <w:t>3. Expanding addressable market through merchant upgrades, consumer services, community buying, cross-border commerce. Integrating digital commerce infrastructure.</w:t>
                            </w:r>
                          </w:p>
                          <w:p>
                            <w:pPr>
                              <w:pStyle w:val="FrameContents"/>
                              <w:overflowPunct w:val="false"/>
                              <w:bidi w:val="0"/>
                              <w:rPr>
                                <w:color w:val="000000"/>
                              </w:rPr>
                            </w:pPr>
                            <w:r>
                              <w:rPr>
                                <w:color w:val="000000"/>
                                <w:sz w:val="14"/>
                                <w:szCs w:val="14"/>
                              </w:rPr>
                              <w:t>4. Heavy investment in technology across businesses to drive the evolution from transactions to consumption to lifestyle.</w:t>
                            </w:r>
                          </w:p>
                          <w:p>
                            <w:pPr>
                              <w:pStyle w:val="FrameContents"/>
                              <w:overflowPunct w:val="false"/>
                              <w:bidi w:val="0"/>
                              <w:rPr>
                                <w:color w:val="000000"/>
                              </w:rPr>
                            </w:pPr>
                            <w:r>
                              <w:rPr>
                                <w:color w:val="000000"/>
                                <w:sz w:val="14"/>
                                <w:szCs w:val="14"/>
                              </w:rPr>
                              <w:t>5. Strong growth and increasing penetration of Alibaba Cloud which will be spun off. Aims to bring in strategic investors.</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21.1pt;margin-top:1.05pt;width:462.85pt;height:83.7pt;mso-wrap-style:square;v-text-anchor:top">
                <v:fill o:detectmouseclick="t" on="false"/>
                <v:stroke color="#3465a4" joinstyle="round" endcap="flat"/>
                <v:textbox>
                  <w:txbxContent>
                    <w:p>
                      <w:pPr>
                        <w:pStyle w:val="FrameContents"/>
                        <w:overflowPunct w:val="false"/>
                        <w:bidi w:val="0"/>
                        <w:rPr>
                          <w:color w:val="000000"/>
                        </w:rPr>
                      </w:pPr>
                      <w:r>
                        <w:rPr>
                          <w:color w:val="000000"/>
                          <w:sz w:val="14"/>
                          <w:szCs w:val="14"/>
                        </w:rPr>
                        <w:t>Here are the key points, positives, risks and concerns from the earnings call:</w:t>
                      </w:r>
                    </w:p>
                    <w:p>
                      <w:pPr>
                        <w:pStyle w:val="FrameContents"/>
                        <w:overflowPunct w:val="false"/>
                        <w:bidi w:val="0"/>
                        <w:rPr>
                          <w:color w:val="000000"/>
                        </w:rPr>
                      </w:pPr>
                      <w:r>
                        <w:rPr>
                          <w:color w:val="000000"/>
                          <w:sz w:val="14"/>
                          <w:szCs w:val="14"/>
                        </w:rPr>
                        <w:t>Key points:</w:t>
                      </w:r>
                    </w:p>
                    <w:p>
                      <w:pPr>
                        <w:pStyle w:val="FrameContents"/>
                        <w:overflowPunct w:val="false"/>
                        <w:bidi w:val="0"/>
                        <w:rPr>
                          <w:color w:val="000000"/>
                        </w:rPr>
                      </w:pPr>
                      <w:r>
                        <w:rPr>
                          <w:color w:val="000000"/>
                          <w:sz w:val="14"/>
                          <w:szCs w:val="14"/>
                        </w:rPr>
                        <w:t>1. Restructuring into more independent/focused business units (commerce, cloud, digital media/entertainment) to drive growth. Spinning off/listing some businesses.</w:t>
                      </w:r>
                    </w:p>
                    <w:p>
                      <w:pPr>
                        <w:pStyle w:val="FrameContents"/>
                        <w:overflowPunct w:val="false"/>
                        <w:bidi w:val="0"/>
                        <w:rPr>
                          <w:color w:val="000000"/>
                        </w:rPr>
                      </w:pPr>
                      <w:r>
                        <w:rPr>
                          <w:color w:val="000000"/>
                          <w:sz w:val="14"/>
                          <w:szCs w:val="14"/>
                        </w:rPr>
                        <w:t>2. Continued growth from China commerce (fierce competition but gaining wallet share), user expansion, merchant support. Taobao turnaround with positive GMV growth.</w:t>
                      </w:r>
                    </w:p>
                    <w:p>
                      <w:pPr>
                        <w:pStyle w:val="FrameContents"/>
                        <w:overflowPunct w:val="false"/>
                        <w:bidi w:val="0"/>
                        <w:rPr>
                          <w:color w:val="000000"/>
                        </w:rPr>
                      </w:pPr>
                      <w:r>
                        <w:rPr>
                          <w:color w:val="000000"/>
                          <w:sz w:val="14"/>
                          <w:szCs w:val="14"/>
                        </w:rPr>
                        <w:t>3. Expanding addressable market through merchant upgrades, consumer services, community buying, cross-border commerce. Integrating digital commerce infrastructure.</w:t>
                      </w:r>
                    </w:p>
                    <w:p>
                      <w:pPr>
                        <w:pStyle w:val="FrameContents"/>
                        <w:overflowPunct w:val="false"/>
                        <w:bidi w:val="0"/>
                        <w:rPr>
                          <w:color w:val="000000"/>
                        </w:rPr>
                      </w:pPr>
                      <w:r>
                        <w:rPr>
                          <w:color w:val="000000"/>
                          <w:sz w:val="14"/>
                          <w:szCs w:val="14"/>
                        </w:rPr>
                        <w:t>4. Heavy investment in technology across businesses to drive the evolution from transactions to consumption to lifestyle.</w:t>
                      </w:r>
                    </w:p>
                    <w:p>
                      <w:pPr>
                        <w:pStyle w:val="FrameContents"/>
                        <w:overflowPunct w:val="false"/>
                        <w:bidi w:val="0"/>
                        <w:rPr>
                          <w:color w:val="000000"/>
                        </w:rPr>
                      </w:pPr>
                      <w:r>
                        <w:rPr>
                          <w:color w:val="000000"/>
                          <w:sz w:val="14"/>
                          <w:szCs w:val="14"/>
                        </w:rPr>
                        <w:t>5. Strong growth and increasing penetration of Alibaba Cloud which will be spun off. Aims to bring in strategic investors.</w:t>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5">
                <wp:simplePos x="0" y="0"/>
                <wp:positionH relativeFrom="column">
                  <wp:posOffset>231775</wp:posOffset>
                </wp:positionH>
                <wp:positionV relativeFrom="paragraph">
                  <wp:posOffset>162560</wp:posOffset>
                </wp:positionV>
                <wp:extent cx="2306955" cy="222250"/>
                <wp:effectExtent l="0" t="0" r="0" b="0"/>
                <wp:wrapNone/>
                <wp:docPr id="14" name="Text Frame 8"/>
                <a:graphic xmlns:a="http://schemas.openxmlformats.org/drawingml/2006/main">
                  <a:graphicData uri="http://schemas.microsoft.com/office/word/2010/wordprocessingShape">
                    <wps:wsp>
                      <wps:cNvSpPr/>
                      <wps:spPr>
                        <a:xfrm>
                          <a:off x="0" y="0"/>
                          <a:ext cx="2306880" cy="2221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Key Risks/Concerns:</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18.25pt;margin-top:12.8pt;width:181.6pt;height:17.45pt;mso-wrap-style:square;v-text-anchor:top">
                <v:fill o:detectmouseclick="t" on="false"/>
                <v:stroke color="#3465a4" joinstyle="round" endcap="flat"/>
                <v:textbox>
                  <w:txbxContent>
                    <w:p>
                      <w:pPr>
                        <w:pStyle w:val="FrameContents"/>
                        <w:overflowPunct w:val="false"/>
                        <w:bidi w:val="0"/>
                        <w:rPr>
                          <w:color w:val="000000"/>
                        </w:rPr>
                      </w:pPr>
                      <w:r>
                        <w:rPr>
                          <w:color w:val="000000"/>
                        </w:rPr>
                        <w:t>Key Risks/Concerns:</w:t>
                      </w:r>
                    </w:p>
                  </w:txbxContent>
                </v:textbox>
                <w10:wrap type="none"/>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9">
                <wp:simplePos x="0" y="0"/>
                <wp:positionH relativeFrom="column">
                  <wp:posOffset>274955</wp:posOffset>
                </wp:positionH>
                <wp:positionV relativeFrom="paragraph">
                  <wp:posOffset>58420</wp:posOffset>
                </wp:positionV>
                <wp:extent cx="5461000" cy="1410335"/>
                <wp:effectExtent l="0" t="0" r="0" b="0"/>
                <wp:wrapNone/>
                <wp:docPr id="16" name="Text Frame 10"/>
                <a:graphic xmlns:a="http://schemas.openxmlformats.org/drawingml/2006/main">
                  <a:graphicData uri="http://schemas.microsoft.com/office/word/2010/wordprocessingShape">
                    <wps:wsp>
                      <wps:cNvSpPr/>
                      <wps:spPr>
                        <a:xfrm>
                          <a:off x="0" y="0"/>
                          <a:ext cx="5460840" cy="141048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16"/>
                                <w:szCs w:val="16"/>
                              </w:rPr>
                              <w:t>Risks/concerns:</w:t>
                            </w:r>
                          </w:p>
                          <w:p>
                            <w:pPr>
                              <w:pStyle w:val="FrameContents"/>
                              <w:overflowPunct w:val="false"/>
                              <w:bidi w:val="0"/>
                              <w:rPr>
                                <w:color w:val="000000"/>
                              </w:rPr>
                            </w:pPr>
                            <w:r>
                              <w:rPr>
                                <w:color w:val="000000"/>
                                <w:sz w:val="16"/>
                                <w:szCs w:val="16"/>
                              </w:rPr>
                              <w:t>1. Intense competition in core business (e-commerce, cloud) from peers like JD.com, Tencent, Baidu, global players. Pressure to offer subsidies/incentives to gain share.</w:t>
                            </w:r>
                          </w:p>
                          <w:p>
                            <w:pPr>
                              <w:pStyle w:val="FrameContents"/>
                              <w:overflowPunct w:val="false"/>
                              <w:bidi w:val="0"/>
                              <w:rPr>
                                <w:color w:val="000000"/>
                              </w:rPr>
                            </w:pPr>
                            <w:r>
                              <w:rPr>
                                <w:color w:val="000000"/>
                                <w:sz w:val="16"/>
                                <w:szCs w:val="16"/>
                              </w:rPr>
                              <w:t>2. Complexity in restructuring, spinning off businesses. Challenging to separate interconnected businesses and platforms. Significant management distraction and risks in transition process.</w:t>
                            </w:r>
                          </w:p>
                          <w:p>
                            <w:pPr>
                              <w:pStyle w:val="FrameContents"/>
                              <w:overflowPunct w:val="false"/>
                              <w:bidi w:val="0"/>
                              <w:rPr>
                                <w:color w:val="000000"/>
                              </w:rPr>
                            </w:pPr>
                            <w:r>
                              <w:rPr>
                                <w:color w:val="000000"/>
                                <w:sz w:val="16"/>
                                <w:szCs w:val="16"/>
                              </w:rPr>
                              <w:t>3. Regulatory concerns as Alibaba exerts influence over larger parts of China's digital economy. Requirement to share data/open up platforms. More oversight of fintech/local services.</w:t>
                            </w:r>
                          </w:p>
                          <w:p>
                            <w:pPr>
                              <w:pStyle w:val="FrameContents"/>
                              <w:overflowPunct w:val="false"/>
                              <w:bidi w:val="0"/>
                              <w:rPr>
                                <w:color w:val="000000"/>
                              </w:rPr>
                            </w:pPr>
                            <w:r>
                              <w:rPr>
                                <w:color w:val="000000"/>
                                <w:sz w:val="16"/>
                                <w:szCs w:val="16"/>
                              </w:rPr>
                              <w:t>4. Slowdown in Chinese consumer spending growth could significantly impact revenue expansion. Tighter restrictions on cross-border e-commerce imports.</w:t>
                            </w:r>
                          </w:p>
                          <w:p>
                            <w:pPr>
                              <w:pStyle w:val="FrameContents"/>
                              <w:overflowPunct w:val="false"/>
                              <w:bidi w:val="0"/>
                              <w:rPr>
                                <w:color w:val="000000"/>
                              </w:rPr>
                            </w:pPr>
                            <w:r>
                              <w:rPr>
                                <w:color w:val="000000"/>
                                <w:sz w:val="16"/>
                                <w:szCs w:val="16"/>
                              </w:rPr>
                              <w:t>5. Heavy investment and losses in newer initiatives like local consumer services, Alibaba Health, Sun Art. Uncertain timeline to profitability. Significant capital expenditure.</w:t>
                            </w:r>
                          </w:p>
                          <w:p>
                            <w:pPr>
                              <w:pStyle w:val="FrameContents"/>
                              <w:overflowPunct w:val="false"/>
                              <w:bidi w:val="0"/>
                              <w:rPr>
                                <w:color w:val="000000"/>
                              </w:rPr>
                            </w:pPr>
                            <w:r>
                              <w:rPr>
                                <w:color w:val="000000"/>
                              </w:rPr>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21.65pt;margin-top:4.6pt;width:429.95pt;height:111pt;mso-wrap-style:square;v-text-anchor:top">
                <v:fill o:detectmouseclick="t" on="false"/>
                <v:stroke color="#3465a4" joinstyle="round" endcap="flat"/>
                <v:textbox>
                  <w:txbxContent>
                    <w:p>
                      <w:pPr>
                        <w:pStyle w:val="FrameContents"/>
                        <w:overflowPunct w:val="false"/>
                        <w:bidi w:val="0"/>
                        <w:rPr>
                          <w:color w:val="000000"/>
                        </w:rPr>
                      </w:pPr>
                      <w:r>
                        <w:rPr>
                          <w:color w:val="000000"/>
                          <w:sz w:val="16"/>
                          <w:szCs w:val="16"/>
                        </w:rPr>
                        <w:t>Risks/concerns:</w:t>
                      </w:r>
                    </w:p>
                    <w:p>
                      <w:pPr>
                        <w:pStyle w:val="FrameContents"/>
                        <w:overflowPunct w:val="false"/>
                        <w:bidi w:val="0"/>
                        <w:rPr>
                          <w:color w:val="000000"/>
                        </w:rPr>
                      </w:pPr>
                      <w:r>
                        <w:rPr>
                          <w:color w:val="000000"/>
                          <w:sz w:val="16"/>
                          <w:szCs w:val="16"/>
                        </w:rPr>
                        <w:t>1. Intense competition in core business (e-commerce, cloud) from peers like JD.com, Tencent, Baidu, global players. Pressure to offer subsidies/incentives to gain share.</w:t>
                      </w:r>
                    </w:p>
                    <w:p>
                      <w:pPr>
                        <w:pStyle w:val="FrameContents"/>
                        <w:overflowPunct w:val="false"/>
                        <w:bidi w:val="0"/>
                        <w:rPr>
                          <w:color w:val="000000"/>
                        </w:rPr>
                      </w:pPr>
                      <w:r>
                        <w:rPr>
                          <w:color w:val="000000"/>
                          <w:sz w:val="16"/>
                          <w:szCs w:val="16"/>
                        </w:rPr>
                        <w:t>2. Complexity in restructuring, spinning off businesses. Challenging to separate interconnected businesses and platforms. Significant management distraction and risks in transition process.</w:t>
                      </w:r>
                    </w:p>
                    <w:p>
                      <w:pPr>
                        <w:pStyle w:val="FrameContents"/>
                        <w:overflowPunct w:val="false"/>
                        <w:bidi w:val="0"/>
                        <w:rPr>
                          <w:color w:val="000000"/>
                        </w:rPr>
                      </w:pPr>
                      <w:r>
                        <w:rPr>
                          <w:color w:val="000000"/>
                          <w:sz w:val="16"/>
                          <w:szCs w:val="16"/>
                        </w:rPr>
                        <w:t>3. Regulatory concerns as Alibaba exerts influence over larger parts of China's digital economy. Requirement to share data/open up platforms. More oversight of fintech/local services.</w:t>
                      </w:r>
                    </w:p>
                    <w:p>
                      <w:pPr>
                        <w:pStyle w:val="FrameContents"/>
                        <w:overflowPunct w:val="false"/>
                        <w:bidi w:val="0"/>
                        <w:rPr>
                          <w:color w:val="000000"/>
                        </w:rPr>
                      </w:pPr>
                      <w:r>
                        <w:rPr>
                          <w:color w:val="000000"/>
                          <w:sz w:val="16"/>
                          <w:szCs w:val="16"/>
                        </w:rPr>
                        <w:t>4. Slowdown in Chinese consumer spending growth could significantly impact revenue expansion. Tighter restrictions on cross-border e-commerce imports.</w:t>
                      </w:r>
                    </w:p>
                    <w:p>
                      <w:pPr>
                        <w:pStyle w:val="FrameContents"/>
                        <w:overflowPunct w:val="false"/>
                        <w:bidi w:val="0"/>
                        <w:rPr>
                          <w:color w:val="000000"/>
                        </w:rPr>
                      </w:pPr>
                      <w:r>
                        <w:rPr>
                          <w:color w:val="000000"/>
                          <w:sz w:val="16"/>
                          <w:szCs w:val="16"/>
                        </w:rPr>
                        <w:t>5. Heavy investment and losses in newer initiatives like local consumer services, Alibaba Health, Sun Art. Uncertain timeline to profitability. Significant capital expenditure.</w:t>
                      </w:r>
                    </w:p>
                    <w:p>
                      <w:pPr>
                        <w:pStyle w:val="FrameContents"/>
                        <w:overflowPunct w:val="false"/>
                        <w:bidi w:val="0"/>
                        <w:rPr>
                          <w:color w:val="000000"/>
                        </w:rPr>
                      </w:pPr>
                      <w:r>
                        <w:rPr>
                          <w:color w:val="000000"/>
                        </w:rPr>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7">
                <wp:simplePos x="0" y="0"/>
                <wp:positionH relativeFrom="column">
                  <wp:posOffset>173990</wp:posOffset>
                </wp:positionH>
                <wp:positionV relativeFrom="paragraph">
                  <wp:posOffset>148590</wp:posOffset>
                </wp:positionV>
                <wp:extent cx="2529205" cy="221615"/>
                <wp:effectExtent l="0" t="0" r="0" b="0"/>
                <wp:wrapNone/>
                <wp:docPr id="18" name="Text Frame 9"/>
                <a:graphic xmlns:a="http://schemas.openxmlformats.org/drawingml/2006/main">
                  <a:graphicData uri="http://schemas.microsoft.com/office/word/2010/wordprocessingShape">
                    <wps:wsp>
                      <wps:cNvSpPr/>
                      <wps:spPr>
                        <a:xfrm>
                          <a:off x="0" y="0"/>
                          <a:ext cx="2529360" cy="22176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Conclusion:      Overall Rating: 85/100</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3.7pt;margin-top:11.7pt;width:199.1pt;height:17.4pt;mso-wrap-style:square;v-text-anchor:top">
                <v:fill o:detectmouseclick="t" on="false"/>
                <v:stroke color="#3465a4" joinstyle="round" endcap="flat"/>
                <v:textbox>
                  <w:txbxContent>
                    <w:p>
                      <w:pPr>
                        <w:pStyle w:val="FrameContents"/>
                        <w:overflowPunct w:val="false"/>
                        <w:bidi w:val="0"/>
                        <w:rPr>
                          <w:color w:val="000000"/>
                        </w:rPr>
                      </w:pPr>
                      <w:r>
                        <w:rPr>
                          <w:color w:val="000000"/>
                        </w:rPr>
                        <w:t>Conclusion:      Overall Rating: 85/100</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300355</wp:posOffset>
                </wp:positionH>
                <wp:positionV relativeFrom="paragraph">
                  <wp:posOffset>137795</wp:posOffset>
                </wp:positionV>
                <wp:extent cx="5598160" cy="2467610"/>
                <wp:effectExtent l="0" t="0" r="0" b="0"/>
                <wp:wrapNone/>
                <wp:docPr id="20" name="Text Frame 11"/>
                <a:graphic xmlns:a="http://schemas.openxmlformats.org/drawingml/2006/main">
                  <a:graphicData uri="http://schemas.microsoft.com/office/word/2010/wordprocessingShape">
                    <wps:wsp>
                      <wps:cNvSpPr/>
                      <wps:spPr>
                        <a:xfrm>
                          <a:off x="0" y="0"/>
                          <a:ext cx="5598000" cy="24674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16"/>
                                <w:szCs w:val="16"/>
                              </w:rPr>
                              <w:t>Positives (contributing to higher rating):</w:t>
                            </w:r>
                          </w:p>
                          <w:p>
                            <w:pPr>
                              <w:pStyle w:val="FrameContents"/>
                              <w:overflowPunct w:val="false"/>
                              <w:bidi w:val="0"/>
                              <w:rPr>
                                <w:color w:val="000000"/>
                              </w:rPr>
                            </w:pPr>
                            <w:r>
                              <w:rPr>
                                <w:color w:val="000000"/>
                                <w:sz w:val="16"/>
                                <w:szCs w:val="16"/>
                              </w:rPr>
                              <w:t xml:space="preserve">• </w:t>
                            </w:r>
                            <w:r>
                              <w:rPr>
                                <w:color w:val="000000"/>
                                <w:sz w:val="16"/>
                                <w:szCs w:val="16"/>
                              </w:rPr>
                              <w:t>Alibaba has leading positions in multiple massive, high-growth markets in China, especially e-commerce, cloud and local services. These markets still have significant room for growth as digital penetration increases. Alibaba is well-positioned to gain share.</w:t>
                            </w:r>
                          </w:p>
                          <w:p>
                            <w:pPr>
                              <w:pStyle w:val="FrameContents"/>
                              <w:overflowPunct w:val="false"/>
                              <w:bidi w:val="0"/>
                              <w:rPr>
                                <w:color w:val="000000"/>
                              </w:rPr>
                            </w:pPr>
                            <w:r>
                              <w:rPr>
                                <w:color w:val="000000"/>
                                <w:sz w:val="16"/>
                                <w:szCs w:val="16"/>
                              </w:rPr>
                              <w:t xml:space="preserve">• </w:t>
                            </w:r>
                            <w:r>
                              <w:rPr>
                                <w:color w:val="000000"/>
                                <w:sz w:val="16"/>
                                <w:szCs w:val="16"/>
                              </w:rPr>
                              <w:t>Innovation and technology are deeply ingrained in Alibaba's culture. The company continues to apply data and technology in new ways to solve problems for customers and transform industries. This results in a durable competitive advantage.</w:t>
                            </w:r>
                          </w:p>
                          <w:p>
                            <w:pPr>
                              <w:pStyle w:val="FrameContents"/>
                              <w:overflowPunct w:val="false"/>
                              <w:bidi w:val="0"/>
                              <w:rPr>
                                <w:color w:val="000000"/>
                              </w:rPr>
                            </w:pPr>
                            <w:r>
                              <w:rPr>
                                <w:color w:val="000000"/>
                                <w:sz w:val="16"/>
                                <w:szCs w:val="16"/>
                              </w:rPr>
                              <w:t xml:space="preserve">• </w:t>
                            </w:r>
                            <w:r>
                              <w:rPr>
                                <w:color w:val="000000"/>
                                <w:sz w:val="16"/>
                                <w:szCs w:val="16"/>
                              </w:rPr>
                              <w:t>Alibaba has strong financials, with revenue and earnings growing at a robust pace. The company continues to generate high amounts of cash that can fund new initiatives.</w:t>
                            </w:r>
                          </w:p>
                          <w:p>
                            <w:pPr>
                              <w:pStyle w:val="FrameContents"/>
                              <w:overflowPunct w:val="false"/>
                              <w:bidi w:val="0"/>
                              <w:rPr>
                                <w:color w:val="000000"/>
                              </w:rPr>
                            </w:pPr>
                            <w:r>
                              <w:rPr>
                                <w:color w:val="000000"/>
                                <w:sz w:val="16"/>
                                <w:szCs w:val="16"/>
                              </w:rPr>
                              <w:t xml:space="preserve">• </w:t>
                            </w:r>
                            <w:r>
                              <w:rPr>
                                <w:color w:val="000000"/>
                                <w:sz w:val="16"/>
                                <w:szCs w:val="16"/>
                              </w:rPr>
                              <w:t>The strategic vision and long-term thinking demonstrated by management are impressive. The company takes a methodical approach to expanding into adjacent opportunities and building new platforms for the future.</w:t>
                            </w:r>
                          </w:p>
                          <w:p>
                            <w:pPr>
                              <w:pStyle w:val="FrameContents"/>
                              <w:overflowPunct w:val="false"/>
                              <w:bidi w:val="0"/>
                              <w:rPr>
                                <w:color w:val="000000"/>
                              </w:rPr>
                            </w:pPr>
                            <w:r>
                              <w:rPr>
                                <w:color w:val="000000"/>
                                <w:sz w:val="16"/>
                                <w:szCs w:val="16"/>
                              </w:rPr>
                              <w:t>Risks (resulting in lower than 100 rating):</w:t>
                            </w:r>
                          </w:p>
                          <w:p>
                            <w:pPr>
                              <w:pStyle w:val="FrameContents"/>
                              <w:overflowPunct w:val="false"/>
                              <w:bidi w:val="0"/>
                              <w:rPr>
                                <w:color w:val="000000"/>
                              </w:rPr>
                            </w:pPr>
                            <w:r>
                              <w:rPr>
                                <w:color w:val="000000"/>
                                <w:sz w:val="16"/>
                                <w:szCs w:val="16"/>
                              </w:rPr>
                              <w:t xml:space="preserve">• </w:t>
                            </w:r>
                            <w:r>
                              <w:rPr>
                                <w:color w:val="000000"/>
                                <w:sz w:val="16"/>
                                <w:szCs w:val="16"/>
                              </w:rPr>
                              <w:t>Intense competition threatens market share and requires high levels of investment to gain new customers and incentivize partners. Competition from companies like JD.com, Tencent and Pinduoduo is particularly strong.</w:t>
                            </w:r>
                          </w:p>
                          <w:p>
                            <w:pPr>
                              <w:pStyle w:val="FrameContents"/>
                              <w:overflowPunct w:val="false"/>
                              <w:bidi w:val="0"/>
                              <w:rPr>
                                <w:color w:val="000000"/>
                              </w:rPr>
                            </w:pPr>
                            <w:r>
                              <w:rPr>
                                <w:color w:val="000000"/>
                                <w:sz w:val="16"/>
                                <w:szCs w:val="16"/>
                              </w:rPr>
                              <w:t xml:space="preserve">• </w:t>
                            </w:r>
                            <w:r>
                              <w:rPr>
                                <w:color w:val="000000"/>
                                <w:sz w:val="16"/>
                                <w:szCs w:val="16"/>
                              </w:rPr>
                              <w:t>Regulatory intervention introduces uncertainty. Although currently minor, future actions like anti-trust penalties, data privacy laws or fintech regulations could significantly impact operations.</w:t>
                            </w:r>
                          </w:p>
                          <w:p>
                            <w:pPr>
                              <w:pStyle w:val="FrameContents"/>
                              <w:overflowPunct w:val="false"/>
                              <w:bidi w:val="0"/>
                              <w:rPr>
                                <w:color w:val="000000"/>
                              </w:rPr>
                            </w:pPr>
                            <w:r>
                              <w:rPr>
                                <w:color w:val="000000"/>
                                <w:sz w:val="16"/>
                                <w:szCs w:val="16"/>
                              </w:rPr>
                              <w:t xml:space="preserve">• </w:t>
                            </w:r>
                            <w:r>
                              <w:rPr>
                                <w:color w:val="000000"/>
                                <w:sz w:val="16"/>
                                <w:szCs w:val="16"/>
                              </w:rPr>
                              <w:t>Restructuring complexity in spinning off and listing major businesses like the Cloud unit presents risks around timeline, valuation and management distraction.</w:t>
                            </w:r>
                          </w:p>
                          <w:p>
                            <w:pPr>
                              <w:pStyle w:val="FrameContents"/>
                              <w:overflowPunct w:val="false"/>
                              <w:bidi w:val="0"/>
                              <w:rPr>
                                <w:color w:val="000000"/>
                              </w:rPr>
                            </w:pPr>
                            <w:r>
                              <w:rPr>
                                <w:color w:val="000000"/>
                                <w:sz w:val="16"/>
                                <w:szCs w:val="16"/>
                              </w:rPr>
                              <w:t xml:space="preserve">• </w:t>
                            </w:r>
                            <w:r>
                              <w:rPr>
                                <w:color w:val="000000"/>
                                <w:sz w:val="16"/>
                                <w:szCs w:val="16"/>
                              </w:rPr>
                              <w:t>Slowdown in Chinese consumer spending would drastically reduce revenue and new customer growth. Alibaba's fortunes largely depend on the Chinese economy and middle class.</w:t>
                            </w:r>
                          </w:p>
                          <w:p>
                            <w:pPr>
                              <w:pStyle w:val="FrameContents"/>
                              <w:overflowPunct w:val="false"/>
                              <w:bidi w:val="0"/>
                              <w:rPr>
                                <w:color w:val="000000"/>
                              </w:rPr>
                            </w:pPr>
                            <w:r>
                              <w:rPr>
                                <w:color w:val="000000"/>
                                <w:sz w:val="16"/>
                                <w:szCs w:val="16"/>
                              </w:rPr>
                              <w:t xml:space="preserve">So netting the positives and risks, I believe Alibaba deserves a very strong, optimistic rating given its leadership status, growth trajectory and innovative ability. But competition, regulations and economic dependence warrant some caution in an 100% bullish view. 85 feels right as a balanced, optimistic assessment of the company's prospects. </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3.65pt;margin-top:10.85pt;width:440.75pt;height:194.25pt;mso-wrap-style:square;v-text-anchor:top">
                <v:fill o:detectmouseclick="t" on="false"/>
                <v:stroke color="#3465a4" joinstyle="round" endcap="flat"/>
                <v:textbox>
                  <w:txbxContent>
                    <w:p>
                      <w:pPr>
                        <w:pStyle w:val="FrameContents"/>
                        <w:overflowPunct w:val="false"/>
                        <w:bidi w:val="0"/>
                        <w:rPr>
                          <w:color w:val="000000"/>
                        </w:rPr>
                      </w:pPr>
                      <w:r>
                        <w:rPr>
                          <w:color w:val="000000"/>
                          <w:sz w:val="16"/>
                          <w:szCs w:val="16"/>
                        </w:rPr>
                        <w:t>Positives (contributing to higher rating):</w:t>
                      </w:r>
                    </w:p>
                    <w:p>
                      <w:pPr>
                        <w:pStyle w:val="FrameContents"/>
                        <w:overflowPunct w:val="false"/>
                        <w:bidi w:val="0"/>
                        <w:rPr>
                          <w:color w:val="000000"/>
                        </w:rPr>
                      </w:pPr>
                      <w:r>
                        <w:rPr>
                          <w:color w:val="000000"/>
                          <w:sz w:val="16"/>
                          <w:szCs w:val="16"/>
                        </w:rPr>
                        <w:t xml:space="preserve">• </w:t>
                      </w:r>
                      <w:r>
                        <w:rPr>
                          <w:color w:val="000000"/>
                          <w:sz w:val="16"/>
                          <w:szCs w:val="16"/>
                        </w:rPr>
                        <w:t>Alibaba has leading positions in multiple massive, high-growth markets in China, especially e-commerce, cloud and local services. These markets still have significant room for growth as digital penetration increases. Alibaba is well-positioned to gain share.</w:t>
                      </w:r>
                    </w:p>
                    <w:p>
                      <w:pPr>
                        <w:pStyle w:val="FrameContents"/>
                        <w:overflowPunct w:val="false"/>
                        <w:bidi w:val="0"/>
                        <w:rPr>
                          <w:color w:val="000000"/>
                        </w:rPr>
                      </w:pPr>
                      <w:r>
                        <w:rPr>
                          <w:color w:val="000000"/>
                          <w:sz w:val="16"/>
                          <w:szCs w:val="16"/>
                        </w:rPr>
                        <w:t xml:space="preserve">• </w:t>
                      </w:r>
                      <w:r>
                        <w:rPr>
                          <w:color w:val="000000"/>
                          <w:sz w:val="16"/>
                          <w:szCs w:val="16"/>
                        </w:rPr>
                        <w:t>Innovation and technology are deeply ingrained in Alibaba's culture. The company continues to apply data and technology in new ways to solve problems for customers and transform industries. This results in a durable competitive advantage.</w:t>
                      </w:r>
                    </w:p>
                    <w:p>
                      <w:pPr>
                        <w:pStyle w:val="FrameContents"/>
                        <w:overflowPunct w:val="false"/>
                        <w:bidi w:val="0"/>
                        <w:rPr>
                          <w:color w:val="000000"/>
                        </w:rPr>
                      </w:pPr>
                      <w:r>
                        <w:rPr>
                          <w:color w:val="000000"/>
                          <w:sz w:val="16"/>
                          <w:szCs w:val="16"/>
                        </w:rPr>
                        <w:t xml:space="preserve">• </w:t>
                      </w:r>
                      <w:r>
                        <w:rPr>
                          <w:color w:val="000000"/>
                          <w:sz w:val="16"/>
                          <w:szCs w:val="16"/>
                        </w:rPr>
                        <w:t>Alibaba has strong financials, with revenue and earnings growing at a robust pace. The company continues to generate high amounts of cash that can fund new initiatives.</w:t>
                      </w:r>
                    </w:p>
                    <w:p>
                      <w:pPr>
                        <w:pStyle w:val="FrameContents"/>
                        <w:overflowPunct w:val="false"/>
                        <w:bidi w:val="0"/>
                        <w:rPr>
                          <w:color w:val="000000"/>
                        </w:rPr>
                      </w:pPr>
                      <w:r>
                        <w:rPr>
                          <w:color w:val="000000"/>
                          <w:sz w:val="16"/>
                          <w:szCs w:val="16"/>
                        </w:rPr>
                        <w:t xml:space="preserve">• </w:t>
                      </w:r>
                      <w:r>
                        <w:rPr>
                          <w:color w:val="000000"/>
                          <w:sz w:val="16"/>
                          <w:szCs w:val="16"/>
                        </w:rPr>
                        <w:t>The strategic vision and long-term thinking demonstrated by management are impressive. The company takes a methodical approach to expanding into adjacent opportunities and building new platforms for the future.</w:t>
                      </w:r>
                    </w:p>
                    <w:p>
                      <w:pPr>
                        <w:pStyle w:val="FrameContents"/>
                        <w:overflowPunct w:val="false"/>
                        <w:bidi w:val="0"/>
                        <w:rPr>
                          <w:color w:val="000000"/>
                        </w:rPr>
                      </w:pPr>
                      <w:r>
                        <w:rPr>
                          <w:color w:val="000000"/>
                          <w:sz w:val="16"/>
                          <w:szCs w:val="16"/>
                        </w:rPr>
                        <w:t>Risks (resulting in lower than 100 rating):</w:t>
                      </w:r>
                    </w:p>
                    <w:p>
                      <w:pPr>
                        <w:pStyle w:val="FrameContents"/>
                        <w:overflowPunct w:val="false"/>
                        <w:bidi w:val="0"/>
                        <w:rPr>
                          <w:color w:val="000000"/>
                        </w:rPr>
                      </w:pPr>
                      <w:r>
                        <w:rPr>
                          <w:color w:val="000000"/>
                          <w:sz w:val="16"/>
                          <w:szCs w:val="16"/>
                        </w:rPr>
                        <w:t xml:space="preserve">• </w:t>
                      </w:r>
                      <w:r>
                        <w:rPr>
                          <w:color w:val="000000"/>
                          <w:sz w:val="16"/>
                          <w:szCs w:val="16"/>
                        </w:rPr>
                        <w:t>Intense competition threatens market share and requires high levels of investment to gain new customers and incentivize partners. Competition from companies like JD.com, Tencent and Pinduoduo is particularly strong.</w:t>
                      </w:r>
                    </w:p>
                    <w:p>
                      <w:pPr>
                        <w:pStyle w:val="FrameContents"/>
                        <w:overflowPunct w:val="false"/>
                        <w:bidi w:val="0"/>
                        <w:rPr>
                          <w:color w:val="000000"/>
                        </w:rPr>
                      </w:pPr>
                      <w:r>
                        <w:rPr>
                          <w:color w:val="000000"/>
                          <w:sz w:val="16"/>
                          <w:szCs w:val="16"/>
                        </w:rPr>
                        <w:t xml:space="preserve">• </w:t>
                      </w:r>
                      <w:r>
                        <w:rPr>
                          <w:color w:val="000000"/>
                          <w:sz w:val="16"/>
                          <w:szCs w:val="16"/>
                        </w:rPr>
                        <w:t>Regulatory intervention introduces uncertainty. Although currently minor, future actions like anti-trust penalties, data privacy laws or fintech regulations could significantly impact operations.</w:t>
                      </w:r>
                    </w:p>
                    <w:p>
                      <w:pPr>
                        <w:pStyle w:val="FrameContents"/>
                        <w:overflowPunct w:val="false"/>
                        <w:bidi w:val="0"/>
                        <w:rPr>
                          <w:color w:val="000000"/>
                        </w:rPr>
                      </w:pPr>
                      <w:r>
                        <w:rPr>
                          <w:color w:val="000000"/>
                          <w:sz w:val="16"/>
                          <w:szCs w:val="16"/>
                        </w:rPr>
                        <w:t xml:space="preserve">• </w:t>
                      </w:r>
                      <w:r>
                        <w:rPr>
                          <w:color w:val="000000"/>
                          <w:sz w:val="16"/>
                          <w:szCs w:val="16"/>
                        </w:rPr>
                        <w:t>Restructuring complexity in spinning off and listing major businesses like the Cloud unit presents risks around timeline, valuation and management distraction.</w:t>
                      </w:r>
                    </w:p>
                    <w:p>
                      <w:pPr>
                        <w:pStyle w:val="FrameContents"/>
                        <w:overflowPunct w:val="false"/>
                        <w:bidi w:val="0"/>
                        <w:rPr>
                          <w:color w:val="000000"/>
                        </w:rPr>
                      </w:pPr>
                      <w:r>
                        <w:rPr>
                          <w:color w:val="000000"/>
                          <w:sz w:val="16"/>
                          <w:szCs w:val="16"/>
                        </w:rPr>
                        <w:t xml:space="preserve">• </w:t>
                      </w:r>
                      <w:r>
                        <w:rPr>
                          <w:color w:val="000000"/>
                          <w:sz w:val="16"/>
                          <w:szCs w:val="16"/>
                        </w:rPr>
                        <w:t>Slowdown in Chinese consumer spending would drastically reduce revenue and new customer growth. Alibaba's fortunes largely depend on the Chinese economy and middle class.</w:t>
                      </w:r>
                    </w:p>
                    <w:p>
                      <w:pPr>
                        <w:pStyle w:val="FrameContents"/>
                        <w:overflowPunct w:val="false"/>
                        <w:bidi w:val="0"/>
                        <w:rPr>
                          <w:color w:val="000000"/>
                        </w:rPr>
                      </w:pPr>
                      <w:r>
                        <w:rPr>
                          <w:color w:val="000000"/>
                          <w:sz w:val="16"/>
                          <w:szCs w:val="16"/>
                        </w:rPr>
                        <w:t xml:space="preserve">So netting the positives and risks, I believe Alibaba deserves a very strong, optimistic rating given its leadership status, growth trajectory and innovative ability. But competition, regulations and economic dependence warrant some caution in an 100% bullish view. 85 feels right as a balanced, optimistic assessment of the company's prospects. </w:t>
                      </w:r>
                    </w:p>
                  </w:txbxContent>
                </v:textbox>
                <w10:wrap type="none"/>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3">
                <wp:simplePos x="0" y="0"/>
                <wp:positionH relativeFrom="column">
                  <wp:posOffset>289560</wp:posOffset>
                </wp:positionH>
                <wp:positionV relativeFrom="paragraph">
                  <wp:posOffset>144145</wp:posOffset>
                </wp:positionV>
                <wp:extent cx="2836545" cy="233045"/>
                <wp:effectExtent l="0" t="0" r="0" b="0"/>
                <wp:wrapNone/>
                <wp:docPr id="22" name="Text Frame 5"/>
                <a:graphic xmlns:a="http://schemas.openxmlformats.org/drawingml/2006/main">
                  <a:graphicData uri="http://schemas.microsoft.com/office/word/2010/wordprocessingShape">
                    <wps:wsp>
                      <wps:cNvSpPr/>
                      <wps:spPr>
                        <a:xfrm>
                          <a:off x="0" y="0"/>
                          <a:ext cx="2836440" cy="232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Comparison with peers for the same quarter</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22.8pt;margin-top:11.35pt;width:223.3pt;height:18.3pt;mso-wrap-style:square;v-text-anchor:top">
                <v:fill o:detectmouseclick="t" on="false"/>
                <v:stroke color="#3465a4" joinstyle="round" endcap="flat"/>
                <v:textbox>
                  <w:txbxContent>
                    <w:p>
                      <w:pPr>
                        <w:pStyle w:val="FrameContents"/>
                        <w:overflowPunct w:val="false"/>
                        <w:bidi w:val="0"/>
                        <w:rPr>
                          <w:color w:val="000000"/>
                        </w:rPr>
                      </w:pPr>
                      <w:r>
                        <w:rPr>
                          <w:color w:val="000000"/>
                        </w:rPr>
                        <w:t>Comparison with peers for the same quarter</w:t>
                      </w:r>
                    </w:p>
                  </w:txbxContent>
                </v:textbox>
                <w10:wrap type="none"/>
              </v:rect>
            </w:pict>
          </mc:Fallback>
        </mc:AlternateContent>
      </w:r>
    </w:p>
    <w:p>
      <w:pPr>
        <w:pStyle w:val="Normal"/>
        <w:bidi w:val="0"/>
        <w:jc w:val="left"/>
        <w:rPr/>
      </w:pPr>
      <w:r>
        <w:rPr/>
        <mc:AlternateContent>
          <mc:Choice Requires="wps">
            <w:drawing>
              <wp:anchor behindDoc="0" distT="1270" distB="169545" distL="635" distR="1270" simplePos="0" locked="0" layoutInCell="0" allowOverlap="1" relativeHeight="31">
                <wp:simplePos x="0" y="0"/>
                <wp:positionH relativeFrom="column">
                  <wp:posOffset>3696970</wp:posOffset>
                </wp:positionH>
                <wp:positionV relativeFrom="paragraph">
                  <wp:posOffset>68580</wp:posOffset>
                </wp:positionV>
                <wp:extent cx="1391920" cy="396875"/>
                <wp:effectExtent l="635" t="1270" r="1270" b="169545"/>
                <wp:wrapNone/>
                <wp:docPr id="24" name="Shape 2"/>
                <a:graphic xmlns:a="http://schemas.openxmlformats.org/drawingml/2006/main">
                  <a:graphicData uri="http://schemas.microsoft.com/office/word/2010/wordprocessingShape">
                    <wps:wsp>
                      <wps:cNvSpPr/>
                      <wps:spPr>
                        <a:xfrm>
                          <a:off x="0" y="0"/>
                          <a:ext cx="1391760" cy="396720"/>
                        </a:xfrm>
                        <a:prstGeom prst="wedgeRoundRectCallout">
                          <a:avLst>
                            <a:gd name="adj1" fmla="val -37097"/>
                            <a:gd name="adj2" fmla="val 92648"/>
                            <a:gd name="adj3" fmla="val 16667"/>
                          </a:avLst>
                        </a:prstGeom>
                        <a:solidFill>
                          <a:srgbClr val="729fcf"/>
                        </a:solidFill>
                        <a:ln w="0">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sz w:val="20"/>
                                <w:szCs w:val="20"/>
                              </w:rPr>
                              <w:t xml:space="preserve">Activate Claude, add a </w:t>
                            </w:r>
                          </w:p>
                          <w:p>
                            <w:pPr>
                              <w:pStyle w:val="FrameContents"/>
                              <w:overflowPunct w:val="false"/>
                              <w:bidi w:val="0"/>
                              <w:jc w:val="center"/>
                              <w:rPr>
                                <w:color w:val="000000"/>
                              </w:rPr>
                            </w:pPr>
                            <w:r>
                              <w:rPr>
                                <w:color w:val="000000"/>
                                <w:sz w:val="20"/>
                                <w:szCs w:val="20"/>
                              </w:rPr>
                              <w:t>‘</w:t>
                            </w:r>
                            <w:r>
                              <w:rPr>
                                <w:color w:val="000000"/>
                                <w:sz w:val="20"/>
                                <w:szCs w:val="20"/>
                              </w:rPr>
                              <w:t>please wait’ to inform user</w:t>
                            </w:r>
                          </w:p>
                        </w:txbxContent>
                      </wps:txbx>
                      <wps:bodyPr lIns="0" rIns="0" tIns="0" bIns="0" anchor="ctr">
                        <a:noAutofit/>
                      </wps:bodyPr>
                    </wps:wsp>
                  </a:graphicData>
                </a:graphic>
              </wp:anchor>
            </w:drawing>
          </mc:Choice>
          <mc:Fallback>
            <w:pict>
              <v:shapetype id="_x0000_t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 2"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729fcf" stroked="t" o:allowincell="f" style="position:absolute;margin-left:291.1pt;margin-top:5.4pt;width:109.55pt;height:31.2pt;mso-wrap-style:square;v-text-anchor:middle" type="_x0000_t62">
                <v:fill o:detectmouseclick="t" type="solid" color2="#8d6030"/>
                <v:stroke color="#3465a4" joinstyle="round" endcap="flat"/>
                <v:textbox>
                  <w:txbxContent>
                    <w:p>
                      <w:pPr>
                        <w:pStyle w:val="FrameContents"/>
                        <w:overflowPunct w:val="false"/>
                        <w:bidi w:val="0"/>
                        <w:jc w:val="center"/>
                        <w:rPr>
                          <w:color w:val="000000"/>
                        </w:rPr>
                      </w:pPr>
                      <w:r>
                        <w:rPr>
                          <w:color w:val="000000"/>
                          <w:sz w:val="20"/>
                          <w:szCs w:val="20"/>
                        </w:rPr>
                        <w:t xml:space="preserve">Activate Claude, add a </w:t>
                      </w:r>
                    </w:p>
                    <w:p>
                      <w:pPr>
                        <w:pStyle w:val="FrameContents"/>
                        <w:overflowPunct w:val="false"/>
                        <w:bidi w:val="0"/>
                        <w:jc w:val="center"/>
                        <w:rPr>
                          <w:color w:val="000000"/>
                        </w:rPr>
                      </w:pPr>
                      <w:r>
                        <w:rPr>
                          <w:color w:val="000000"/>
                          <w:sz w:val="20"/>
                          <w:szCs w:val="20"/>
                        </w:rPr>
                        <w:t>‘</w:t>
                      </w:r>
                      <w:r>
                        <w:rPr>
                          <w:color w:val="000000"/>
                          <w:sz w:val="20"/>
                          <w:szCs w:val="20"/>
                        </w:rPr>
                        <w:t>please wait’ to inform user</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25">
                <wp:simplePos x="0" y="0"/>
                <wp:positionH relativeFrom="column">
                  <wp:posOffset>268605</wp:posOffset>
                </wp:positionH>
                <wp:positionV relativeFrom="paragraph">
                  <wp:posOffset>142240</wp:posOffset>
                </wp:positionV>
                <wp:extent cx="2836545" cy="233045"/>
                <wp:effectExtent l="0" t="0" r="0" b="0"/>
                <wp:wrapNone/>
                <wp:docPr id="26" name="Text Frame 12"/>
                <a:graphic xmlns:a="http://schemas.openxmlformats.org/drawingml/2006/main">
                  <a:graphicData uri="http://schemas.microsoft.com/office/word/2010/wordprocessingShape">
                    <wps:wsp>
                      <wps:cNvSpPr/>
                      <wps:spPr>
                        <a:xfrm>
                          <a:off x="0" y="0"/>
                          <a:ext cx="2836440" cy="232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Comparing with its previous quarterly results</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15pt;margin-top:11.2pt;width:223.3pt;height:18.3pt;mso-wrap-style:square;v-text-anchor:top">
                <v:fill o:detectmouseclick="t" on="false"/>
                <v:stroke color="#3465a4" joinstyle="round" endcap="flat"/>
                <v:textbox>
                  <w:txbxContent>
                    <w:p>
                      <w:pPr>
                        <w:pStyle w:val="FrameContents"/>
                        <w:overflowPunct w:val="false"/>
                        <w:bidi w:val="0"/>
                        <w:rPr>
                          <w:color w:val="000000"/>
                        </w:rPr>
                      </w:pPr>
                      <w:r>
                        <w:rPr>
                          <w:color w:val="000000"/>
                        </w:rPr>
                        <w:t>Comparing with its previous quarterly results</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9">
                <wp:simplePos x="0" y="0"/>
                <wp:positionH relativeFrom="column">
                  <wp:posOffset>5026025</wp:posOffset>
                </wp:positionH>
                <wp:positionV relativeFrom="paragraph">
                  <wp:posOffset>147320</wp:posOffset>
                </wp:positionV>
                <wp:extent cx="904875" cy="205105"/>
                <wp:effectExtent l="0" t="0" r="0" b="0"/>
                <wp:wrapNone/>
                <wp:docPr id="28" name="Text Frame 14"/>
                <a:graphic xmlns:a="http://schemas.openxmlformats.org/drawingml/2006/main">
                  <a:graphicData uri="http://schemas.microsoft.com/office/word/2010/wordprocessingShape">
                    <wps:wsp>
                      <wps:cNvSpPr/>
                      <wps:spPr>
                        <a:xfrm>
                          <a:off x="0" y="0"/>
                          <a:ext cx="905040" cy="205200"/>
                        </a:xfrm>
                        <a:prstGeom prst="rect">
                          <a:avLst/>
                        </a:prstGeom>
                        <a:solidFill>
                          <a:srgbClr val="579d1c"/>
                        </a:solidFill>
                        <a:ln w="0">
                          <a:noFill/>
                        </a:ln>
                      </wps:spPr>
                      <wps:style>
                        <a:lnRef idx="0"/>
                        <a:fillRef idx="0"/>
                        <a:effectRef idx="0"/>
                        <a:fontRef idx="minor"/>
                      </wps:style>
                      <wps:txbx>
                        <w:txbxContent>
                          <w:p>
                            <w:pPr>
                              <w:pStyle w:val="FrameContents"/>
                              <w:overflowPunct w:val="false"/>
                              <w:bidi w:val="0"/>
                              <w:rPr>
                                <w:color w:val="000000"/>
                              </w:rPr>
                            </w:pPr>
                            <w:r>
                              <w:rPr>
                                <w:color w:val="000000"/>
                              </w:rPr>
                              <w:t>Send to email</w:t>
                            </w:r>
                          </w:p>
                        </w:txbxContent>
                      </wps:txbx>
                      <wps:bodyPr lIns="0" rIns="0" tIns="0" bIns="0" anchor="t">
                        <a:noAutofit/>
                      </wps:bodyPr>
                    </wps:wsp>
                  </a:graphicData>
                </a:graphic>
              </wp:anchor>
            </w:drawing>
          </mc:Choice>
          <mc:Fallback>
            <w:pict>
              <v:rect id="shape_0" ID="Text Frame 14" path="m0,0l-2147483645,0l-2147483645,-2147483646l0,-2147483646xe" fillcolor="#579d1c" stroked="f" o:allowincell="f" style="position:absolute;margin-left:395.75pt;margin-top:11.6pt;width:71.2pt;height:16.1pt;mso-wrap-style:square;v-text-anchor:top">
                <v:fill o:detectmouseclick="t" type="solid" color2="#a862e3"/>
                <v:stroke color="#3465a4" joinstyle="round" endcap="flat"/>
                <v:textbox>
                  <w:txbxContent>
                    <w:p>
                      <w:pPr>
                        <w:pStyle w:val="FrameContents"/>
                        <w:overflowPunct w:val="false"/>
                        <w:bidi w:val="0"/>
                        <w:rPr>
                          <w:color w:val="000000"/>
                        </w:rPr>
                      </w:pPr>
                      <w:r>
                        <w:rPr>
                          <w:color w:val="000000"/>
                        </w:rPr>
                        <w:t>Send to email</w:t>
                      </w:r>
                    </w:p>
                  </w:txbxContent>
                </v:textbox>
                <w10:wrap type="none"/>
              </v:rect>
            </w:pict>
          </mc:Fallback>
        </mc:AlternateContent>
      </w:r>
    </w:p>
    <w:p>
      <w:pPr>
        <w:pStyle w:val="Normal"/>
        <w:bidi w:val="0"/>
        <w:jc w:val="left"/>
        <w:rPr/>
      </w:pPr>
      <w:r>
        <w:rPr/>
        <mc:AlternateContent>
          <mc:Choice Requires="wps">
            <w:drawing>
              <wp:anchor behindDoc="0" distT="0" distB="0" distL="0" distR="0" simplePos="0" locked="0" layoutInCell="0" allowOverlap="1" relativeHeight="27">
                <wp:simplePos x="0" y="0"/>
                <wp:positionH relativeFrom="column">
                  <wp:posOffset>268605</wp:posOffset>
                </wp:positionH>
                <wp:positionV relativeFrom="paragraph">
                  <wp:posOffset>24765</wp:posOffset>
                </wp:positionV>
                <wp:extent cx="3756660" cy="233045"/>
                <wp:effectExtent l="0" t="0" r="0" b="0"/>
                <wp:wrapNone/>
                <wp:docPr id="30" name="Text Frame 13"/>
                <a:graphic xmlns:a="http://schemas.openxmlformats.org/drawingml/2006/main">
                  <a:graphicData uri="http://schemas.microsoft.com/office/word/2010/wordprocessingShape">
                    <wps:wsp>
                      <wps:cNvSpPr/>
                      <wps:spPr>
                        <a:xfrm>
                          <a:off x="0" y="0"/>
                          <a:ext cx="3756600" cy="232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Any other questions on current quarter results:  &lt;Textbox&gt;</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21.15pt;margin-top:1.95pt;width:295.75pt;height:18.3pt;mso-wrap-style:square;v-text-anchor:top">
                <v:fill o:detectmouseclick="t" on="false"/>
                <v:stroke color="#3465a4" joinstyle="round" endcap="flat"/>
                <v:textbox>
                  <w:txbxContent>
                    <w:p>
                      <w:pPr>
                        <w:pStyle w:val="FrameContents"/>
                        <w:overflowPunct w:val="false"/>
                        <w:bidi w:val="0"/>
                        <w:rPr>
                          <w:color w:val="000000"/>
                        </w:rPr>
                      </w:pPr>
                      <w:r>
                        <w:rPr>
                          <w:color w:val="000000"/>
                        </w:rPr>
                        <w:t>Any other questions on current quarter results:  &lt;Textbox&gt;</w:t>
                      </w:r>
                    </w:p>
                  </w:txbxContent>
                </v:textbox>
                <w10:wrap type="none"/>
              </v:rect>
            </w:pict>
          </mc:Fallback>
        </mc:AlternateContent>
      </w:r>
    </w:p>
    <w:p>
      <w:pPr>
        <w:pStyle w:val="Normal"/>
        <w:bidi w:val="0"/>
        <w:jc w:val="left"/>
        <w:rPr/>
      </w:pPr>
      <w:r>
        <w:rPr/>
      </w:r>
    </w:p>
    <w:p>
      <w:pPr>
        <w:pStyle w:val="Normal"/>
        <w:bidi w:val="0"/>
        <w:jc w:val="left"/>
        <w:rPr/>
      </w:pPr>
      <w:r>
        <w:rPr/>
        <w:t xml:space="preserve">Things to improve on fonts: Bold for </w:t>
      </w:r>
      <w:r>
        <w:rPr>
          <w:b/>
          <w:bCs/>
        </w:rPr>
        <w:t>Positives</w:t>
      </w:r>
      <w:r>
        <w:rPr/>
        <w:t xml:space="preserve"> &amp; </w:t>
      </w:r>
      <w:r>
        <w:rPr>
          <w:b/>
          <w:bCs/>
        </w:rPr>
        <w:t>Risk</w:t>
      </w:r>
    </w:p>
    <w:p>
      <w:pPr>
        <w:pStyle w:val="Normal"/>
        <w:bidi w:val="0"/>
        <w:jc w:val="left"/>
        <w:rPr/>
      </w:pPr>
      <w:r>
        <w:rPr/>
        <w:t>Last sentence: "</w:t>
      </w:r>
      <w:r>
        <w:rPr>
          <w:rFonts w:ascii="Slack-Lato;Slack-Fractions;appleLogo;sans-serif" w:hAnsi="Slack-Lato;Slack-Fractions;appleLogo;sans-serif"/>
          <w:b w:val="false"/>
          <w:i w:val="false"/>
          <w:caps w:val="false"/>
          <w:smallCaps w:val="false"/>
          <w:spacing w:val="0"/>
          <w:sz w:val="20"/>
        </w:rPr>
        <w:t>Please let me know your view and whether you have a different rating in mind. I'd be happy to discuss further! (edited) “  ---- to delete</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Fonts w:ascii="Slack-Lato;Slack-Fractions;appleLogo;sans-serif" w:hAnsi="Slack-Lato;Slack-Fractions;appleLogo;sans-serif"/>
          <w:b w:val="false"/>
          <w:i w:val="false"/>
          <w:caps w:val="false"/>
          <w:smallCaps w:val="false"/>
          <w:spacing w:val="0"/>
          <w:sz w:val="20"/>
        </w:rPr>
        <w:t>- Now looking at this, this guy is too long-winded!! Next to train it to cut down</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b/>
          <w:b/>
          <w:bCs/>
        </w:rPr>
      </w:pPr>
      <w:r>
        <w:rPr>
          <w:rFonts w:ascii="Slack-Lato;Slack-Fractions;appleLogo;sans-serif" w:hAnsi="Slack-Lato;Slack-Fractions;appleLogo;sans-serif"/>
          <w:b/>
          <w:bCs/>
          <w:i w:val="false"/>
          <w:caps w:val="false"/>
          <w:smallCaps w:val="false"/>
          <w:spacing w:val="0"/>
          <w:sz w:val="20"/>
        </w:rPr>
        <w:t>Prompts: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Fonts w:ascii="Slack-Lato;Slack-Fractions;appleLogo;sans-serif" w:hAnsi="Slack-Lato;Slack-Fractions;appleLogo;sans-serif"/>
          <w:b w:val="false"/>
          <w:i w:val="false"/>
          <w:caps w:val="false"/>
          <w:smallCaps w:val="false"/>
          <w:spacing w:val="0"/>
          <w:sz w:val="20"/>
        </w:rPr>
        <w:t>Current prompts: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This is the Alibaba earnings briefing, please summarise important points: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color w:val="4B1F6F"/>
          <w:spacing w:val="0"/>
          <w:sz w:val="20"/>
        </w:rPr>
        <w:t>can you summarised important points again?</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what are the overall highlights, risks and concerns from the Q&amp;A?</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Questions &amp; Answers: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based on the entire briefing, what are the key points, positives, risks and concerns?</w:t>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what are the overall highlights, risks and concerns from the Q&amp;A?</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4B1F6F"/>
        </w:rPr>
      </w:pPr>
      <w:r>
        <w:rPr>
          <w:rFonts w:ascii="Slack-Lato;Slack-Fractions;appleLogo;sans-serif" w:hAnsi="Slack-Lato;Slack-Fractions;appleLogo;sans-serif"/>
          <w:b w:val="false"/>
          <w:i w:val="false"/>
          <w:caps w:val="false"/>
          <w:smallCaps w:val="false"/>
          <w:color w:val="4B1F6F"/>
          <w:spacing w:val="0"/>
          <w:sz w:val="20"/>
        </w:rPr>
        <w:t>so how to you rate this company in terms of prospects? from 0 to 100, 100 being most optimistic</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color w:val="auto"/>
        </w:rPr>
      </w:pPr>
      <w:r>
        <w:rPr>
          <w:color w:val="auto"/>
        </w:rPr>
        <w:t>Suggested prompts:</w:t>
      </w:r>
    </w:p>
    <w:p>
      <w:pPr>
        <w:pStyle w:val="Normal"/>
        <w:numPr>
          <w:ilvl w:val="0"/>
          <w:numId w:val="1"/>
        </w:numPr>
        <w:bidi w:val="0"/>
        <w:jc w:val="left"/>
        <w:rPr/>
      </w:pPr>
      <w:r>
        <w:rPr>
          <w:color w:val="4B1F6F"/>
        </w:rPr>
        <w:t>Following is the transcript for {Alibaba} {Mar 2023} results, I will be sending over next few context windows, please do not reply until I have finished sending and give you further instructions:  (doesn’t work for current model … response just come)</w:t>
      </w:r>
    </w:p>
    <w:p>
      <w:pPr>
        <w:pStyle w:val="Normal"/>
        <w:numPr>
          <w:ilvl w:val="0"/>
          <w:numId w:val="1"/>
        </w:numPr>
        <w:bidi w:val="0"/>
        <w:jc w:val="left"/>
        <w:rPr/>
      </w:pPr>
      <w:r>
        <w:rPr>
          <w:color w:val="4B1F6F"/>
        </w:rPr>
        <w:t>Summarise and highlight salient points from the management, keep it to a maximum of 5 points</w:t>
      </w:r>
    </w:p>
    <w:p>
      <w:pPr>
        <w:pStyle w:val="Normal"/>
        <w:numPr>
          <w:ilvl w:val="0"/>
          <w:numId w:val="1"/>
        </w:numPr>
        <w:bidi w:val="0"/>
        <w:jc w:val="left"/>
        <w:rPr/>
      </w:pPr>
      <w:r>
        <w:rPr>
          <w:color w:val="4B1F6F"/>
        </w:rPr>
        <w:t>From the Q&amp;A section, what are the risk and concerns mentioned and management responses? Keep this brief.</w:t>
      </w:r>
    </w:p>
    <w:p>
      <w:pPr>
        <w:pStyle w:val="Normal"/>
        <w:numPr>
          <w:ilvl w:val="0"/>
          <w:numId w:val="1"/>
        </w:numPr>
        <w:bidi w:val="0"/>
        <w:jc w:val="left"/>
        <w:rPr/>
      </w:pPr>
      <w:r>
        <w:rPr>
          <w:color w:val="4B1F6F"/>
        </w:rPr>
        <w:t xml:space="preserve">Give a rating on this company outlook – from </w:t>
      </w:r>
      <w:r>
        <w:rPr>
          <w:rFonts w:ascii="Slack-Lato;Slack-Fractions;appleLogo;sans-serif" w:hAnsi="Slack-Lato;Slack-Fractions;appleLogo;sans-serif"/>
          <w:b w:val="false"/>
          <w:i w:val="false"/>
          <w:caps w:val="false"/>
          <w:smallCaps w:val="false"/>
          <w:color w:val="4B1F6F"/>
          <w:spacing w:val="0"/>
          <w:sz w:val="20"/>
        </w:rPr>
        <w:t>0 to 100, 100 being most optimistic. Give 3 positive and negative reasons.</w:t>
      </w:r>
    </w:p>
    <w:p>
      <w:pPr>
        <w:pStyle w:val="Normal"/>
        <w:bidi w:val="0"/>
        <w:jc w:val="left"/>
        <w:rPr>
          <w:rFonts w:ascii="Slack-Lato;Slack-Fractions;appleLogo;sans-serif" w:hAnsi="Slack-Lato;Slack-Fractions;appleLogo;sans-serif"/>
          <w:b w:val="false"/>
          <w:b w:val="false"/>
          <w:i w:val="false"/>
          <w:i w:val="false"/>
          <w:caps w:val="false"/>
          <w:smallCaps w:val="false"/>
          <w:spacing w:val="0"/>
          <w:sz w:val="20"/>
        </w:rPr>
      </w:pPr>
      <w:r>
        <w:rPr>
          <w:rFonts w:ascii="Slack-Lato;Slack-Fractions;appleLogo;sans-serif" w:hAnsi="Slack-Lato;Slack-Fractions;appleLogo;sans-serif"/>
          <w:b w:val="false"/>
          <w:i w:val="false"/>
          <w:caps w:val="false"/>
          <w:smallCaps w:val="false"/>
          <w:spacing w:val="0"/>
          <w:sz w:val="20"/>
        </w:rPr>
      </w:r>
    </w:p>
    <w:p>
      <w:pPr>
        <w:pStyle w:val="Normal"/>
        <w:bidi w:val="0"/>
        <w:jc w:val="left"/>
        <w:rPr/>
      </w:pPr>
      <w:r>
        <w:rPr/>
      </w:r>
    </w:p>
    <w:p>
      <w:pPr>
        <w:pStyle w:val="Normal"/>
        <w:bidi w:val="0"/>
        <w:jc w:val="left"/>
        <w:rPr>
          <w:color w:val="C9211E"/>
        </w:rPr>
      </w:pPr>
      <w:r>
        <w:rPr>
          <w:color w:val="C9211E"/>
        </w:rPr>
        <w:t>Observations: Be careful of the results output, it may not be able to remember those portions sent earlier for Claude-lite, it retrieves historical records from internet – of different quarters than stated, and different periods between 2 companies.  How to check if Claude100k suffers same issue, if so, we can only take out this portion. … Remedy will be to capture the results first, store in DB, regurgitate them out again for it to compare (or actually no need if we have stored it in tabulated form earlier)</w:t>
      </w:r>
    </w:p>
    <w:p>
      <w:pPr>
        <w:pStyle w:val="Normal"/>
        <w:bidi w:val="0"/>
        <w:jc w:val="left"/>
        <w:rPr/>
      </w:pPr>
      <w:r>
        <w:rPr/>
      </w:r>
    </w:p>
    <w:p>
      <w:pPr>
        <w:pStyle w:val="Normal"/>
        <w:bidi w:val="0"/>
        <w:jc w:val="left"/>
        <w:rPr/>
      </w:pPr>
      <w:r>
        <w:rPr/>
        <w:t>Of course … we have a bigger challenge here … POE has already created an awesome bot to beat us</w:t>
      </w:r>
      <w:r>
        <w:drawing>
          <wp:anchor behindDoc="0" distT="0" distB="0" distL="0" distR="0" simplePos="0" locked="0" layoutInCell="0" allowOverlap="1" relativeHeight="33">
            <wp:simplePos x="0" y="0"/>
            <wp:positionH relativeFrom="column">
              <wp:posOffset>1496060</wp:posOffset>
            </wp:positionH>
            <wp:positionV relativeFrom="paragraph">
              <wp:posOffset>237490</wp:posOffset>
            </wp:positionV>
            <wp:extent cx="4630420" cy="3475990"/>
            <wp:effectExtent l="0" t="0" r="0" b="0"/>
            <wp:wrapSquare wrapText="largest"/>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2"/>
                    <a:srcRect l="4729" t="0" r="19605" b="0"/>
                    <a:stretch>
                      <a:fillRect/>
                    </a:stretch>
                  </pic:blipFill>
                  <pic:spPr bwMode="auto">
                    <a:xfrm>
                      <a:off x="0" y="0"/>
                      <a:ext cx="4630420" cy="3475990"/>
                    </a:xfrm>
                    <a:prstGeom prst="rect">
                      <a:avLst/>
                    </a:prstGeom>
                  </pic:spPr>
                </pic:pic>
              </a:graphicData>
            </a:graphic>
          </wp:anchor>
        </w:drawing>
      </w:r>
      <w:r>
        <w:rPr/>
        <w:t>…</w:t>
      </w:r>
    </w:p>
    <w:p>
      <w:pPr>
        <w:pStyle w:val="Normal"/>
        <w:bidi w:val="0"/>
        <w:jc w:val="left"/>
        <w:rPr/>
      </w:pPr>
      <w:r>
        <w:rPr/>
      </w:r>
    </w:p>
    <w:p>
      <w:pPr>
        <w:pStyle w:val="Normal"/>
        <w:bidi w:val="0"/>
        <w:jc w:val="left"/>
        <w:rPr/>
      </w:pPr>
      <w:r>
        <w:rPr/>
        <w:t>Any idea how we should move forward?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905" distB="0" distL="1270" distR="635" simplePos="0" locked="0" layoutInCell="0" allowOverlap="1" relativeHeight="34">
                <wp:simplePos x="0" y="0"/>
                <wp:positionH relativeFrom="column">
                  <wp:posOffset>3072765</wp:posOffset>
                </wp:positionH>
                <wp:positionV relativeFrom="paragraph">
                  <wp:posOffset>112395</wp:posOffset>
                </wp:positionV>
                <wp:extent cx="3476625" cy="1471295"/>
                <wp:effectExtent l="1270" t="1905" r="635" b="0"/>
                <wp:wrapNone/>
                <wp:docPr id="33" name="Elliptical arc 1"/>
                <a:graphic xmlns:a="http://schemas.openxmlformats.org/drawingml/2006/main">
                  <a:graphicData uri="http://schemas.microsoft.com/office/word/2010/wordprocessingShape">
                    <wps:wsp>
                      <wps:cNvSpPr/>
                      <wps:spPr>
                        <a:xfrm>
                          <a:off x="0" y="0"/>
                          <a:ext cx="3476520" cy="1471320"/>
                        </a:xfrm>
                        <a:prstGeom prst="arc">
                          <a:avLst>
                            <a:gd name="adj1" fmla="val 1005065"/>
                            <a:gd name="adj2" fmla="val 755342"/>
                          </a:avLst>
                        </a:prstGeom>
                        <a:noFill/>
                        <a:ln w="0">
                          <a:solidFill>
                            <a:srgbClr val="3465a4"/>
                          </a:solidFill>
                        </a:ln>
                      </wps:spPr>
                      <wps:style>
                        <a:lnRef idx="0"/>
                        <a:fillRef idx="0"/>
                        <a:effectRef idx="0"/>
                        <a:fontRef idx="minor"/>
                      </wps:style>
                      <wps:bodyPr/>
                    </wps:wsp>
                  </a:graphicData>
                </a:graphic>
              </wp:anchor>
            </w:drawing>
          </mc:Choice>
          <mc:Fallback>
            <w:pict>
              <v:arc id="shape_0" ID="Elliptical arc 1" path="l-2147483636,-2147483631l-2147483573,-2147483572xel-2147483608,-2147483605e" stroked="t" o:allowincell="f" style="position:absolute;margin-left:241.95pt;margin-top:8.85pt;width:273.7pt;height:115.8pt;mso-wrap-style:none;v-text-anchor:middle">
                <v:fill o:detectmouseclick="t" on="false"/>
                <v:stroke color="#3465a4" joinstyle="round" endcap="flat"/>
                <w10:wrap type="none"/>
              </v:arc>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Database: 1 for list, raw transcript, &amp; responses</w:t>
      </w:r>
    </w:p>
    <w:p>
      <w:pPr>
        <w:pStyle w:val="Normal"/>
        <w:bidi w:val="0"/>
        <w:jc w:val="left"/>
        <w:rPr/>
      </w:pPr>
      <w:r>
        <w:rPr/>
      </w:r>
    </w:p>
    <w:p>
      <w:pPr>
        <w:pStyle w:val="Normal"/>
        <w:bidi w:val="0"/>
        <w:jc w:val="left"/>
        <w:rPr/>
      </w:pPr>
      <w:r>
        <w:rPr/>
        <w:t>Prompts: Few iterations. Iter1 =&gt; Resp1 =&gt; Iter2</w:t>
      </w:r>
    </w:p>
    <w:p>
      <w:pPr>
        <w:pStyle w:val="Normal"/>
        <w:bidi w:val="0"/>
        <w:jc w:val="left"/>
        <w:rPr/>
      </w:pPr>
      <w:r>
        <w:rPr/>
      </w:r>
    </w:p>
    <w:p>
      <w:pPr>
        <w:pStyle w:val="Normal"/>
        <w:bidi w:val="0"/>
        <w:jc w:val="left"/>
        <w:rPr/>
      </w:pPr>
      <w:r>
        <w:rPr/>
        <w:t>Dashboard: Front dashboard – last scrape table</w:t>
      </w:r>
    </w:p>
    <w:p>
      <w:pPr>
        <w:pStyle w:val="Normal"/>
        <w:bidi w:val="0"/>
        <w:jc w:val="left"/>
        <w:rPr/>
      </w:pPr>
      <w:r>
        <w:rPr/>
        <w:tab/>
        <w:tab/>
      </w:r>
    </w:p>
    <w:tbl>
      <w:tblPr>
        <w:tblW w:w="10442" w:type="dxa"/>
        <w:jc w:val="left"/>
        <w:tblInd w:w="-5" w:type="dxa"/>
        <w:tblLayout w:type="fixed"/>
        <w:tblCellMar>
          <w:top w:w="55" w:type="dxa"/>
          <w:left w:w="55" w:type="dxa"/>
          <w:bottom w:w="55" w:type="dxa"/>
          <w:right w:w="55" w:type="dxa"/>
        </w:tblCellMar>
      </w:tblPr>
      <w:tblGrid>
        <w:gridCol w:w="1376"/>
        <w:gridCol w:w="2228"/>
        <w:gridCol w:w="2185"/>
        <w:gridCol w:w="1846"/>
        <w:gridCol w:w="1801"/>
        <w:gridCol w:w="1006"/>
      </w:tblGrid>
      <w:tr>
        <w:trPr/>
        <w:tc>
          <w:tcPr>
            <w:tcW w:w="1376" w:type="dxa"/>
            <w:tcBorders>
              <w:top w:val="single" w:sz="4" w:space="0" w:color="000000"/>
              <w:left w:val="single" w:sz="4" w:space="0" w:color="000000"/>
              <w:bottom w:val="single" w:sz="4" w:space="0" w:color="000000"/>
            </w:tcBorders>
          </w:tcPr>
          <w:p>
            <w:pPr>
              <w:pStyle w:val="TableContents"/>
              <w:widowControl w:val="false"/>
              <w:rPr/>
            </w:pPr>
            <w:r>
              <w:rPr/>
            </w:r>
          </w:p>
        </w:tc>
        <w:tc>
          <w:tcPr>
            <w:tcW w:w="2228" w:type="dxa"/>
            <w:tcBorders>
              <w:top w:val="single" w:sz="4" w:space="0" w:color="000000"/>
              <w:left w:val="single" w:sz="4" w:space="0" w:color="000000"/>
              <w:bottom w:val="single" w:sz="4" w:space="0" w:color="000000"/>
            </w:tcBorders>
          </w:tcPr>
          <w:p>
            <w:pPr>
              <w:pStyle w:val="TableContents"/>
              <w:widowControl w:val="false"/>
              <w:rPr/>
            </w:pPr>
            <w:r>
              <w:rPr/>
              <w:t>Revenue QoQ%</w:t>
            </w:r>
          </w:p>
        </w:tc>
        <w:tc>
          <w:tcPr>
            <w:tcW w:w="2185" w:type="dxa"/>
            <w:tcBorders>
              <w:top w:val="single" w:sz="4" w:space="0" w:color="000000"/>
              <w:left w:val="single" w:sz="4" w:space="0" w:color="000000"/>
              <w:bottom w:val="single" w:sz="4" w:space="0" w:color="000000"/>
            </w:tcBorders>
          </w:tcPr>
          <w:p>
            <w:pPr>
              <w:pStyle w:val="TableContents"/>
              <w:widowControl w:val="false"/>
              <w:rPr/>
            </w:pPr>
            <w:r>
              <w:rPr/>
              <w:t>Revenue YoY%</w:t>
            </w:r>
          </w:p>
        </w:tc>
        <w:tc>
          <w:tcPr>
            <w:tcW w:w="1846" w:type="dxa"/>
            <w:tcBorders>
              <w:top w:val="single" w:sz="4" w:space="0" w:color="000000"/>
              <w:left w:val="single" w:sz="4" w:space="0" w:color="000000"/>
              <w:bottom w:val="single" w:sz="4" w:space="0" w:color="000000"/>
            </w:tcBorders>
          </w:tcPr>
          <w:p>
            <w:pPr>
              <w:pStyle w:val="TableContents"/>
              <w:widowControl w:val="false"/>
              <w:rPr/>
            </w:pPr>
            <w:r>
              <w:rPr/>
              <w:t>Profit QoQ%</w:t>
            </w:r>
          </w:p>
        </w:tc>
        <w:tc>
          <w:tcPr>
            <w:tcW w:w="1801" w:type="dxa"/>
            <w:tcBorders>
              <w:top w:val="single" w:sz="4" w:space="0" w:color="000000"/>
              <w:left w:val="single" w:sz="4" w:space="0" w:color="000000"/>
              <w:bottom w:val="single" w:sz="4" w:space="0" w:color="000000"/>
            </w:tcBorders>
          </w:tcPr>
          <w:p>
            <w:pPr>
              <w:pStyle w:val="TableContents"/>
              <w:widowControl w:val="false"/>
              <w:rPr/>
            </w:pPr>
            <w:r>
              <w:rPr/>
              <w:t>Profit YoY%</w:t>
            </w:r>
          </w:p>
        </w:tc>
        <w:tc>
          <w:tcPr>
            <w:tcW w:w="100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Rating</w:t>
            </w:r>
          </w:p>
        </w:tc>
      </w:tr>
      <w:tr>
        <w:trPr/>
        <w:tc>
          <w:tcPr>
            <w:tcW w:w="1376" w:type="dxa"/>
            <w:tcBorders>
              <w:left w:val="single" w:sz="4" w:space="0" w:color="000000"/>
              <w:bottom w:val="single" w:sz="4" w:space="0" w:color="000000"/>
            </w:tcBorders>
          </w:tcPr>
          <w:p>
            <w:pPr>
              <w:pStyle w:val="TableContents"/>
              <w:widowControl w:val="false"/>
              <w:rPr/>
            </w:pPr>
            <w:r>
              <w:rPr/>
              <w:t>Company A</w:t>
            </w:r>
          </w:p>
        </w:tc>
        <w:tc>
          <w:tcPr>
            <w:tcW w:w="2228" w:type="dxa"/>
            <w:tcBorders>
              <w:left w:val="single" w:sz="4" w:space="0" w:color="000000"/>
              <w:bottom w:val="single" w:sz="4" w:space="0" w:color="000000"/>
            </w:tcBorders>
          </w:tcPr>
          <w:p>
            <w:pPr>
              <w:pStyle w:val="TableContents"/>
              <w:widowControl w:val="false"/>
              <w:rPr/>
            </w:pPr>
            <w:r>
              <w:rPr/>
            </w:r>
          </w:p>
        </w:tc>
        <w:tc>
          <w:tcPr>
            <w:tcW w:w="2185" w:type="dxa"/>
            <w:tcBorders>
              <w:left w:val="single" w:sz="4" w:space="0" w:color="000000"/>
              <w:bottom w:val="single" w:sz="4" w:space="0" w:color="000000"/>
            </w:tcBorders>
          </w:tcPr>
          <w:p>
            <w:pPr>
              <w:pStyle w:val="TableContents"/>
              <w:widowControl w:val="false"/>
              <w:rPr/>
            </w:pPr>
            <w:r>
              <w:rPr/>
            </w:r>
          </w:p>
        </w:tc>
        <w:tc>
          <w:tcPr>
            <w:tcW w:w="1846" w:type="dxa"/>
            <w:tcBorders>
              <w:left w:val="single" w:sz="4" w:space="0" w:color="000000"/>
              <w:bottom w:val="single" w:sz="4" w:space="0" w:color="000000"/>
            </w:tcBorders>
          </w:tcPr>
          <w:p>
            <w:pPr>
              <w:pStyle w:val="TableContents"/>
              <w:widowControl w:val="false"/>
              <w:rPr/>
            </w:pPr>
            <w:r>
              <w:rPr/>
            </w:r>
          </w:p>
        </w:tc>
        <w:tc>
          <w:tcPr>
            <w:tcW w:w="1801" w:type="dxa"/>
            <w:tcBorders>
              <w:left w:val="single" w:sz="4" w:space="0" w:color="000000"/>
              <w:bottom w:val="single" w:sz="4" w:space="0" w:color="000000"/>
            </w:tcBorders>
          </w:tcPr>
          <w:p>
            <w:pPr>
              <w:pStyle w:val="TableContents"/>
              <w:widowControl w:val="false"/>
              <w:rPr/>
            </w:pPr>
            <w:r>
              <w:rPr/>
            </w:r>
          </w:p>
        </w:tc>
        <w:tc>
          <w:tcPr>
            <w:tcW w:w="100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376" w:type="dxa"/>
            <w:tcBorders>
              <w:left w:val="single" w:sz="4" w:space="0" w:color="000000"/>
              <w:bottom w:val="single" w:sz="4" w:space="0" w:color="000000"/>
            </w:tcBorders>
          </w:tcPr>
          <w:p>
            <w:pPr>
              <w:pStyle w:val="TableContents"/>
              <w:widowControl w:val="false"/>
              <w:rPr/>
            </w:pPr>
            <w:r>
              <w:rPr/>
              <w:t>Company B</w:t>
            </w:r>
          </w:p>
        </w:tc>
        <w:tc>
          <w:tcPr>
            <w:tcW w:w="2228" w:type="dxa"/>
            <w:tcBorders>
              <w:left w:val="single" w:sz="4" w:space="0" w:color="000000"/>
              <w:bottom w:val="single" w:sz="4" w:space="0" w:color="000000"/>
            </w:tcBorders>
          </w:tcPr>
          <w:p>
            <w:pPr>
              <w:pStyle w:val="TableContents"/>
              <w:widowControl w:val="false"/>
              <w:rPr/>
            </w:pPr>
            <w:r>
              <w:rPr/>
            </w:r>
          </w:p>
        </w:tc>
        <w:tc>
          <w:tcPr>
            <w:tcW w:w="2185" w:type="dxa"/>
            <w:tcBorders>
              <w:left w:val="single" w:sz="4" w:space="0" w:color="000000"/>
              <w:bottom w:val="single" w:sz="4" w:space="0" w:color="000000"/>
            </w:tcBorders>
          </w:tcPr>
          <w:p>
            <w:pPr>
              <w:pStyle w:val="TableContents"/>
              <w:widowControl w:val="false"/>
              <w:rPr/>
            </w:pPr>
            <w:r>
              <w:rPr/>
            </w:r>
          </w:p>
        </w:tc>
        <w:tc>
          <w:tcPr>
            <w:tcW w:w="1846" w:type="dxa"/>
            <w:tcBorders>
              <w:left w:val="single" w:sz="4" w:space="0" w:color="000000"/>
              <w:bottom w:val="single" w:sz="4" w:space="0" w:color="000000"/>
            </w:tcBorders>
          </w:tcPr>
          <w:p>
            <w:pPr>
              <w:pStyle w:val="TableContents"/>
              <w:widowControl w:val="false"/>
              <w:rPr/>
            </w:pPr>
            <w:r>
              <w:rPr/>
            </w:r>
          </w:p>
        </w:tc>
        <w:tc>
          <w:tcPr>
            <w:tcW w:w="1801" w:type="dxa"/>
            <w:tcBorders>
              <w:left w:val="single" w:sz="4" w:space="0" w:color="000000"/>
              <w:bottom w:val="single" w:sz="4" w:space="0" w:color="000000"/>
            </w:tcBorders>
          </w:tcPr>
          <w:p>
            <w:pPr>
              <w:pStyle w:val="TableContents"/>
              <w:widowControl w:val="false"/>
              <w:rPr/>
            </w:pPr>
            <w:r>
              <w:rPr/>
            </w:r>
          </w:p>
        </w:tc>
        <w:tc>
          <w:tcPr>
            <w:tcW w:w="1006"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bidi w:val="0"/>
        <w:jc w:val="left"/>
        <w:rPr/>
      </w:pPr>
      <w:r>
        <w:rPr/>
        <w:t>…</w:t>
      </w:r>
    </w:p>
    <w:p>
      <w:pPr>
        <w:pStyle w:val="Normal"/>
        <w:bidi w:val="0"/>
        <w:jc w:val="left"/>
        <w:rPr/>
      </w:pPr>
      <w:r>
        <w:rPr/>
      </w:r>
    </w:p>
    <w:p>
      <w:pPr>
        <w:pStyle w:val="Normal"/>
        <w:bidi w:val="0"/>
        <w:jc w:val="left"/>
        <w:rPr/>
      </w:pPr>
      <w:r>
        <w:rPr/>
        <w:t>Click and open up new window on the summary above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lack-Lato">
    <w:altName w:val="Slack-Fractio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3</Pages>
  <Words>983</Words>
  <Characters>5619</Characters>
  <CharactersWithSpaces>6549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2023-05-22T21:10:56Z</dcterms:created>
  <dc:creator/>
  <dc:description/>
  <dc:language>en-US</dc:language>
  <cp:lastModifiedBy/>
  <dcterms:modified xsi:type="dcterms:W3CDTF">2023-05-26T22:56:26Z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