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14s06gxor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3384h3f6p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are the four offices connected and what type of cables connect them?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Corporate Office and Branch Office are linked to the Central Office using </w:t>
      </w:r>
      <w:r w:rsidDel="00000000" w:rsidR="00000000" w:rsidRPr="00000000">
        <w:rPr>
          <w:b w:val="1"/>
          <w:bCs w:val="1"/>
          <w:rtl w:val="0"/>
        </w:rPr>
        <w:t xml:space="preserve">fiber-optic cables</w:t>
      </w:r>
      <w:r w:rsidDel="00000000" w:rsidR="00000000" w:rsidRPr="00000000">
        <w:rPr>
          <w:rtl w:val="0"/>
        </w:rPr>
        <w:t xml:space="preserve">. The Home Office connects through a </w:t>
      </w:r>
      <w:r w:rsidDel="00000000" w:rsidR="00000000" w:rsidRPr="00000000">
        <w:rPr>
          <w:b w:val="1"/>
          <w:bCs w:val="1"/>
          <w:rtl w:val="0"/>
        </w:rPr>
        <w:t xml:space="preserve">coaxial cable</w:t>
      </w:r>
      <w:r w:rsidDel="00000000" w:rsidR="00000000" w:rsidRPr="00000000">
        <w:rPr>
          <w:rtl w:val="0"/>
        </w:rPr>
        <w:t xml:space="preserve"> via a cable modem, while the Coffee Shop relies on the cellular network.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ra3mael3f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are the LWAPs connected to the network?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Lightweight Access Point is connected to the network switch with </w:t>
      </w:r>
      <w:r w:rsidDel="00000000" w:rsidR="00000000" w:rsidRPr="00000000">
        <w:rPr>
          <w:b w:val="1"/>
          <w:bCs w:val="1"/>
          <w:rtl w:val="0"/>
        </w:rPr>
        <w:t xml:space="preserve">Ethernet copper cables</w:t>
      </w:r>
      <w:r w:rsidDel="00000000" w:rsidR="00000000" w:rsidRPr="00000000">
        <w:rPr>
          <w:rtl w:val="0"/>
        </w:rPr>
        <w:t xml:space="preserve">, and all of them are centrally managed by the Wireless LAN Controller (WLC).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5auzgvj5a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3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are the cell towers connected to the Central Office Server?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cell towers communicate with the Central Office Server through </w:t>
      </w:r>
      <w:r w:rsidDel="00000000" w:rsidR="00000000" w:rsidRPr="00000000">
        <w:rPr>
          <w:b w:val="1"/>
          <w:bCs w:val="1"/>
          <w:rtl w:val="0"/>
        </w:rPr>
        <w:t xml:space="preserve">coaxial cable connections</w:t>
      </w:r>
      <w:r w:rsidDel="00000000" w:rsidR="00000000" w:rsidRPr="00000000">
        <w:rPr>
          <w:rtl w:val="0"/>
        </w:rPr>
        <w:t xml:space="preserve">, allowing cellular services to be provided.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zinhcaik0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4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the different physical connections used between Smartphone1 and the Corporate Office Server?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communication path includes several connection types: a </w:t>
      </w:r>
      <w:r w:rsidDel="00000000" w:rsidR="00000000" w:rsidRPr="00000000">
        <w:rPr>
          <w:b w:val="1"/>
          <w:bCs w:val="1"/>
          <w:rtl w:val="0"/>
        </w:rPr>
        <w:t xml:space="preserve">wireless cellular signal</w:t>
      </w:r>
      <w:r w:rsidDel="00000000" w:rsidR="00000000" w:rsidRPr="00000000">
        <w:rPr>
          <w:rtl w:val="0"/>
        </w:rPr>
        <w:t xml:space="preserve"> from the smartphone to the cell tower, a </w:t>
      </w:r>
      <w:r w:rsidDel="00000000" w:rsidR="00000000" w:rsidRPr="00000000">
        <w:rPr>
          <w:b w:val="1"/>
          <w:bCs w:val="1"/>
          <w:rtl w:val="0"/>
        </w:rPr>
        <w:t xml:space="preserve">coaxial cable</w:t>
      </w:r>
      <w:r w:rsidDel="00000000" w:rsidR="00000000" w:rsidRPr="00000000">
        <w:rPr>
          <w:rtl w:val="0"/>
        </w:rPr>
        <w:t xml:space="preserve"> from the tower to the Central Office, </w:t>
      </w:r>
      <w:r w:rsidDel="00000000" w:rsidR="00000000" w:rsidRPr="00000000">
        <w:rPr>
          <w:b w:val="1"/>
          <w:bCs w:val="1"/>
          <w:rtl w:val="0"/>
        </w:rPr>
        <w:t xml:space="preserve">fiber-optic links</w:t>
      </w:r>
      <w:r w:rsidDel="00000000" w:rsidR="00000000" w:rsidRPr="00000000">
        <w:rPr>
          <w:rtl w:val="0"/>
        </w:rPr>
        <w:t xml:space="preserve"> across the enterprise network, and </w:t>
      </w:r>
      <w:r w:rsidDel="00000000" w:rsidR="00000000" w:rsidRPr="00000000">
        <w:rPr>
          <w:b w:val="1"/>
          <w:bCs w:val="1"/>
          <w:rtl w:val="0"/>
        </w:rPr>
        <w:t xml:space="preserve">Ethernet copper cables</w:t>
      </w:r>
      <w:r w:rsidDel="00000000" w:rsidR="00000000" w:rsidRPr="00000000">
        <w:rPr>
          <w:rtl w:val="0"/>
        </w:rPr>
        <w:t xml:space="preserve"> inside the Corporate Office.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e16g9aend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Reflection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sat89uo67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overall benefit does wireless technology provide to the end user?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Wireless technology allows users to access network resources without physical cables. It increases convenience, supports mobility, and makes it easier to stay connected from different locations.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gr8xy4iy2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Which form of wireless networking is the most beneficial?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Wi-Fi is generally the most useful because it delivers high-speed network access within homes, offices, schools, and public places while supporting multiple devices at the same time.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8ay682mzr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could each of the following groups benefit from the various wireless technologies presented in this activity?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po346xjf7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Wireless networking enables students to join online classes, access digital learning materials, complete assignments, and collaborate with classmates from almost anywhere.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y021l5wge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Salesperson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staff can stay connected while traveling, update customer information instantly, communicate with clients, and access company systems remotely.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3jai3p5ta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R&amp;D Engineer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Wireless connectivity helps engineers test networked devices, share research data, work with cloud-based applications, and collaborate with team members without location restrictions.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ekoxeartk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Corporate Executive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Executives can attend virtual meetings, monitor business operations, review reports, and communicate with employees securely while working from different offices or during business trips.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