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4">
            <w:pPr>
              <w:pStyle w:val="Heading3"/>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color w:val="000000"/>
                <w:sz w:val="80"/>
                <w:szCs w:val="80"/>
              </w:rPr>
            </w:pPr>
            <w:r w:rsidDel="00000000" w:rsidR="00000000" w:rsidRPr="00000000">
              <w:rPr>
                <w:color w:val="000000"/>
                <w:sz w:val="80"/>
                <w:szCs w:val="80"/>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b w:val="1"/>
                <w:bCs w:val="1"/>
                <w:sz w:val="54"/>
                <w:szCs w:val="54"/>
              </w:rPr>
            </w:pPr>
            <w:r w:rsidDel="00000000" w:rsidR="00000000" w:rsidRPr="00000000">
              <w:rPr>
                <w:b w:val="1"/>
                <w:bCs w:val="1"/>
                <w:sz w:val="54"/>
                <w:szCs w:val="54"/>
                <w:rtl w:val="0"/>
              </w:rPr>
              <w:t xml:space="preserve">Frontera Ágil</w:t>
            </w:r>
          </w:p>
        </w:tc>
      </w:tr>
      <w:tr>
        <w:trPr>
          <w:cantSplit w:val="0"/>
          <w:trHeight w:val="360"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Revisión</w:t>
            </w:r>
            <w:r w:rsidDel="00000000" w:rsidR="00000000" w:rsidRPr="00000000">
              <w:rPr>
                <w:b w:val="1"/>
                <w:bCs w:val="1"/>
                <w:i w:val="1"/>
                <w:iCs w:val="1"/>
                <w:color w:val="000000"/>
                <w:rtl w:val="0"/>
              </w:rPr>
              <w:t xml:space="preserve">: </w:t>
            </w:r>
            <w:r w:rsidDel="00000000" w:rsidR="00000000" w:rsidRPr="00000000">
              <w:rPr>
                <w:b w:val="1"/>
                <w:bCs w:val="1"/>
                <w:i w:val="1"/>
                <w:iCs w:val="1"/>
                <w:color w:val="ff0000"/>
                <w:rtl w:val="0"/>
              </w:rPr>
              <w:t xml:space="preserve">[03]</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ff0000"/>
                <w:rtl w:val="0"/>
              </w:rPr>
              <w:t xml:space="preserve">[14-06-2026]</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ff0000"/>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10">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11">
      <w:pPr>
        <w:keepNext w:val="1"/>
        <w:keepLines w:val="1"/>
        <w:pBdr>
          <w:top w:space="0" w:sz="0" w:val="nil"/>
          <w:left w:space="0" w:sz="0" w:val="nil"/>
          <w:bottom w:space="0" w:sz="0" w:val="nil"/>
          <w:right w:space="0" w:sz="0" w:val="nil"/>
          <w:between w:space="0" w:sz="0" w:val="nil"/>
        </w:pBdr>
        <w:spacing w:after="0" w:before="480" w:lineRule="auto"/>
        <w:jc w:val="both"/>
        <w:rPr>
          <w:b w:val="1"/>
          <w:bCs w:val="1"/>
          <w:color w:val="366091"/>
          <w:sz w:val="28"/>
          <w:szCs w:val="28"/>
        </w:rPr>
      </w:pPr>
      <w:r w:rsidDel="00000000" w:rsidR="00000000" w:rsidRPr="00000000">
        <w:rPr>
          <w:b w:val="1"/>
          <w:bCs w:val="1"/>
          <w:color w:val="366091"/>
          <w:sz w:val="28"/>
          <w:szCs w:val="28"/>
          <w:rtl w:val="0"/>
        </w:rPr>
        <w:t xml:space="preserve">Contenido</w:t>
      </w:r>
    </w:p>
    <w:sdt>
      <w:sdtPr>
        <w:id w:val="-2061381667"/>
        <w:docPartObj>
          <w:docPartGallery w:val="Table of Contents"/>
          <w:docPartUnique w:val="1"/>
        </w:docPartObj>
      </w:sdtPr>
      <w:sdtContent>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8828"/>
            </w:tabs>
            <w:spacing w:after="120" w:before="120" w:lineRule="auto"/>
            <w:jc w:val="both"/>
            <w:rPr>
              <w:color w:val="000000"/>
            </w:rPr>
          </w:pPr>
          <w:r w:rsidDel="00000000" w:rsidR="00000000" w:rsidRPr="00000000">
            <w:fldChar w:fldCharType="begin"/>
            <w:instrText xml:space="preserve"> TOC \h \u \z \t "Heading 1,1,Heading 2,2,Heading 3,3,"</w:instrText>
            <w:fldChar w:fldCharType="separate"/>
          </w:r>
          <w:hyperlink w:anchor="_heading=h.kwvkp4gzo6">
            <w:r w:rsidDel="00000000" w:rsidR="00000000" w:rsidRPr="00000000">
              <w:rPr>
                <w:b w:val="1"/>
                <w:bCs w:val="1"/>
                <w:smallCaps w:val="1"/>
                <w:color w:val="000000"/>
                <w:sz w:val="20"/>
                <w:szCs w:val="20"/>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8828"/>
            </w:tabs>
            <w:spacing w:after="120" w:before="120" w:lineRule="auto"/>
            <w:jc w:val="both"/>
            <w:rPr>
              <w:color w:val="000000"/>
            </w:rPr>
          </w:pPr>
          <w:hyperlink w:anchor="_heading=h.6meg5d1ox2hh">
            <w:r w:rsidDel="00000000" w:rsidR="00000000" w:rsidRPr="00000000">
              <w:rPr>
                <w:b w:val="1"/>
                <w:bCs w:val="1"/>
                <w:smallCaps w:val="1"/>
                <w:color w:val="000000"/>
                <w:sz w:val="20"/>
                <w:szCs w:val="20"/>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hyperlink w:anchor="_heading=h.ezmrerffz0c9">
            <w:r w:rsidDel="00000000" w:rsidR="00000000" w:rsidRPr="00000000">
              <w:rPr>
                <w:smallCaps w:val="1"/>
                <w:color w:val="000000"/>
                <w:sz w:val="20"/>
                <w:szCs w:val="20"/>
                <w:rtl w:val="0"/>
              </w:rPr>
              <w:t xml:space="preserve">1.1.</w:t>
            </w:r>
          </w:hyperlink>
          <w:hyperlink w:anchor="_heading=h.ezmrerffz0c9">
            <w:r w:rsidDel="00000000" w:rsidR="00000000" w:rsidRPr="00000000">
              <w:rPr>
                <w:color w:val="000000"/>
                <w:rtl w:val="0"/>
              </w:rPr>
              <w:tab/>
            </w:r>
          </w:hyperlink>
          <w:r w:rsidDel="00000000" w:rsidR="00000000" w:rsidRPr="00000000">
            <w:fldChar w:fldCharType="begin"/>
            <w:instrText xml:space="preserve"> PAGEREF _heading=h.ezmrerffz0c9 \h </w:instrText>
            <w:fldChar w:fldCharType="separate"/>
          </w:r>
          <w:r w:rsidDel="00000000" w:rsidR="00000000" w:rsidRPr="00000000">
            <w:rPr>
              <w:smallCaps w:val="1"/>
              <w:color w:val="000000"/>
              <w:sz w:val="20"/>
              <w:szCs w:val="20"/>
              <w:rtl w:val="0"/>
            </w:rPr>
            <w:t xml:space="preserve">Propósito</w:t>
            <w:tab/>
            <w:t xml:space="preserve">4</w:t>
          </w:r>
          <w:r w:rsidDel="00000000" w:rsidR="00000000" w:rsidRPr="00000000">
            <w:fldChar w:fldCharType="begin"/>
            <w:instrText xml:space="preserve"> HYPERLINK \l "_heading=h.ezmrerffz0c9"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p6o4slc89bxw">
            <w:r w:rsidDel="00000000" w:rsidR="00000000" w:rsidRPr="00000000">
              <w:rPr>
                <w:smallCaps w:val="1"/>
                <w:color w:val="000000"/>
                <w:sz w:val="20"/>
                <w:szCs w:val="20"/>
                <w:rtl w:val="0"/>
              </w:rPr>
              <w:t xml:space="preserve">1.2.</w:t>
            </w:r>
          </w:hyperlink>
          <w:hyperlink w:anchor="_heading=h.p6o4slc89bxw">
            <w:r w:rsidDel="00000000" w:rsidR="00000000" w:rsidRPr="00000000">
              <w:rPr>
                <w:color w:val="000000"/>
                <w:rtl w:val="0"/>
              </w:rPr>
              <w:tab/>
            </w:r>
          </w:hyperlink>
          <w:r w:rsidDel="00000000" w:rsidR="00000000" w:rsidRPr="00000000">
            <w:fldChar w:fldCharType="begin"/>
            <w:instrText xml:space="preserve"> PAGEREF _heading=h.p6o4slc89bxw \h </w:instrText>
            <w:fldChar w:fldCharType="separate"/>
          </w:r>
          <w:r w:rsidDel="00000000" w:rsidR="00000000" w:rsidRPr="00000000">
            <w:rPr>
              <w:smallCaps w:val="1"/>
              <w:color w:val="000000"/>
              <w:sz w:val="20"/>
              <w:szCs w:val="20"/>
              <w:rtl w:val="0"/>
            </w:rPr>
            <w:t xml:space="preserve">Ámbito del Sistema</w:t>
            <w:tab/>
            <w:t xml:space="preserve">4</w:t>
          </w:r>
          <w:r w:rsidDel="00000000" w:rsidR="00000000" w:rsidRPr="00000000">
            <w:fldChar w:fldCharType="begin"/>
            <w:instrText xml:space="preserve"> HYPERLINK \l "_heading=h.p6o4slc89bxw"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rp2zspnvf2tx">
            <w:r w:rsidDel="00000000" w:rsidR="00000000" w:rsidRPr="00000000">
              <w:rPr>
                <w:smallCaps w:val="1"/>
                <w:color w:val="000000"/>
                <w:sz w:val="20"/>
                <w:szCs w:val="20"/>
                <w:rtl w:val="0"/>
              </w:rPr>
              <w:t xml:space="preserve">1.3.</w:t>
            </w:r>
          </w:hyperlink>
          <w:hyperlink w:anchor="_heading=h.rp2zspnvf2tx">
            <w:r w:rsidDel="00000000" w:rsidR="00000000" w:rsidRPr="00000000">
              <w:rPr>
                <w:color w:val="000000"/>
                <w:rtl w:val="0"/>
              </w:rPr>
              <w:tab/>
            </w:r>
          </w:hyperlink>
          <w:r w:rsidDel="00000000" w:rsidR="00000000" w:rsidRPr="00000000">
            <w:fldChar w:fldCharType="begin"/>
            <w:instrText xml:space="preserve"> PAGEREF _heading=h.rp2zspnvf2tx \h </w:instrText>
            <w:fldChar w:fldCharType="separate"/>
          </w:r>
          <w:r w:rsidDel="00000000" w:rsidR="00000000" w:rsidRPr="00000000">
            <w:rPr>
              <w:smallCaps w:val="1"/>
              <w:color w:val="000000"/>
              <w:sz w:val="20"/>
              <w:szCs w:val="20"/>
              <w:rtl w:val="0"/>
            </w:rPr>
            <w:t xml:space="preserve">Definiciones, Acrónimos y Abreviaturas</w:t>
            <w:tab/>
            <w:t xml:space="preserve">4</w:t>
          </w:r>
          <w:r w:rsidDel="00000000" w:rsidR="00000000" w:rsidRPr="00000000">
            <w:fldChar w:fldCharType="begin"/>
            <w:instrText xml:space="preserve"> HYPERLINK \l "_heading=h.rp2zspnvf2tx"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b6fuhfwcz0bx">
            <w:r w:rsidDel="00000000" w:rsidR="00000000" w:rsidRPr="00000000">
              <w:rPr>
                <w:smallCaps w:val="1"/>
                <w:color w:val="000000"/>
                <w:sz w:val="20"/>
                <w:szCs w:val="20"/>
                <w:rtl w:val="0"/>
              </w:rPr>
              <w:t xml:space="preserve">1.4.</w:t>
            </w:r>
          </w:hyperlink>
          <w:hyperlink w:anchor="_heading=h.b6fuhfwcz0bx">
            <w:r w:rsidDel="00000000" w:rsidR="00000000" w:rsidRPr="00000000">
              <w:rPr>
                <w:color w:val="000000"/>
                <w:rtl w:val="0"/>
              </w:rPr>
              <w:tab/>
            </w:r>
          </w:hyperlink>
          <w:r w:rsidDel="00000000" w:rsidR="00000000" w:rsidRPr="00000000">
            <w:fldChar w:fldCharType="begin"/>
            <w:instrText xml:space="preserve"> PAGEREF _heading=h.b6fuhfwcz0bx \h </w:instrText>
            <w:fldChar w:fldCharType="separate"/>
          </w:r>
          <w:r w:rsidDel="00000000" w:rsidR="00000000" w:rsidRPr="00000000">
            <w:rPr>
              <w:smallCaps w:val="1"/>
              <w:color w:val="000000"/>
              <w:sz w:val="20"/>
              <w:szCs w:val="20"/>
              <w:rtl w:val="0"/>
            </w:rPr>
            <w:t xml:space="preserve">Referencias</w:t>
            <w:tab/>
            <w:t xml:space="preserve">4</w:t>
          </w:r>
          <w:r w:rsidDel="00000000" w:rsidR="00000000" w:rsidRPr="00000000">
            <w:fldChar w:fldCharType="begin"/>
            <w:instrText xml:space="preserve"> HYPERLINK \l "_heading=h.b6fuhfwcz0bx"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8sxmgk5negw">
            <w:r w:rsidDel="00000000" w:rsidR="00000000" w:rsidRPr="00000000">
              <w:rPr>
                <w:smallCaps w:val="1"/>
                <w:color w:val="000000"/>
                <w:sz w:val="20"/>
                <w:szCs w:val="20"/>
                <w:rtl w:val="0"/>
              </w:rPr>
              <w:t xml:space="preserve">1.5.</w:t>
            </w:r>
          </w:hyperlink>
          <w:hyperlink w:anchor="_heading=h.8sxmgk5negw">
            <w:r w:rsidDel="00000000" w:rsidR="00000000" w:rsidRPr="00000000">
              <w:rPr>
                <w:color w:val="000000"/>
                <w:rtl w:val="0"/>
              </w:rPr>
              <w:tab/>
            </w:r>
          </w:hyperlink>
          <w:r w:rsidDel="00000000" w:rsidR="00000000" w:rsidRPr="00000000">
            <w:fldChar w:fldCharType="begin"/>
            <w:instrText xml:space="preserve"> PAGEREF _heading=h.8sxmgk5negw \h </w:instrText>
            <w:fldChar w:fldCharType="separate"/>
          </w:r>
          <w:r w:rsidDel="00000000" w:rsidR="00000000" w:rsidRPr="00000000">
            <w:rPr>
              <w:smallCaps w:val="1"/>
              <w:color w:val="000000"/>
              <w:sz w:val="20"/>
              <w:szCs w:val="20"/>
              <w:rtl w:val="0"/>
            </w:rPr>
            <w:t xml:space="preserve">Visión General del Documento</w:t>
            <w:tab/>
            <w:t xml:space="preserve">4</w:t>
          </w:r>
          <w:r w:rsidDel="00000000" w:rsidR="00000000" w:rsidRPr="00000000">
            <w:fldChar w:fldCharType="begin"/>
            <w:instrText xml:space="preserve"> HYPERLINK \l "_heading=h.8sxmgk5negw"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jc w:val="both"/>
            <w:rPr>
              <w:color w:val="000000"/>
            </w:rPr>
          </w:pPr>
          <w:r w:rsidDel="00000000" w:rsidR="00000000" w:rsidRPr="00000000">
            <w:fldChar w:fldCharType="end"/>
          </w:r>
          <w:hyperlink w:anchor="_heading=h.vedwufssswos">
            <w:r w:rsidDel="00000000" w:rsidR="00000000" w:rsidRPr="00000000">
              <w:rPr>
                <w:b w:val="1"/>
                <w:bCs w:val="1"/>
                <w:smallCaps w:val="1"/>
                <w:color w:val="000000"/>
                <w:sz w:val="20"/>
                <w:szCs w:val="20"/>
                <w:rtl w:val="0"/>
              </w:rPr>
              <w:t xml:space="preserve">2.</w:t>
            </w:r>
          </w:hyperlink>
          <w:hyperlink w:anchor="_heading=h.vedwufssswos">
            <w:r w:rsidDel="00000000" w:rsidR="00000000" w:rsidRPr="00000000">
              <w:rPr>
                <w:color w:val="000000"/>
                <w:rtl w:val="0"/>
              </w:rPr>
              <w:tab/>
            </w:r>
          </w:hyperlink>
          <w:r w:rsidDel="00000000" w:rsidR="00000000" w:rsidRPr="00000000">
            <w:fldChar w:fldCharType="begin"/>
            <w:instrText xml:space="preserve"> PAGEREF _heading=h.vedwufssswos \h </w:instrText>
            <w:fldChar w:fldCharType="separate"/>
          </w:r>
          <w:r w:rsidDel="00000000" w:rsidR="00000000" w:rsidRPr="00000000">
            <w:rPr>
              <w:b w:val="1"/>
              <w:bCs w:val="1"/>
              <w:smallCaps w:val="1"/>
              <w:color w:val="000000"/>
              <w:sz w:val="20"/>
              <w:szCs w:val="20"/>
              <w:rtl w:val="0"/>
            </w:rPr>
            <w:t xml:space="preserve">Descripción General</w:t>
            <w:tab/>
            <w:t xml:space="preserve">5</w:t>
          </w:r>
          <w:r w:rsidDel="00000000" w:rsidR="00000000" w:rsidRPr="00000000">
            <w:fldChar w:fldCharType="begin"/>
            <w:instrText xml:space="preserve"> HYPERLINK \l "_heading=h.vedwufssswos"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qc6xptyo0vzy">
            <w:r w:rsidDel="00000000" w:rsidR="00000000" w:rsidRPr="00000000">
              <w:rPr>
                <w:smallCaps w:val="1"/>
                <w:color w:val="000000"/>
                <w:sz w:val="20"/>
                <w:szCs w:val="20"/>
                <w:rtl w:val="0"/>
              </w:rPr>
              <w:t xml:space="preserve">2.1.</w:t>
            </w:r>
          </w:hyperlink>
          <w:hyperlink w:anchor="_heading=h.qc6xptyo0vzy">
            <w:r w:rsidDel="00000000" w:rsidR="00000000" w:rsidRPr="00000000">
              <w:rPr>
                <w:color w:val="000000"/>
                <w:rtl w:val="0"/>
              </w:rPr>
              <w:tab/>
            </w:r>
          </w:hyperlink>
          <w:r w:rsidDel="00000000" w:rsidR="00000000" w:rsidRPr="00000000">
            <w:fldChar w:fldCharType="begin"/>
            <w:instrText xml:space="preserve"> PAGEREF _heading=h.qc6xptyo0vzy \h </w:instrText>
            <w:fldChar w:fldCharType="separate"/>
          </w:r>
          <w:r w:rsidDel="00000000" w:rsidR="00000000" w:rsidRPr="00000000">
            <w:rPr>
              <w:smallCaps w:val="1"/>
              <w:color w:val="000000"/>
              <w:sz w:val="20"/>
              <w:szCs w:val="20"/>
              <w:rtl w:val="0"/>
            </w:rPr>
            <w:t xml:space="preserve">Perspectiva del Producto</w:t>
            <w:tab/>
            <w:t xml:space="preserve">5</w:t>
          </w:r>
          <w:r w:rsidDel="00000000" w:rsidR="00000000" w:rsidRPr="00000000">
            <w:fldChar w:fldCharType="begin"/>
            <w:instrText xml:space="preserve"> HYPERLINK \l "_heading=h.qc6xptyo0vzy"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d6tr5ej1fxx3">
            <w:r w:rsidDel="00000000" w:rsidR="00000000" w:rsidRPr="00000000">
              <w:rPr>
                <w:smallCaps w:val="1"/>
                <w:color w:val="000000"/>
                <w:sz w:val="20"/>
                <w:szCs w:val="20"/>
                <w:rtl w:val="0"/>
              </w:rPr>
              <w:t xml:space="preserve">2.2.</w:t>
            </w:r>
          </w:hyperlink>
          <w:hyperlink w:anchor="_heading=h.d6tr5ej1fxx3">
            <w:r w:rsidDel="00000000" w:rsidR="00000000" w:rsidRPr="00000000">
              <w:rPr>
                <w:color w:val="000000"/>
                <w:rtl w:val="0"/>
              </w:rPr>
              <w:tab/>
            </w:r>
          </w:hyperlink>
          <w:r w:rsidDel="00000000" w:rsidR="00000000" w:rsidRPr="00000000">
            <w:fldChar w:fldCharType="begin"/>
            <w:instrText xml:space="preserve"> PAGEREF _heading=h.d6tr5ej1fxx3 \h </w:instrText>
            <w:fldChar w:fldCharType="separate"/>
          </w:r>
          <w:r w:rsidDel="00000000" w:rsidR="00000000" w:rsidRPr="00000000">
            <w:rPr>
              <w:smallCaps w:val="1"/>
              <w:color w:val="000000"/>
              <w:sz w:val="20"/>
              <w:szCs w:val="20"/>
              <w:rtl w:val="0"/>
            </w:rPr>
            <w:t xml:space="preserve">Funciones del Producto</w:t>
            <w:tab/>
            <w:t xml:space="preserve">5</w:t>
          </w:r>
          <w:r w:rsidDel="00000000" w:rsidR="00000000" w:rsidRPr="00000000">
            <w:fldChar w:fldCharType="begin"/>
            <w:instrText xml:space="preserve"> HYPERLINK \l "_heading=h.d6tr5ej1fxx3"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xvex96azcb1r">
            <w:r w:rsidDel="00000000" w:rsidR="00000000" w:rsidRPr="00000000">
              <w:rPr>
                <w:smallCaps w:val="1"/>
                <w:color w:val="000000"/>
                <w:sz w:val="20"/>
                <w:szCs w:val="20"/>
                <w:rtl w:val="0"/>
              </w:rPr>
              <w:t xml:space="preserve">2.3.</w:t>
            </w:r>
          </w:hyperlink>
          <w:hyperlink w:anchor="_heading=h.xvex96azcb1r">
            <w:r w:rsidDel="00000000" w:rsidR="00000000" w:rsidRPr="00000000">
              <w:rPr>
                <w:color w:val="000000"/>
                <w:rtl w:val="0"/>
              </w:rPr>
              <w:tab/>
            </w:r>
          </w:hyperlink>
          <w:r w:rsidDel="00000000" w:rsidR="00000000" w:rsidRPr="00000000">
            <w:fldChar w:fldCharType="begin"/>
            <w:instrText xml:space="preserve"> PAGEREF _heading=h.xvex96azcb1r \h </w:instrText>
            <w:fldChar w:fldCharType="separate"/>
          </w:r>
          <w:r w:rsidDel="00000000" w:rsidR="00000000" w:rsidRPr="00000000">
            <w:rPr>
              <w:smallCaps w:val="1"/>
              <w:color w:val="000000"/>
              <w:sz w:val="20"/>
              <w:szCs w:val="20"/>
              <w:rtl w:val="0"/>
            </w:rPr>
            <w:t xml:space="preserve">Características de los Usuarios</w:t>
            <w:tab/>
            <w:t xml:space="preserve">5</w:t>
          </w:r>
          <w:r w:rsidDel="00000000" w:rsidR="00000000" w:rsidRPr="00000000">
            <w:fldChar w:fldCharType="begin"/>
            <w:instrText xml:space="preserve"> HYPERLINK \l "_heading=h.xvex96azcb1r"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tktafb8e2401">
            <w:r w:rsidDel="00000000" w:rsidR="00000000" w:rsidRPr="00000000">
              <w:rPr>
                <w:smallCaps w:val="1"/>
                <w:color w:val="000000"/>
                <w:sz w:val="20"/>
                <w:szCs w:val="20"/>
                <w:rtl w:val="0"/>
              </w:rPr>
              <w:t xml:space="preserve">2.4.</w:t>
            </w:r>
          </w:hyperlink>
          <w:hyperlink w:anchor="_heading=h.tktafb8e2401">
            <w:r w:rsidDel="00000000" w:rsidR="00000000" w:rsidRPr="00000000">
              <w:rPr>
                <w:color w:val="000000"/>
                <w:rtl w:val="0"/>
              </w:rPr>
              <w:tab/>
            </w:r>
          </w:hyperlink>
          <w:r w:rsidDel="00000000" w:rsidR="00000000" w:rsidRPr="00000000">
            <w:fldChar w:fldCharType="begin"/>
            <w:instrText xml:space="preserve"> PAGEREF _heading=h.tktafb8e2401 \h </w:instrText>
            <w:fldChar w:fldCharType="separate"/>
          </w:r>
          <w:r w:rsidDel="00000000" w:rsidR="00000000" w:rsidRPr="00000000">
            <w:rPr>
              <w:smallCaps w:val="1"/>
              <w:color w:val="000000"/>
              <w:sz w:val="20"/>
              <w:szCs w:val="20"/>
              <w:rtl w:val="0"/>
            </w:rPr>
            <w:t xml:space="preserve">Restricciones</w:t>
            <w:tab/>
            <w:t xml:space="preserve">5</w:t>
          </w:r>
          <w:r w:rsidDel="00000000" w:rsidR="00000000" w:rsidRPr="00000000">
            <w:fldChar w:fldCharType="begin"/>
            <w:instrText xml:space="preserve"> HYPERLINK \l "_heading=h.tktafb8e2401"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em8dwj25wjy1">
            <w:r w:rsidDel="00000000" w:rsidR="00000000" w:rsidRPr="00000000">
              <w:rPr>
                <w:smallCaps w:val="1"/>
                <w:color w:val="000000"/>
                <w:sz w:val="20"/>
                <w:szCs w:val="20"/>
                <w:rtl w:val="0"/>
              </w:rPr>
              <w:t xml:space="preserve">2.5.</w:t>
            </w:r>
          </w:hyperlink>
          <w:hyperlink w:anchor="_heading=h.em8dwj25wjy1">
            <w:r w:rsidDel="00000000" w:rsidR="00000000" w:rsidRPr="00000000">
              <w:rPr>
                <w:color w:val="000000"/>
                <w:rtl w:val="0"/>
              </w:rPr>
              <w:tab/>
            </w:r>
          </w:hyperlink>
          <w:r w:rsidDel="00000000" w:rsidR="00000000" w:rsidRPr="00000000">
            <w:fldChar w:fldCharType="begin"/>
            <w:instrText xml:space="preserve"> PAGEREF _heading=h.em8dwj25wjy1 \h </w:instrText>
            <w:fldChar w:fldCharType="separate"/>
          </w:r>
          <w:r w:rsidDel="00000000" w:rsidR="00000000" w:rsidRPr="00000000">
            <w:rPr>
              <w:smallCaps w:val="1"/>
              <w:color w:val="000000"/>
              <w:sz w:val="20"/>
              <w:szCs w:val="20"/>
              <w:rtl w:val="0"/>
            </w:rPr>
            <w:t xml:space="preserve">Suposiciones y Dependencias</w:t>
            <w:tab/>
            <w:t xml:space="preserve">6</w:t>
          </w:r>
          <w:r w:rsidDel="00000000" w:rsidR="00000000" w:rsidRPr="00000000">
            <w:fldChar w:fldCharType="begin"/>
            <w:instrText xml:space="preserve"> HYPERLINK \l "_heading=h.em8dwj25wjy1"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xf7asxr91kzg">
            <w:r w:rsidDel="00000000" w:rsidR="00000000" w:rsidRPr="00000000">
              <w:rPr>
                <w:smallCaps w:val="1"/>
                <w:color w:val="000000"/>
                <w:sz w:val="20"/>
                <w:szCs w:val="20"/>
                <w:rtl w:val="0"/>
              </w:rPr>
              <w:t xml:space="preserve">2.6.</w:t>
            </w:r>
          </w:hyperlink>
          <w:hyperlink w:anchor="_heading=h.xf7asxr91kzg">
            <w:r w:rsidDel="00000000" w:rsidR="00000000" w:rsidRPr="00000000">
              <w:rPr>
                <w:color w:val="000000"/>
                <w:rtl w:val="0"/>
              </w:rPr>
              <w:tab/>
            </w:r>
          </w:hyperlink>
          <w:r w:rsidDel="00000000" w:rsidR="00000000" w:rsidRPr="00000000">
            <w:fldChar w:fldCharType="begin"/>
            <w:instrText xml:space="preserve"> PAGEREF _heading=h.xf7asxr91kzg \h </w:instrText>
            <w:fldChar w:fldCharType="separate"/>
          </w:r>
          <w:r w:rsidDel="00000000" w:rsidR="00000000" w:rsidRPr="00000000">
            <w:rPr>
              <w:smallCaps w:val="1"/>
              <w:color w:val="000000"/>
              <w:sz w:val="20"/>
              <w:szCs w:val="20"/>
              <w:rtl w:val="0"/>
            </w:rPr>
            <w:t xml:space="preserve">Requisitos Futuros</w:t>
            <w:tab/>
            <w:t xml:space="preserve">6</w:t>
          </w:r>
          <w:r w:rsidDel="00000000" w:rsidR="00000000" w:rsidRPr="00000000">
            <w:fldChar w:fldCharType="begin"/>
            <w:instrText xml:space="preserve"> HYPERLINK \l "_heading=h.xf7asxr91kzg"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jc w:val="both"/>
            <w:rPr>
              <w:color w:val="000000"/>
            </w:rPr>
          </w:pPr>
          <w:r w:rsidDel="00000000" w:rsidR="00000000" w:rsidRPr="00000000">
            <w:fldChar w:fldCharType="end"/>
          </w:r>
          <w:hyperlink w:anchor="_heading=h.1t11flh6b73e">
            <w:r w:rsidDel="00000000" w:rsidR="00000000" w:rsidRPr="00000000">
              <w:rPr>
                <w:b w:val="1"/>
                <w:bCs w:val="1"/>
                <w:smallCaps w:val="1"/>
                <w:color w:val="000000"/>
                <w:sz w:val="20"/>
                <w:szCs w:val="20"/>
                <w:rtl w:val="0"/>
              </w:rPr>
              <w:t xml:space="preserve">3.</w:t>
            </w:r>
          </w:hyperlink>
          <w:hyperlink w:anchor="_heading=h.1t11flh6b73e">
            <w:r w:rsidDel="00000000" w:rsidR="00000000" w:rsidRPr="00000000">
              <w:rPr>
                <w:color w:val="000000"/>
                <w:rtl w:val="0"/>
              </w:rPr>
              <w:tab/>
            </w:r>
          </w:hyperlink>
          <w:r w:rsidDel="00000000" w:rsidR="00000000" w:rsidRPr="00000000">
            <w:fldChar w:fldCharType="begin"/>
            <w:instrText xml:space="preserve"> PAGEREF _heading=h.1t11flh6b73e \h </w:instrText>
            <w:fldChar w:fldCharType="separate"/>
          </w:r>
          <w:r w:rsidDel="00000000" w:rsidR="00000000" w:rsidRPr="00000000">
            <w:rPr>
              <w:b w:val="1"/>
              <w:bCs w:val="1"/>
              <w:smallCaps w:val="1"/>
              <w:color w:val="000000"/>
              <w:sz w:val="20"/>
              <w:szCs w:val="20"/>
              <w:rtl w:val="0"/>
            </w:rPr>
            <w:t xml:space="preserve">Requisitos Específicos</w:t>
            <w:tab/>
            <w:t xml:space="preserve">7</w:t>
          </w:r>
          <w:r w:rsidDel="00000000" w:rsidR="00000000" w:rsidRPr="00000000">
            <w:fldChar w:fldCharType="begin"/>
            <w:instrText xml:space="preserve"> HYPERLINK \l "_heading=h.1t11flh6b73e"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d9opj8go8lpd">
            <w:r w:rsidDel="00000000" w:rsidR="00000000" w:rsidRPr="00000000">
              <w:rPr>
                <w:smallCaps w:val="1"/>
                <w:color w:val="000000"/>
                <w:sz w:val="20"/>
                <w:szCs w:val="20"/>
                <w:rtl w:val="0"/>
              </w:rPr>
              <w:t xml:space="preserve">3.1</w:t>
            </w:r>
          </w:hyperlink>
          <w:hyperlink w:anchor="_heading=h.d9opj8go8lpd">
            <w:r w:rsidDel="00000000" w:rsidR="00000000" w:rsidRPr="00000000">
              <w:rPr>
                <w:color w:val="000000"/>
                <w:rtl w:val="0"/>
              </w:rPr>
              <w:tab/>
            </w:r>
          </w:hyperlink>
          <w:r w:rsidDel="00000000" w:rsidR="00000000" w:rsidRPr="00000000">
            <w:fldChar w:fldCharType="begin"/>
            <w:instrText xml:space="preserve"> PAGEREF _heading=h.d9opj8go8lpd \h </w:instrText>
            <w:fldChar w:fldCharType="separate"/>
          </w:r>
          <w:r w:rsidDel="00000000" w:rsidR="00000000" w:rsidRPr="00000000">
            <w:rPr>
              <w:smallCaps w:val="1"/>
              <w:color w:val="000000"/>
              <w:sz w:val="20"/>
              <w:szCs w:val="20"/>
              <w:rtl w:val="0"/>
            </w:rPr>
            <w:t xml:space="preserve">Requisitos comunes de las interfaces</w:t>
            <w:tab/>
            <w:t xml:space="preserve">8</w:t>
          </w:r>
          <w:r w:rsidDel="00000000" w:rsidR="00000000" w:rsidRPr="00000000">
            <w:fldChar w:fldCharType="begin"/>
            <w:instrText xml:space="preserve"> HYPERLINK \l "_heading=h.d9opj8go8lpd"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3dpzklasgv2d">
            <w:r w:rsidDel="00000000" w:rsidR="00000000" w:rsidRPr="00000000">
              <w:rPr>
                <w:i w:val="1"/>
                <w:iCs w:val="1"/>
                <w:color w:val="000000"/>
                <w:sz w:val="20"/>
                <w:szCs w:val="20"/>
                <w:rtl w:val="0"/>
              </w:rPr>
              <w:t xml:space="preserve">3.1.1</w:t>
            </w:r>
          </w:hyperlink>
          <w:hyperlink w:anchor="_heading=h.3dpzklasgv2d">
            <w:r w:rsidDel="00000000" w:rsidR="00000000" w:rsidRPr="00000000">
              <w:rPr>
                <w:color w:val="000000"/>
                <w:rtl w:val="0"/>
              </w:rPr>
              <w:tab/>
            </w:r>
          </w:hyperlink>
          <w:r w:rsidDel="00000000" w:rsidR="00000000" w:rsidRPr="00000000">
            <w:fldChar w:fldCharType="begin"/>
            <w:instrText xml:space="preserve"> PAGEREF _heading=h.3dpzklasgv2d \h </w:instrText>
            <w:fldChar w:fldCharType="separate"/>
          </w:r>
          <w:r w:rsidDel="00000000" w:rsidR="00000000" w:rsidRPr="00000000">
            <w:rPr>
              <w:i w:val="1"/>
              <w:iCs w:val="1"/>
              <w:color w:val="000000"/>
              <w:sz w:val="20"/>
              <w:szCs w:val="20"/>
              <w:rtl w:val="0"/>
            </w:rPr>
            <w:t xml:space="preserve">Interfaces de usuario</w:t>
            <w:tab/>
            <w:t xml:space="preserve">8</w:t>
          </w:r>
          <w:r w:rsidDel="00000000" w:rsidR="00000000" w:rsidRPr="00000000">
            <w:fldChar w:fldCharType="begin"/>
            <w:instrText xml:space="preserve"> HYPERLINK \l "_heading=h.3dpzklasgv2d"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mwv5gysf45j3">
            <w:r w:rsidDel="00000000" w:rsidR="00000000" w:rsidRPr="00000000">
              <w:rPr>
                <w:i w:val="1"/>
                <w:iCs w:val="1"/>
                <w:color w:val="000000"/>
                <w:sz w:val="20"/>
                <w:szCs w:val="20"/>
                <w:rtl w:val="0"/>
              </w:rPr>
              <w:t xml:space="preserve">3.1.2</w:t>
            </w:r>
          </w:hyperlink>
          <w:hyperlink w:anchor="_heading=h.mwv5gysf45j3">
            <w:r w:rsidDel="00000000" w:rsidR="00000000" w:rsidRPr="00000000">
              <w:rPr>
                <w:color w:val="000000"/>
                <w:rtl w:val="0"/>
              </w:rPr>
              <w:tab/>
            </w:r>
          </w:hyperlink>
          <w:r w:rsidDel="00000000" w:rsidR="00000000" w:rsidRPr="00000000">
            <w:fldChar w:fldCharType="begin"/>
            <w:instrText xml:space="preserve"> PAGEREF _heading=h.mwv5gysf45j3 \h </w:instrText>
            <w:fldChar w:fldCharType="separate"/>
          </w:r>
          <w:r w:rsidDel="00000000" w:rsidR="00000000" w:rsidRPr="00000000">
            <w:rPr>
              <w:i w:val="1"/>
              <w:iCs w:val="1"/>
              <w:color w:val="000000"/>
              <w:sz w:val="20"/>
              <w:szCs w:val="20"/>
              <w:rtl w:val="0"/>
            </w:rPr>
            <w:t xml:space="preserve">Interfaces de hardware</w:t>
            <w:tab/>
            <w:t xml:space="preserve">8</w:t>
          </w:r>
          <w:r w:rsidDel="00000000" w:rsidR="00000000" w:rsidRPr="00000000">
            <w:fldChar w:fldCharType="begin"/>
            <w:instrText xml:space="preserve"> HYPERLINK \l "_heading=h.mwv5gysf45j3"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laphn2hnlooe">
            <w:r w:rsidDel="00000000" w:rsidR="00000000" w:rsidRPr="00000000">
              <w:rPr>
                <w:i w:val="1"/>
                <w:iCs w:val="1"/>
                <w:color w:val="000000"/>
                <w:sz w:val="20"/>
                <w:szCs w:val="20"/>
                <w:rtl w:val="0"/>
              </w:rPr>
              <w:t xml:space="preserve">3.1.3</w:t>
            </w:r>
          </w:hyperlink>
          <w:hyperlink w:anchor="_heading=h.laphn2hnlooe">
            <w:r w:rsidDel="00000000" w:rsidR="00000000" w:rsidRPr="00000000">
              <w:rPr>
                <w:color w:val="000000"/>
                <w:rtl w:val="0"/>
              </w:rPr>
              <w:tab/>
            </w:r>
          </w:hyperlink>
          <w:r w:rsidDel="00000000" w:rsidR="00000000" w:rsidRPr="00000000">
            <w:fldChar w:fldCharType="begin"/>
            <w:instrText xml:space="preserve"> PAGEREF _heading=h.laphn2hnlooe \h </w:instrText>
            <w:fldChar w:fldCharType="separate"/>
          </w:r>
          <w:r w:rsidDel="00000000" w:rsidR="00000000" w:rsidRPr="00000000">
            <w:rPr>
              <w:i w:val="1"/>
              <w:iCs w:val="1"/>
              <w:color w:val="000000"/>
              <w:sz w:val="20"/>
              <w:szCs w:val="20"/>
              <w:rtl w:val="0"/>
            </w:rPr>
            <w:t xml:space="preserve">Interfaces de software</w:t>
            <w:tab/>
            <w:t xml:space="preserve">8</w:t>
          </w:r>
          <w:r w:rsidDel="00000000" w:rsidR="00000000" w:rsidRPr="00000000">
            <w:fldChar w:fldCharType="begin"/>
            <w:instrText xml:space="preserve"> HYPERLINK \l "_heading=h.laphn2hnlooe"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nlvkdpfuomen">
            <w:r w:rsidDel="00000000" w:rsidR="00000000" w:rsidRPr="00000000">
              <w:rPr>
                <w:i w:val="1"/>
                <w:iCs w:val="1"/>
                <w:color w:val="000000"/>
                <w:sz w:val="20"/>
                <w:szCs w:val="20"/>
                <w:rtl w:val="0"/>
              </w:rPr>
              <w:t xml:space="preserve">3.1.4</w:t>
            </w:r>
          </w:hyperlink>
          <w:hyperlink w:anchor="_heading=h.nlvkdpfuomen">
            <w:r w:rsidDel="00000000" w:rsidR="00000000" w:rsidRPr="00000000">
              <w:rPr>
                <w:color w:val="000000"/>
                <w:rtl w:val="0"/>
              </w:rPr>
              <w:tab/>
            </w:r>
          </w:hyperlink>
          <w:r w:rsidDel="00000000" w:rsidR="00000000" w:rsidRPr="00000000">
            <w:fldChar w:fldCharType="begin"/>
            <w:instrText xml:space="preserve"> PAGEREF _heading=h.nlvkdpfuomen \h </w:instrText>
            <w:fldChar w:fldCharType="separate"/>
          </w:r>
          <w:r w:rsidDel="00000000" w:rsidR="00000000" w:rsidRPr="00000000">
            <w:rPr>
              <w:i w:val="1"/>
              <w:iCs w:val="1"/>
              <w:color w:val="000000"/>
              <w:sz w:val="20"/>
              <w:szCs w:val="20"/>
              <w:rtl w:val="0"/>
            </w:rPr>
            <w:t xml:space="preserve">Interfaces de comunicación</w:t>
            <w:tab/>
            <w:t xml:space="preserve">8</w:t>
          </w:r>
          <w:r w:rsidDel="00000000" w:rsidR="00000000" w:rsidRPr="00000000">
            <w:fldChar w:fldCharType="begin"/>
            <w:instrText xml:space="preserve"> HYPERLINK \l "_heading=h.nlvkdpfuomen"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xfhweln8s8tg">
            <w:r w:rsidDel="00000000" w:rsidR="00000000" w:rsidRPr="00000000">
              <w:rPr>
                <w:smallCaps w:val="1"/>
                <w:color w:val="000000"/>
                <w:sz w:val="20"/>
                <w:szCs w:val="20"/>
                <w:rtl w:val="0"/>
              </w:rPr>
              <w:t xml:space="preserve">3.2</w:t>
            </w:r>
          </w:hyperlink>
          <w:hyperlink w:anchor="_heading=h.xfhweln8s8tg">
            <w:r w:rsidDel="00000000" w:rsidR="00000000" w:rsidRPr="00000000">
              <w:rPr>
                <w:color w:val="000000"/>
                <w:rtl w:val="0"/>
              </w:rPr>
              <w:tab/>
            </w:r>
          </w:hyperlink>
          <w:r w:rsidDel="00000000" w:rsidR="00000000" w:rsidRPr="00000000">
            <w:fldChar w:fldCharType="begin"/>
            <w:instrText xml:space="preserve"> PAGEREF _heading=h.xfhweln8s8tg \h </w:instrText>
            <w:fldChar w:fldCharType="separate"/>
          </w:r>
          <w:r w:rsidDel="00000000" w:rsidR="00000000" w:rsidRPr="00000000">
            <w:rPr>
              <w:smallCaps w:val="1"/>
              <w:color w:val="000000"/>
              <w:sz w:val="20"/>
              <w:szCs w:val="20"/>
              <w:rtl w:val="0"/>
            </w:rPr>
            <w:t xml:space="preserve">Requisitos funcionales</w:t>
            <w:tab/>
            <w:t xml:space="preserve">8</w:t>
          </w:r>
          <w:r w:rsidDel="00000000" w:rsidR="00000000" w:rsidRPr="00000000">
            <w:fldChar w:fldCharType="begin"/>
            <w:instrText xml:space="preserve"> HYPERLINK \l "_heading=h.xfhweln8s8tg"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j9cb8s2ntx6e">
            <w:r w:rsidDel="00000000" w:rsidR="00000000" w:rsidRPr="00000000">
              <w:rPr>
                <w:smallCaps w:val="1"/>
                <w:color w:val="000000"/>
                <w:sz w:val="20"/>
                <w:szCs w:val="20"/>
                <w:rtl w:val="0"/>
              </w:rPr>
              <w:t xml:space="preserve">3.3</w:t>
            </w:r>
          </w:hyperlink>
          <w:hyperlink w:anchor="_heading=h.j9cb8s2ntx6e">
            <w:r w:rsidDel="00000000" w:rsidR="00000000" w:rsidRPr="00000000">
              <w:rPr>
                <w:color w:val="000000"/>
                <w:rtl w:val="0"/>
              </w:rPr>
              <w:tab/>
            </w:r>
          </w:hyperlink>
          <w:r w:rsidDel="00000000" w:rsidR="00000000" w:rsidRPr="00000000">
            <w:fldChar w:fldCharType="begin"/>
            <w:instrText xml:space="preserve"> PAGEREF _heading=h.j9cb8s2ntx6e \h </w:instrText>
            <w:fldChar w:fldCharType="separate"/>
          </w:r>
          <w:r w:rsidDel="00000000" w:rsidR="00000000" w:rsidRPr="00000000">
            <w:rPr>
              <w:smallCaps w:val="1"/>
              <w:color w:val="000000"/>
              <w:sz w:val="20"/>
              <w:szCs w:val="20"/>
              <w:rtl w:val="0"/>
            </w:rPr>
            <w:t xml:space="preserve">Requisitos no funcionales</w:t>
            <w:tab/>
            <w:t xml:space="preserve">9</w:t>
          </w:r>
          <w:r w:rsidDel="00000000" w:rsidR="00000000" w:rsidRPr="00000000">
            <w:fldChar w:fldCharType="begin"/>
            <w:instrText xml:space="preserve"> HYPERLINK \l "_heading=h.j9cb8s2ntx6e"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nlhji7is8spr">
            <w:r w:rsidDel="00000000" w:rsidR="00000000" w:rsidRPr="00000000">
              <w:rPr>
                <w:i w:val="1"/>
                <w:iCs w:val="1"/>
                <w:color w:val="000000"/>
                <w:sz w:val="20"/>
                <w:szCs w:val="20"/>
                <w:rtl w:val="0"/>
              </w:rPr>
              <w:t xml:space="preserve">3.3.1</w:t>
            </w:r>
          </w:hyperlink>
          <w:hyperlink w:anchor="_heading=h.nlhji7is8spr">
            <w:r w:rsidDel="00000000" w:rsidR="00000000" w:rsidRPr="00000000">
              <w:rPr>
                <w:color w:val="000000"/>
                <w:rtl w:val="0"/>
              </w:rPr>
              <w:tab/>
            </w:r>
          </w:hyperlink>
          <w:r w:rsidDel="00000000" w:rsidR="00000000" w:rsidRPr="00000000">
            <w:fldChar w:fldCharType="begin"/>
            <w:instrText xml:space="preserve"> PAGEREF _heading=h.nlhji7is8spr \h </w:instrText>
            <w:fldChar w:fldCharType="separate"/>
          </w:r>
          <w:r w:rsidDel="00000000" w:rsidR="00000000" w:rsidRPr="00000000">
            <w:rPr>
              <w:i w:val="1"/>
              <w:iCs w:val="1"/>
              <w:color w:val="000000"/>
              <w:sz w:val="20"/>
              <w:szCs w:val="20"/>
              <w:rtl w:val="0"/>
            </w:rPr>
            <w:t xml:space="preserve">Requisitos de rendimiento</w:t>
            <w:tab/>
            <w:t xml:space="preserve">9</w:t>
          </w:r>
          <w:r w:rsidDel="00000000" w:rsidR="00000000" w:rsidRPr="00000000">
            <w:fldChar w:fldCharType="begin"/>
            <w:instrText xml:space="preserve"> HYPERLINK \l "_heading=h.nlhji7is8spr"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xiic5c7j7dsl">
            <w:r w:rsidDel="00000000" w:rsidR="00000000" w:rsidRPr="00000000">
              <w:rPr>
                <w:i w:val="1"/>
                <w:iCs w:val="1"/>
                <w:color w:val="000000"/>
                <w:sz w:val="20"/>
                <w:szCs w:val="20"/>
                <w:rtl w:val="0"/>
              </w:rPr>
              <w:t xml:space="preserve">3.3.2</w:t>
            </w:r>
          </w:hyperlink>
          <w:hyperlink w:anchor="_heading=h.xiic5c7j7dsl">
            <w:r w:rsidDel="00000000" w:rsidR="00000000" w:rsidRPr="00000000">
              <w:rPr>
                <w:color w:val="000000"/>
                <w:rtl w:val="0"/>
              </w:rPr>
              <w:tab/>
            </w:r>
          </w:hyperlink>
          <w:r w:rsidDel="00000000" w:rsidR="00000000" w:rsidRPr="00000000">
            <w:fldChar w:fldCharType="begin"/>
            <w:instrText xml:space="preserve"> PAGEREF _heading=h.xiic5c7j7dsl \h </w:instrText>
            <w:fldChar w:fldCharType="separate"/>
          </w:r>
          <w:r w:rsidDel="00000000" w:rsidR="00000000" w:rsidRPr="00000000">
            <w:rPr>
              <w:i w:val="1"/>
              <w:iCs w:val="1"/>
              <w:color w:val="000000"/>
              <w:sz w:val="20"/>
              <w:szCs w:val="20"/>
              <w:rtl w:val="0"/>
            </w:rPr>
            <w:t xml:space="preserve">Seguridad</w:t>
            <w:tab/>
            <w:t xml:space="preserve">9</w:t>
          </w:r>
          <w:r w:rsidDel="00000000" w:rsidR="00000000" w:rsidRPr="00000000">
            <w:fldChar w:fldCharType="begin"/>
            <w:instrText xml:space="preserve"> HYPERLINK \l "_heading=h.xiic5c7j7dsl"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4glevknq8so">
            <w:r w:rsidDel="00000000" w:rsidR="00000000" w:rsidRPr="00000000">
              <w:rPr>
                <w:i w:val="1"/>
                <w:iCs w:val="1"/>
                <w:color w:val="000000"/>
                <w:sz w:val="20"/>
                <w:szCs w:val="20"/>
                <w:rtl w:val="0"/>
              </w:rPr>
              <w:t xml:space="preserve">3.3.3</w:t>
            </w:r>
          </w:hyperlink>
          <w:hyperlink w:anchor="_heading=h.4glevknq8so">
            <w:r w:rsidDel="00000000" w:rsidR="00000000" w:rsidRPr="00000000">
              <w:rPr>
                <w:color w:val="000000"/>
                <w:rtl w:val="0"/>
              </w:rPr>
              <w:tab/>
            </w:r>
          </w:hyperlink>
          <w:r w:rsidDel="00000000" w:rsidR="00000000" w:rsidRPr="00000000">
            <w:fldChar w:fldCharType="begin"/>
            <w:instrText xml:space="preserve"> PAGEREF _heading=h.4glevknq8so \h </w:instrText>
            <w:fldChar w:fldCharType="separate"/>
          </w:r>
          <w:r w:rsidDel="00000000" w:rsidR="00000000" w:rsidRPr="00000000">
            <w:rPr>
              <w:i w:val="1"/>
              <w:iCs w:val="1"/>
              <w:color w:val="000000"/>
              <w:sz w:val="20"/>
              <w:szCs w:val="20"/>
              <w:rtl w:val="0"/>
            </w:rPr>
            <w:t xml:space="preserve">Fiabilidad</w:t>
            <w:tab/>
            <w:t xml:space="preserve">10</w:t>
          </w:r>
          <w:r w:rsidDel="00000000" w:rsidR="00000000" w:rsidRPr="00000000">
            <w:fldChar w:fldCharType="begin"/>
            <w:instrText xml:space="preserve"> HYPERLINK \l "_heading=h.4glevknq8so"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l8mfe9t69q3g">
            <w:r w:rsidDel="00000000" w:rsidR="00000000" w:rsidRPr="00000000">
              <w:rPr>
                <w:i w:val="1"/>
                <w:iCs w:val="1"/>
                <w:color w:val="000000"/>
                <w:sz w:val="20"/>
                <w:szCs w:val="20"/>
                <w:rtl w:val="0"/>
              </w:rPr>
              <w:t xml:space="preserve">3.3.4</w:t>
            </w:r>
          </w:hyperlink>
          <w:hyperlink w:anchor="_heading=h.l8mfe9t69q3g">
            <w:r w:rsidDel="00000000" w:rsidR="00000000" w:rsidRPr="00000000">
              <w:rPr>
                <w:color w:val="000000"/>
                <w:rtl w:val="0"/>
              </w:rPr>
              <w:tab/>
            </w:r>
          </w:hyperlink>
          <w:r w:rsidDel="00000000" w:rsidR="00000000" w:rsidRPr="00000000">
            <w:fldChar w:fldCharType="begin"/>
            <w:instrText xml:space="preserve"> PAGEREF _heading=h.l8mfe9t69q3g \h </w:instrText>
            <w:fldChar w:fldCharType="separate"/>
          </w:r>
          <w:r w:rsidDel="00000000" w:rsidR="00000000" w:rsidRPr="00000000">
            <w:rPr>
              <w:i w:val="1"/>
              <w:iCs w:val="1"/>
              <w:color w:val="000000"/>
              <w:sz w:val="20"/>
              <w:szCs w:val="20"/>
              <w:rtl w:val="0"/>
            </w:rPr>
            <w:t xml:space="preserve">Disponibilidad</w:t>
            <w:tab/>
            <w:t xml:space="preserve">10</w:t>
          </w:r>
          <w:r w:rsidDel="00000000" w:rsidR="00000000" w:rsidRPr="00000000">
            <w:fldChar w:fldCharType="begin"/>
            <w:instrText xml:space="preserve"> HYPERLINK \l "_heading=h.l8mfe9t69q3g"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citx6qul59eg">
            <w:r w:rsidDel="00000000" w:rsidR="00000000" w:rsidRPr="00000000">
              <w:rPr>
                <w:i w:val="1"/>
                <w:iCs w:val="1"/>
                <w:color w:val="000000"/>
                <w:sz w:val="20"/>
                <w:szCs w:val="20"/>
                <w:rtl w:val="0"/>
              </w:rPr>
              <w:t xml:space="preserve">3.3.5</w:t>
            </w:r>
          </w:hyperlink>
          <w:hyperlink w:anchor="_heading=h.citx6qul59eg">
            <w:r w:rsidDel="00000000" w:rsidR="00000000" w:rsidRPr="00000000">
              <w:rPr>
                <w:color w:val="000000"/>
                <w:rtl w:val="0"/>
              </w:rPr>
              <w:tab/>
            </w:r>
          </w:hyperlink>
          <w:r w:rsidDel="00000000" w:rsidR="00000000" w:rsidRPr="00000000">
            <w:fldChar w:fldCharType="begin"/>
            <w:instrText xml:space="preserve"> PAGEREF _heading=h.citx6qul59eg \h </w:instrText>
            <w:fldChar w:fldCharType="separate"/>
          </w:r>
          <w:r w:rsidDel="00000000" w:rsidR="00000000" w:rsidRPr="00000000">
            <w:rPr>
              <w:i w:val="1"/>
              <w:iCs w:val="1"/>
              <w:color w:val="000000"/>
              <w:sz w:val="20"/>
              <w:szCs w:val="20"/>
              <w:rtl w:val="0"/>
            </w:rPr>
            <w:t xml:space="preserve">Mantenibilidad</w:t>
            <w:tab/>
            <w:t xml:space="preserve">10</w:t>
          </w:r>
          <w:r w:rsidDel="00000000" w:rsidR="00000000" w:rsidRPr="00000000">
            <w:fldChar w:fldCharType="begin"/>
            <w:instrText xml:space="preserve"> HYPERLINK \l "_heading=h.citx6qul59eg"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e7d8c2tlq2kt">
            <w:r w:rsidDel="00000000" w:rsidR="00000000" w:rsidRPr="00000000">
              <w:rPr>
                <w:i w:val="1"/>
                <w:iCs w:val="1"/>
                <w:color w:val="000000"/>
                <w:sz w:val="20"/>
                <w:szCs w:val="20"/>
                <w:rtl w:val="0"/>
              </w:rPr>
              <w:t xml:space="preserve">3.3.6</w:t>
            </w:r>
          </w:hyperlink>
          <w:hyperlink w:anchor="_heading=h.e7d8c2tlq2kt">
            <w:r w:rsidDel="00000000" w:rsidR="00000000" w:rsidRPr="00000000">
              <w:rPr>
                <w:color w:val="000000"/>
                <w:rtl w:val="0"/>
              </w:rPr>
              <w:tab/>
            </w:r>
          </w:hyperlink>
          <w:r w:rsidDel="00000000" w:rsidR="00000000" w:rsidRPr="00000000">
            <w:fldChar w:fldCharType="begin"/>
            <w:instrText xml:space="preserve"> PAGEREF _heading=h.e7d8c2tlq2kt \h </w:instrText>
            <w:fldChar w:fldCharType="separate"/>
          </w:r>
          <w:r w:rsidDel="00000000" w:rsidR="00000000" w:rsidRPr="00000000">
            <w:rPr>
              <w:i w:val="1"/>
              <w:iCs w:val="1"/>
              <w:color w:val="000000"/>
              <w:sz w:val="20"/>
              <w:szCs w:val="20"/>
              <w:rtl w:val="0"/>
            </w:rPr>
            <w:t xml:space="preserve">Portabilidad</w:t>
            <w:tab/>
            <w:t xml:space="preserve">10</w:t>
          </w:r>
          <w:r w:rsidDel="00000000" w:rsidR="00000000" w:rsidRPr="00000000">
            <w:fldChar w:fldCharType="begin"/>
            <w:instrText xml:space="preserve"> HYPERLINK \l "_heading=h.e7d8c2tlq2kt"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wypt3k7c0b2z">
            <w:r w:rsidDel="00000000" w:rsidR="00000000" w:rsidRPr="00000000">
              <w:rPr>
                <w:smallCaps w:val="1"/>
                <w:color w:val="000000"/>
                <w:sz w:val="20"/>
                <w:szCs w:val="20"/>
                <w:rtl w:val="0"/>
              </w:rPr>
              <w:t xml:space="preserve">3.4</w:t>
            </w:r>
          </w:hyperlink>
          <w:hyperlink w:anchor="_heading=h.wypt3k7c0b2z">
            <w:r w:rsidDel="00000000" w:rsidR="00000000" w:rsidRPr="00000000">
              <w:rPr>
                <w:color w:val="000000"/>
                <w:rtl w:val="0"/>
              </w:rPr>
              <w:tab/>
            </w:r>
          </w:hyperlink>
          <w:r w:rsidDel="00000000" w:rsidR="00000000" w:rsidRPr="00000000">
            <w:fldChar w:fldCharType="begin"/>
            <w:instrText xml:space="preserve"> PAGEREF _heading=h.wypt3k7c0b2z \h </w:instrText>
            <w:fldChar w:fldCharType="separate"/>
          </w:r>
          <w:r w:rsidDel="00000000" w:rsidR="00000000" w:rsidRPr="00000000">
            <w:rPr>
              <w:smallCaps w:val="1"/>
              <w:color w:val="000000"/>
              <w:sz w:val="20"/>
              <w:szCs w:val="20"/>
              <w:rtl w:val="0"/>
            </w:rPr>
            <w:t xml:space="preserve">Otros Requisitos</w:t>
            <w:tab/>
            <w:t xml:space="preserve">10</w:t>
          </w:r>
          <w:r w:rsidDel="00000000" w:rsidR="00000000" w:rsidRPr="00000000">
            <w:fldChar w:fldCharType="begin"/>
            <w:instrText xml:space="preserve"> HYPERLINK \l "_heading=h.wypt3k7c0b2z"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8828"/>
            </w:tabs>
            <w:spacing w:after="120" w:before="120" w:lineRule="auto"/>
            <w:jc w:val="both"/>
            <w:rPr>
              <w:color w:val="000000"/>
            </w:rPr>
          </w:pPr>
          <w:r w:rsidDel="00000000" w:rsidR="00000000" w:rsidRPr="00000000">
            <w:fldChar w:fldCharType="end"/>
          </w:r>
          <w:hyperlink w:anchor="_heading=h.whpzyt2kaxr">
            <w:r w:rsidDel="00000000" w:rsidR="00000000" w:rsidRPr="00000000">
              <w:rPr>
                <w:b w:val="1"/>
                <w:bCs w:val="1"/>
                <w:smallCaps w:val="1"/>
                <w:color w:val="000000"/>
                <w:sz w:val="20"/>
                <w:szCs w:val="20"/>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8828"/>
            </w:tabs>
            <w:spacing w:after="0" w:lineRule="auto"/>
            <w:ind w:left="220" w:firstLine="0"/>
            <w:jc w:val="both"/>
            <w:rPr>
              <w:color w:val="000000"/>
            </w:rPr>
          </w:pPr>
          <w:hyperlink w:anchor="_heading=h.v9ehq9715ky9">
            <w:r w:rsidDel="00000000" w:rsidR="00000000" w:rsidRPr="00000000">
              <w:rPr>
                <w:smallCaps w:val="1"/>
                <w:color w:val="000000"/>
                <w:sz w:val="20"/>
                <w:szCs w:val="20"/>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zfmsdduq9z92">
            <w:r w:rsidDel="00000000" w:rsidR="00000000" w:rsidRPr="00000000">
              <w:rPr>
                <w:i w:val="1"/>
                <w:iCs w:val="1"/>
                <w:color w:val="000000"/>
                <w:sz w:val="20"/>
                <w:szCs w:val="20"/>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590utcfs2wpe">
            <w:r w:rsidDel="00000000" w:rsidR="00000000" w:rsidRPr="00000000">
              <w:rPr>
                <w:i w:val="1"/>
                <w:iCs w:val="1"/>
                <w:color w:val="000000"/>
                <w:sz w:val="20"/>
                <w:szCs w:val="20"/>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nkrcyf5d7lk9">
            <w:r w:rsidDel="00000000" w:rsidR="00000000" w:rsidRPr="00000000">
              <w:rPr>
                <w:i w:val="1"/>
                <w:iCs w:val="1"/>
                <w:color w:val="000000"/>
                <w:sz w:val="20"/>
                <w:szCs w:val="20"/>
                <w:rtl w:val="0"/>
              </w:rPr>
              <w:t xml:space="preserve">4.1.4 Diagrama EDT</w:t>
              <w:tab/>
              <w:t xml:space="preserve">11</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f3x4zcc6978g">
            <w:r w:rsidDel="00000000" w:rsidR="00000000" w:rsidRPr="00000000">
              <w:rPr>
                <w:i w:val="1"/>
                <w:iCs w:val="1"/>
                <w:color w:val="000000"/>
                <w:sz w:val="20"/>
                <w:szCs w:val="20"/>
                <w:rtl w:val="0"/>
              </w:rPr>
              <w:t xml:space="preserve">4.1.5 Carta Gantt</w:t>
              <w:tab/>
              <w:t xml:space="preserve">11</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b5qoidez5u4k">
            <w:r w:rsidDel="00000000" w:rsidR="00000000" w:rsidRPr="00000000">
              <w:rPr>
                <w:i w:val="1"/>
                <w:iCs w:val="1"/>
                <w:color w:val="000000"/>
                <w:sz w:val="20"/>
                <w:szCs w:val="20"/>
                <w:rtl w:val="0"/>
              </w:rPr>
              <w:t xml:space="preserve">4.1.6 Resumen Costos del Desarrollo del Proyecto</w:t>
              <w:tab/>
              <w:t xml:space="preserve">11</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8828"/>
            </w:tabs>
            <w:spacing w:after="0" w:lineRule="auto"/>
            <w:ind w:left="220" w:firstLine="0"/>
            <w:jc w:val="both"/>
            <w:rPr>
              <w:color w:val="000000"/>
            </w:rPr>
          </w:pPr>
          <w:hyperlink w:anchor="_heading=h.p6b10wf5biq0">
            <w:r w:rsidDel="00000000" w:rsidR="00000000" w:rsidRPr="00000000">
              <w:rPr>
                <w:smallCaps w:val="1"/>
                <w:color w:val="000000"/>
                <w:sz w:val="20"/>
                <w:szCs w:val="20"/>
                <w:rtl w:val="0"/>
              </w:rPr>
              <w:t xml:space="preserve">4.2 Plan de Control de Cambio</w:t>
              <w:tab/>
              <w:t xml:space="preserve">12</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8828"/>
            </w:tabs>
            <w:spacing w:after="0" w:lineRule="auto"/>
            <w:ind w:left="220" w:firstLine="0"/>
            <w:jc w:val="both"/>
            <w:rPr>
              <w:color w:val="000000"/>
            </w:rPr>
          </w:pPr>
          <w:hyperlink w:anchor="_heading=h.wammhkdv586k">
            <w:r w:rsidDel="00000000" w:rsidR="00000000" w:rsidRPr="00000000">
              <w:rPr>
                <w:smallCaps w:val="1"/>
                <w:color w:val="000000"/>
                <w:sz w:val="20"/>
                <w:szCs w:val="20"/>
                <w:rtl w:val="0"/>
              </w:rPr>
              <w:t xml:space="preserve">5.  Anexos</w:t>
              <w:tab/>
              <w:t xml:space="preserve">12</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vz1ca4n0ibp">
            <w:r w:rsidDel="00000000" w:rsidR="00000000" w:rsidRPr="00000000">
              <w:rPr>
                <w:i w:val="1"/>
                <w:iCs w:val="1"/>
                <w:color w:val="000000"/>
                <w:sz w:val="20"/>
                <w:szCs w:val="20"/>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p9cz4ikhnhzj">
            <w:r w:rsidDel="00000000" w:rsidR="00000000" w:rsidRPr="00000000">
              <w:rPr>
                <w:i w:val="1"/>
                <w:iCs w:val="1"/>
                <w:color w:val="000000"/>
                <w:sz w:val="20"/>
                <w:szCs w:val="20"/>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3zmwf57k4f80">
            <w:r w:rsidDel="00000000" w:rsidR="00000000" w:rsidRPr="00000000">
              <w:rPr>
                <w:i w:val="1"/>
                <w:iCs w:val="1"/>
                <w:color w:val="000000"/>
                <w:sz w:val="20"/>
                <w:szCs w:val="20"/>
                <w:rtl w:val="0"/>
              </w:rPr>
              <w:t xml:space="preserve">5.3 Diagrama de Casos de Uso General</w:t>
              <w:tab/>
              <w:t xml:space="preserve">12</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rahdea5ambdr">
            <w:r w:rsidDel="00000000" w:rsidR="00000000" w:rsidRPr="00000000">
              <w:rPr>
                <w:i w:val="1"/>
                <w:iCs w:val="1"/>
                <w:color w:val="000000"/>
                <w:sz w:val="20"/>
                <w:szCs w:val="20"/>
                <w:rtl w:val="0"/>
              </w:rPr>
              <w:t xml:space="preserve">5.4 Planilla Casos de Uso</w:t>
              <w:tab/>
              <w:t xml:space="preserve">12</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lxkfqhcwoul">
            <w:r w:rsidDel="00000000" w:rsidR="00000000" w:rsidRPr="00000000">
              <w:rPr>
                <w:i w:val="1"/>
                <w:iCs w:val="1"/>
                <w:color w:val="000000"/>
                <w:sz w:val="20"/>
                <w:szCs w:val="20"/>
                <w:rtl w:val="0"/>
              </w:rPr>
              <w:t xml:space="preserve">5.5 Prototipado de Software</w:t>
              <w:tab/>
              <w:t xml:space="preserve">13</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sbh6mp6bltum">
            <w:r w:rsidDel="00000000" w:rsidR="00000000" w:rsidRPr="00000000">
              <w:rPr>
                <w:i w:val="1"/>
                <w:iCs w:val="1"/>
                <w:color w:val="000000"/>
                <w:sz w:val="20"/>
                <w:szCs w:val="20"/>
                <w:rtl w:val="0"/>
              </w:rPr>
              <w:t xml:space="preserve">5.6 Resultado Análisis de Calidad Diagramas Modelamiento</w:t>
              <w:tab/>
              <w:t xml:space="preserve">13</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l6ahlgx21ddy">
            <w:r w:rsidDel="00000000" w:rsidR="00000000" w:rsidRPr="00000000">
              <w:rPr>
                <w:i w:val="1"/>
                <w:iCs w:val="1"/>
                <w:color w:val="000000"/>
                <w:sz w:val="20"/>
                <w:szCs w:val="20"/>
                <w:rtl w:val="0"/>
              </w:rPr>
              <w:t xml:space="preserve">5.7 Resultado Análisis de Calidad Prototipado No funcional del Sistema</w:t>
              <w:tab/>
              <w:t xml:space="preserve">13</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rv40qtb75v76">
            <w:r w:rsidDel="00000000" w:rsidR="00000000" w:rsidRPr="00000000">
              <w:rPr>
                <w:i w:val="1"/>
                <w:iCs w:val="1"/>
                <w:color w:val="000000"/>
                <w:sz w:val="20"/>
                <w:szCs w:val="20"/>
                <w:rtl w:val="0"/>
              </w:rPr>
              <w:t xml:space="preserve">5.8 Planilla entregables del Proyecto</w:t>
              <w:tab/>
              <w:t xml:space="preserve">13</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8zvkhfyhdvhg">
            <w:r w:rsidDel="00000000" w:rsidR="00000000" w:rsidRPr="00000000">
              <w:rPr>
                <w:i w:val="1"/>
                <w:iCs w:val="1"/>
                <w:color w:val="000000"/>
                <w:sz w:val="20"/>
                <w:szCs w:val="20"/>
                <w:rtl w:val="0"/>
              </w:rPr>
              <w:t xml:space="preserve">5.9 Matriz de Control de Cambios</w:t>
              <w:tab/>
              <w:t xml:space="preserve">13</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8828"/>
            </w:tabs>
            <w:spacing w:after="0" w:lineRule="auto"/>
            <w:ind w:left="440" w:firstLine="0"/>
            <w:jc w:val="both"/>
            <w:rPr>
              <w:color w:val="000000"/>
            </w:rPr>
          </w:pPr>
          <w:hyperlink w:anchor="_heading=h.ee7gyc62n3yg">
            <w:r w:rsidDel="00000000" w:rsidR="00000000" w:rsidRPr="00000000">
              <w:rPr>
                <w:i w:val="1"/>
                <w:iCs w:val="1"/>
                <w:color w:val="000000"/>
                <w:sz w:val="20"/>
                <w:szCs w:val="20"/>
                <w:rtl w:val="0"/>
              </w:rPr>
              <w:t xml:space="preserve">5.10 Matriz EDT. Planilla Detallada Cálculo de Esfuerzo</w:t>
              <w:tab/>
              <w:t xml:space="preserve">13</w:t>
            </w:r>
          </w:hyperlink>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Style w:val="Heading1"/>
        <w:jc w:val="both"/>
        <w:rPr>
          <w:rFonts w:ascii="Calibri" w:cs="Calibri" w:eastAsia="Calibri" w:hAnsi="Calibri"/>
        </w:rPr>
      </w:pPr>
      <w:bookmarkStart w:colFirst="0" w:colLast="0" w:name="_heading=h.kwvkp4gzo6" w:id="0"/>
      <w:bookmarkEnd w:id="0"/>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tbl>
      <w:tblPr>
        <w:tblStyle w:val="Table3"/>
        <w:tblpPr w:leftFromText="180" w:rightFromText="180" w:topFromText="180" w:bottomFromText="180" w:vertAnchor="text" w:horzAnchor="text" w:tblpX="-65" w:tblpY="0"/>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A">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11/03</w:t>
            </w:r>
          </w:p>
        </w:tc>
        <w:tc>
          <w:tcPr>
            <w:vAlign w:val="center"/>
          </w:tcPr>
          <w:p w:rsidR="00000000" w:rsidDel="00000000" w:rsidP="00000000" w:rsidRDefault="00000000" w:rsidRPr="00000000" w14:paraId="0000004B">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 </w:t>
            </w:r>
          </w:p>
        </w:tc>
        <w:tc>
          <w:tcPr>
            <w:vAlign w:val="center"/>
          </w:tcPr>
          <w:p w:rsidR="00000000" w:rsidDel="00000000" w:rsidP="00000000" w:rsidRDefault="00000000" w:rsidRPr="00000000" w14:paraId="0000004C">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D">
            <w:pPr>
              <w:jc w:val="both"/>
              <w:rPr>
                <w:rFonts w:ascii="Calibri" w:cs="Calibri" w:eastAsia="Calibri" w:hAnsi="Calibri"/>
                <w:i w:val="1"/>
                <w:iCs w:val="1"/>
                <w:color w:val="ff0000"/>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E">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13/05</w:t>
            </w:r>
          </w:p>
        </w:tc>
        <w:tc>
          <w:tcPr>
            <w:vAlign w:val="center"/>
          </w:tcPr>
          <w:p w:rsidR="00000000" w:rsidDel="00000000" w:rsidP="00000000" w:rsidRDefault="00000000" w:rsidRPr="00000000" w14:paraId="0000004F">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50">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51">
            <w:pPr>
              <w:jc w:val="both"/>
              <w:rPr>
                <w:rFonts w:ascii="Calibri" w:cs="Calibri" w:eastAsia="Calibri" w:hAnsi="Calibri"/>
                <w:i w:val="1"/>
                <w:iCs w:val="1"/>
                <w:color w:val="ff0000"/>
              </w:rPr>
            </w:pPr>
            <w:r w:rsidDel="00000000" w:rsidR="00000000" w:rsidRPr="00000000">
              <w:rPr>
                <w:rtl w:val="0"/>
              </w:rPr>
            </w:r>
          </w:p>
        </w:tc>
      </w:tr>
    </w:tbl>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9">
      <w:pPr>
        <w:jc w:val="both"/>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360" w:hRule="atLeast"/>
          <w:tblHeader w:val="0"/>
        </w:trPr>
        <w:tc>
          <w:tcPr>
            <w:vAlign w:val="center"/>
          </w:tcPr>
          <w:p w:rsidR="00000000" w:rsidDel="00000000" w:rsidP="00000000" w:rsidRDefault="00000000" w:rsidRPr="00000000" w14:paraId="0000005C">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Leonard Hernández</w:t>
            </w:r>
          </w:p>
        </w:tc>
        <w:tc>
          <w:tcPr>
            <w:vAlign w:val="center"/>
          </w:tcPr>
          <w:p w:rsidR="00000000" w:rsidDel="00000000" w:rsidP="00000000" w:rsidRDefault="00000000" w:rsidRPr="00000000" w14:paraId="0000005D">
            <w:pPr>
              <w:jc w:val="both"/>
              <w:rPr>
                <w:rFonts w:ascii="Calibri" w:cs="Calibri" w:eastAsia="Calibri" w:hAnsi="Calibri"/>
                <w:i w:val="1"/>
                <w:i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5E">
            <w:pPr>
              <w:jc w:val="both"/>
              <w:rPr>
                <w:i w:val="1"/>
                <w:iCs w:val="1"/>
              </w:rPr>
            </w:pPr>
            <w:r w:rsidDel="00000000" w:rsidR="00000000" w:rsidRPr="00000000">
              <w:rPr>
                <w:i w:val="1"/>
                <w:iCs w:val="1"/>
                <w:rtl w:val="0"/>
              </w:rPr>
              <w:t xml:space="preserve">Santiago Villaroel </w:t>
            </w:r>
          </w:p>
        </w:tc>
        <w:tc>
          <w:tcPr>
            <w:vAlign w:val="center"/>
          </w:tcPr>
          <w:p w:rsidR="00000000" w:rsidDel="00000000" w:rsidP="00000000" w:rsidRDefault="00000000" w:rsidRPr="00000000" w14:paraId="0000005F">
            <w:pPr>
              <w:jc w:val="both"/>
              <w:rPr>
                <w:i w:val="1"/>
                <w:iCs w:val="1"/>
              </w:rPr>
            </w:pPr>
            <w:r w:rsidDel="00000000" w:rsidR="00000000" w:rsidRPr="00000000">
              <w:rPr>
                <w:rtl w:val="0"/>
              </w:rPr>
            </w:r>
          </w:p>
        </w:tc>
      </w:tr>
      <w:tr>
        <w:trPr>
          <w:cantSplit w:val="0"/>
          <w:trHeight w:val="375" w:hRule="atLeast"/>
          <w:tblHeader w:val="0"/>
        </w:trPr>
        <w:tc>
          <w:tcPr>
            <w:vAlign w:val="center"/>
          </w:tcPr>
          <w:p w:rsidR="00000000" w:rsidDel="00000000" w:rsidP="00000000" w:rsidRDefault="00000000" w:rsidRPr="00000000" w14:paraId="00000060">
            <w:pPr>
              <w:jc w:val="both"/>
              <w:rPr>
                <w:i w:val="1"/>
                <w:iCs w:val="1"/>
              </w:rPr>
            </w:pPr>
            <w:r w:rsidDel="00000000" w:rsidR="00000000" w:rsidRPr="00000000">
              <w:rPr>
                <w:i w:val="1"/>
                <w:iCs w:val="1"/>
                <w:rtl w:val="0"/>
              </w:rPr>
              <w:t xml:space="preserve">Julian Naranjo</w:t>
            </w:r>
          </w:p>
        </w:tc>
        <w:tc>
          <w:tcPr>
            <w:vAlign w:val="center"/>
          </w:tcPr>
          <w:p w:rsidR="00000000" w:rsidDel="00000000" w:rsidP="00000000" w:rsidRDefault="00000000" w:rsidRPr="00000000" w14:paraId="00000061">
            <w:pPr>
              <w:jc w:val="both"/>
              <w:rPr>
                <w:i w:val="1"/>
                <w:i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62">
            <w:pPr>
              <w:jc w:val="both"/>
              <w:rPr>
                <w:i w:val="1"/>
                <w:iCs w:val="1"/>
              </w:rPr>
            </w:pPr>
            <w:r w:rsidDel="00000000" w:rsidR="00000000" w:rsidRPr="00000000">
              <w:rPr>
                <w:rtl w:val="0"/>
              </w:rPr>
            </w:r>
          </w:p>
        </w:tc>
        <w:tc>
          <w:tcPr>
            <w:vAlign w:val="center"/>
          </w:tcPr>
          <w:p w:rsidR="00000000" w:rsidDel="00000000" w:rsidP="00000000" w:rsidRDefault="00000000" w:rsidRPr="00000000" w14:paraId="00000063">
            <w:pPr>
              <w:jc w:val="both"/>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64">
            <w:pPr>
              <w:jc w:val="both"/>
              <w:rPr>
                <w:i w:val="1"/>
                <w:iCs w:val="1"/>
              </w:rPr>
            </w:pPr>
            <w:r w:rsidDel="00000000" w:rsidR="00000000" w:rsidRPr="00000000">
              <w:rPr>
                <w:rtl w:val="0"/>
              </w:rPr>
            </w:r>
          </w:p>
        </w:tc>
        <w:tc>
          <w:tcPr>
            <w:vAlign w:val="center"/>
          </w:tcPr>
          <w:p w:rsidR="00000000" w:rsidDel="00000000" w:rsidP="00000000" w:rsidRDefault="00000000" w:rsidRPr="00000000" w14:paraId="00000065">
            <w:pPr>
              <w:jc w:val="both"/>
              <w:rPr>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jc w:val="both"/>
              <w:rPr>
                <w:i w:val="1"/>
                <w:iCs w:val="1"/>
              </w:rPr>
            </w:pPr>
            <w:r w:rsidDel="00000000" w:rsidR="00000000" w:rsidRPr="00000000">
              <w:rPr>
                <w:rtl w:val="0"/>
              </w:rPr>
            </w:r>
          </w:p>
        </w:tc>
        <w:tc>
          <w:tcPr>
            <w:vAlign w:val="center"/>
          </w:tcPr>
          <w:p w:rsidR="00000000" w:rsidDel="00000000" w:rsidP="00000000" w:rsidRDefault="00000000" w:rsidRPr="00000000" w14:paraId="00000067">
            <w:pPr>
              <w:jc w:val="both"/>
              <w:rPr>
                <w:i w:val="1"/>
                <w:iCs w:val="1"/>
              </w:rPr>
            </w:pPr>
            <w:r w:rsidDel="00000000" w:rsidR="00000000" w:rsidRPr="00000000">
              <w:rPr>
                <w:rtl w:val="0"/>
              </w:rPr>
            </w:r>
          </w:p>
        </w:tc>
      </w:tr>
    </w:tbl>
    <w:p w:rsidR="00000000" w:rsidDel="00000000" w:rsidP="00000000" w:rsidRDefault="00000000" w:rsidRPr="00000000" w14:paraId="00000068">
      <w:pPr>
        <w:pStyle w:val="Heading1"/>
        <w:numPr>
          <w:ilvl w:val="0"/>
          <w:numId w:val="5"/>
        </w:numPr>
        <w:ind w:left="720" w:hanging="360"/>
        <w:jc w:val="both"/>
        <w:rPr>
          <w:rFonts w:ascii="Calibri" w:cs="Calibri" w:eastAsia="Calibri" w:hAnsi="Calibri"/>
        </w:rPr>
      </w:pPr>
      <w:bookmarkStart w:colFirst="0" w:colLast="0" w:name="_heading=h.6meg5d1ox2hh" w:id="1"/>
      <w:bookmarkEnd w:id="1"/>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jc w:val="both"/>
        <w:rPr>
          <w:rFonts w:ascii="Calibri" w:cs="Calibri" w:eastAsia="Calibri" w:hAnsi="Calibri"/>
        </w:rPr>
      </w:pPr>
      <w:bookmarkStart w:colFirst="0" w:colLast="0" w:name="_heading=h.ezmrerffz0c9" w:id="2"/>
      <w:bookmarkEnd w:id="2"/>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6B">
      <w:pPr>
        <w:jc w:val="both"/>
        <w:rPr/>
      </w:pPr>
      <w:r w:rsidDel="00000000" w:rsidR="00000000" w:rsidRPr="00000000">
        <w:rPr>
          <w:rtl w:val="0"/>
        </w:rPr>
        <w:t xml:space="preserve">El propósito principal del proyecto es </w:t>
      </w:r>
      <w:r w:rsidDel="00000000" w:rsidR="00000000" w:rsidRPr="00000000">
        <w:rPr>
          <w:b w:val="1"/>
          <w:bCs w:val="1"/>
          <w:rtl w:val="0"/>
        </w:rPr>
        <w:t xml:space="preserve">desarrollar un sistema informático que modernice y agilice los procesos del Servicio Nacional de Aduanas</w:t>
      </w:r>
      <w:r w:rsidDel="00000000" w:rsidR="00000000" w:rsidRPr="00000000">
        <w:rPr>
          <w:rtl w:val="0"/>
        </w:rPr>
        <w:t xml:space="preserve"> en los pasos fronterizos terrestres.</w:t>
      </w:r>
    </w:p>
    <w:p w:rsidR="00000000" w:rsidDel="00000000" w:rsidP="00000000" w:rsidRDefault="00000000" w:rsidRPr="00000000" w14:paraId="0000006C">
      <w:pPr>
        <w:jc w:val="both"/>
        <w:rPr/>
      </w:pPr>
      <w:r w:rsidDel="00000000" w:rsidR="00000000" w:rsidRPr="00000000">
        <w:rPr>
          <w:rtl w:val="0"/>
        </w:rPr>
        <w:t xml:space="preserve">Este objetivo se desglosa en los siguientes puntos clave según las fuentes:</w:t>
      </w:r>
    </w:p>
    <w:p w:rsidR="00000000" w:rsidDel="00000000" w:rsidP="00000000" w:rsidRDefault="00000000" w:rsidRPr="00000000" w14:paraId="0000006D">
      <w:pPr>
        <w:numPr>
          <w:ilvl w:val="0"/>
          <w:numId w:val="3"/>
        </w:numPr>
        <w:spacing w:after="0" w:before="240" w:lineRule="auto"/>
        <w:ind w:left="720" w:hanging="360"/>
        <w:rPr/>
      </w:pPr>
      <w:r w:rsidDel="00000000" w:rsidR="00000000" w:rsidRPr="00000000">
        <w:rPr>
          <w:b w:val="1"/>
          <w:bCs w:val="1"/>
          <w:rtl w:val="0"/>
        </w:rPr>
        <w:t xml:space="preserve">Reducción de tiempos de espera:</w:t>
      </w:r>
      <w:r w:rsidDel="00000000" w:rsidR="00000000" w:rsidRPr="00000000">
        <w:rPr>
          <w:rtl w:val="0"/>
        </w:rPr>
        <w:t xml:space="preserve"> El fin último es bajar las esperas de los pasajeros y turistas, las cuales actualmente oscilan entre </w:t>
      </w:r>
      <w:r w:rsidDel="00000000" w:rsidR="00000000" w:rsidRPr="00000000">
        <w:rPr>
          <w:b w:val="1"/>
          <w:bCs w:val="1"/>
          <w:rtl w:val="0"/>
        </w:rPr>
        <w:t xml:space="preserve">8 y 20 horas</w:t>
      </w:r>
      <w:r w:rsidDel="00000000" w:rsidR="00000000" w:rsidRPr="00000000">
        <w:rPr>
          <w:rtl w:val="0"/>
        </w:rPr>
        <w:t xml:space="preserve">, situación que desincentiva el cruce por vía terrestre.</w:t>
      </w:r>
    </w:p>
    <w:p w:rsidR="00000000" w:rsidDel="00000000" w:rsidP="00000000" w:rsidRDefault="00000000" w:rsidRPr="00000000" w14:paraId="0000006E">
      <w:pPr>
        <w:numPr>
          <w:ilvl w:val="0"/>
          <w:numId w:val="3"/>
        </w:numPr>
        <w:spacing w:after="0" w:lineRule="auto"/>
        <w:ind w:left="720" w:hanging="360"/>
        <w:rPr/>
      </w:pPr>
      <w:r w:rsidDel="00000000" w:rsidR="00000000" w:rsidRPr="00000000">
        <w:rPr>
          <w:b w:val="1"/>
          <w:bCs w:val="1"/>
          <w:rtl w:val="0"/>
        </w:rPr>
        <w:t xml:space="preserve">Automatización documental:</w:t>
      </w:r>
      <w:r w:rsidDel="00000000" w:rsidR="00000000" w:rsidRPr="00000000">
        <w:rPr>
          <w:rtl w:val="0"/>
        </w:rPr>
        <w:t xml:space="preserve"> El proyecto busca automatizar la gestión de documentos críticos, específicamente para la </w:t>
      </w:r>
      <w:r w:rsidDel="00000000" w:rsidR="00000000" w:rsidRPr="00000000">
        <w:rPr>
          <w:b w:val="1"/>
          <w:bCs w:val="1"/>
          <w:rtl w:val="0"/>
        </w:rPr>
        <w:t xml:space="preserve">entrada y salida de menores de edad</w:t>
      </w:r>
      <w:r w:rsidDel="00000000" w:rsidR="00000000" w:rsidRPr="00000000">
        <w:rPr>
          <w:rtl w:val="0"/>
        </w:rPr>
        <w:t xml:space="preserve"> y la </w:t>
      </w:r>
      <w:r w:rsidDel="00000000" w:rsidR="00000000" w:rsidRPr="00000000">
        <w:rPr>
          <w:b w:val="1"/>
          <w:bCs w:val="1"/>
          <w:rtl w:val="0"/>
        </w:rPr>
        <w:t xml:space="preserve">completitud de datos para vehículos motorizados</w:t>
      </w:r>
      <w:r w:rsidDel="00000000" w:rsidR="00000000" w:rsidRPr="00000000">
        <w:rPr>
          <w:rtl w:val="0"/>
        </w:rPr>
        <w:t xml:space="preserve">.</w:t>
      </w:r>
    </w:p>
    <w:p w:rsidR="00000000" w:rsidDel="00000000" w:rsidP="00000000" w:rsidRDefault="00000000" w:rsidRPr="00000000" w14:paraId="0000006F">
      <w:pPr>
        <w:numPr>
          <w:ilvl w:val="0"/>
          <w:numId w:val="3"/>
        </w:numPr>
        <w:spacing w:after="0" w:lineRule="auto"/>
        <w:ind w:left="720" w:hanging="360"/>
        <w:rPr/>
      </w:pPr>
      <w:r w:rsidDel="00000000" w:rsidR="00000000" w:rsidRPr="00000000">
        <w:rPr>
          <w:b w:val="1"/>
          <w:bCs w:val="1"/>
          <w:rtl w:val="0"/>
        </w:rPr>
        <w:t xml:space="preserve">Integración institucional y binacional:</w:t>
      </w:r>
      <w:r w:rsidDel="00000000" w:rsidR="00000000" w:rsidRPr="00000000">
        <w:rPr>
          <w:rtl w:val="0"/>
        </w:rPr>
        <w:t xml:space="preserve"> Se pretende integrar los sistemas de información con las aduanas de países limítrofes y coordinar de manera automatizada los procesos de revisión de otros organismos como la </w:t>
      </w:r>
      <w:r w:rsidDel="00000000" w:rsidR="00000000" w:rsidRPr="00000000">
        <w:rPr>
          <w:b w:val="1"/>
          <w:bCs w:val="1"/>
          <w:rtl w:val="0"/>
        </w:rPr>
        <w:t xml:space="preserve">PDI y el SAG</w:t>
      </w:r>
      <w:r w:rsidDel="00000000" w:rsidR="00000000" w:rsidRPr="00000000">
        <w:rPr>
          <w:rtl w:val="0"/>
        </w:rPr>
        <w:t xml:space="preserve">.</w:t>
      </w:r>
    </w:p>
    <w:p w:rsidR="00000000" w:rsidDel="00000000" w:rsidP="00000000" w:rsidRDefault="00000000" w:rsidRPr="00000000" w14:paraId="00000070">
      <w:pPr>
        <w:numPr>
          <w:ilvl w:val="0"/>
          <w:numId w:val="3"/>
        </w:numPr>
        <w:spacing w:after="0" w:lineRule="auto"/>
        <w:ind w:left="720" w:hanging="360"/>
        <w:rPr/>
      </w:pPr>
      <w:r w:rsidDel="00000000" w:rsidR="00000000" w:rsidRPr="00000000">
        <w:rPr>
          <w:b w:val="1"/>
          <w:bCs w:val="1"/>
          <w:rtl w:val="0"/>
        </w:rPr>
        <w:t xml:space="preserve">Inteligencia y fiscalización:</w:t>
      </w:r>
      <w:r w:rsidDel="00000000" w:rsidR="00000000" w:rsidRPr="00000000">
        <w:rPr>
          <w:rtl w:val="0"/>
        </w:rPr>
        <w:t xml:space="preserve"> El sistema debe ser capaz de generar informes estadísticos automatizados para mejorar la capacidad de </w:t>
      </w:r>
      <w:r w:rsidDel="00000000" w:rsidR="00000000" w:rsidRPr="00000000">
        <w:rPr>
          <w:b w:val="1"/>
          <w:bCs w:val="1"/>
          <w:rtl w:val="0"/>
        </w:rPr>
        <w:t xml:space="preserve">procesamiento inteligente de la información</w:t>
      </w:r>
      <w:r w:rsidDel="00000000" w:rsidR="00000000" w:rsidRPr="00000000">
        <w:rPr>
          <w:rtl w:val="0"/>
        </w:rPr>
        <w:t xml:space="preserve"> y fortalecer la fiscalización basada en el riesgo.</w:t>
      </w:r>
    </w:p>
    <w:p w:rsidR="00000000" w:rsidDel="00000000" w:rsidP="00000000" w:rsidRDefault="00000000" w:rsidRPr="00000000" w14:paraId="00000071">
      <w:pPr>
        <w:numPr>
          <w:ilvl w:val="0"/>
          <w:numId w:val="3"/>
        </w:numPr>
        <w:spacing w:after="240" w:lineRule="auto"/>
        <w:ind w:left="720" w:hanging="360"/>
        <w:rPr/>
      </w:pPr>
      <w:r w:rsidDel="00000000" w:rsidR="00000000" w:rsidRPr="00000000">
        <w:rPr>
          <w:b w:val="1"/>
          <w:bCs w:val="1"/>
          <w:rtl w:val="0"/>
        </w:rPr>
        <w:t xml:space="preserve">Alineación estratégica:</w:t>
      </w:r>
      <w:r w:rsidDel="00000000" w:rsidR="00000000" w:rsidRPr="00000000">
        <w:rPr>
          <w:rtl w:val="0"/>
        </w:rPr>
        <w:t xml:space="preserve"> Todo lo anterior responde a la misión institucional de </w:t>
      </w:r>
      <w:r w:rsidDel="00000000" w:rsidR="00000000" w:rsidRPr="00000000">
        <w:rPr>
          <w:b w:val="1"/>
          <w:bCs w:val="1"/>
          <w:rtl w:val="0"/>
        </w:rPr>
        <w:t xml:space="preserve">facilitar el comercio exterior</w:t>
      </w:r>
      <w:r w:rsidDel="00000000" w:rsidR="00000000" w:rsidRPr="00000000">
        <w:rPr>
          <w:rtl w:val="0"/>
        </w:rPr>
        <w:t xml:space="preserve"> y proteger al país y a las personas mediante un servicio de calidad e innovador</w:t>
      </w:r>
    </w:p>
    <w:p w:rsidR="00000000" w:rsidDel="00000000" w:rsidP="00000000" w:rsidRDefault="00000000" w:rsidRPr="00000000" w14:paraId="00000072">
      <w:pPr>
        <w:pStyle w:val="Heading2"/>
        <w:jc w:val="both"/>
        <w:rPr>
          <w:rFonts w:ascii="Calibri" w:cs="Calibri" w:eastAsia="Calibri" w:hAnsi="Calibri"/>
        </w:rPr>
      </w:pPr>
      <w:bookmarkStart w:colFirst="0" w:colLast="0" w:name="_heading=h.p6o4slc89bxw" w:id="3"/>
      <w:bookmarkEnd w:id="3"/>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73">
      <w:pPr>
        <w:jc w:val="both"/>
        <w:rPr/>
      </w:pPr>
      <w:r w:rsidDel="00000000" w:rsidR="00000000" w:rsidRPr="00000000">
        <w:rPr>
          <w:rtl w:val="0"/>
        </w:rPr>
        <w:t xml:space="preserve">El Ámbito del Sistema propuesto se circunscribe a la modernización y automatización de los procesos de control en los pasos aduaneros terrestres, con el fin específico de reducir los tiempos de espera que actualmente alcanzan hasta 20 horas.</w:t>
      </w:r>
    </w:p>
    <w:p w:rsidR="00000000" w:rsidDel="00000000" w:rsidP="00000000" w:rsidRDefault="00000000" w:rsidRPr="00000000" w14:paraId="00000074">
      <w:pPr>
        <w:pStyle w:val="Heading3"/>
        <w:keepNext w:val="0"/>
        <w:spacing w:after="80" w:before="280" w:line="276" w:lineRule="auto"/>
        <w:ind w:left="0" w:firstLine="0"/>
        <w:jc w:val="both"/>
        <w:rPr>
          <w:rFonts w:ascii="Calibri" w:cs="Calibri" w:eastAsia="Calibri" w:hAnsi="Calibri"/>
          <w:color w:val="000000"/>
        </w:rPr>
      </w:pPr>
      <w:bookmarkStart w:colFirst="0" w:colLast="0" w:name="_heading=h.5litpcyid86e" w:id="4"/>
      <w:bookmarkEnd w:id="4"/>
      <w:r w:rsidDel="00000000" w:rsidR="00000000" w:rsidRPr="00000000">
        <w:rPr>
          <w:rFonts w:ascii="Calibri" w:cs="Calibri" w:eastAsia="Calibri" w:hAnsi="Calibri"/>
          <w:color w:val="000000"/>
          <w:rtl w:val="0"/>
        </w:rPr>
        <w:t xml:space="preserve">1. Gestión Documental Automatizada</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El sistema se encargará de la tramitación digital de documentos críticos que hoy generan retrasos en ventanilla:</w:t>
      </w:r>
    </w:p>
    <w:p w:rsidR="00000000" w:rsidDel="00000000" w:rsidP="00000000" w:rsidRDefault="00000000" w:rsidRPr="00000000" w14:paraId="00000076">
      <w:pPr>
        <w:numPr>
          <w:ilvl w:val="0"/>
          <w:numId w:val="9"/>
        </w:numPr>
        <w:spacing w:after="0" w:before="240" w:lineRule="auto"/>
        <w:ind w:left="720" w:hanging="360"/>
        <w:rPr/>
      </w:pPr>
      <w:r w:rsidDel="00000000" w:rsidR="00000000" w:rsidRPr="00000000">
        <w:rPr>
          <w:rtl w:val="0"/>
        </w:rPr>
        <w:t xml:space="preserve">Menores de edad: Control de entrada y salida, incluyendo la validación de cédulas, pasaportes y autorizaciones notariales o judiciales necesarias cuando no viajan con ambos padres.</w:t>
      </w:r>
    </w:p>
    <w:p w:rsidR="00000000" w:rsidDel="00000000" w:rsidP="00000000" w:rsidRDefault="00000000" w:rsidRPr="00000000" w14:paraId="00000077">
      <w:pPr>
        <w:numPr>
          <w:ilvl w:val="0"/>
          <w:numId w:val="9"/>
        </w:numPr>
        <w:spacing w:after="240" w:lineRule="auto"/>
        <w:ind w:left="720" w:hanging="360"/>
        <w:rPr/>
      </w:pPr>
      <w:r w:rsidDel="00000000" w:rsidR="00000000" w:rsidRPr="00000000">
        <w:rPr>
          <w:rtl w:val="0"/>
        </w:rPr>
        <w:t xml:space="preserve">Vehículos motorizados: Automatización de la "Salida y Admisión Temporal de Vehículos" (especialmente bajo el Acuerdo Chileno-Argentino), permitiendo la completitud de datos de forma informática para evitar el llenado manual en frontera.</w:t>
      </w:r>
    </w:p>
    <w:p w:rsidR="00000000" w:rsidDel="00000000" w:rsidP="00000000" w:rsidRDefault="00000000" w:rsidRPr="00000000" w14:paraId="00000078">
      <w:pPr>
        <w:pStyle w:val="Heading3"/>
        <w:keepNext w:val="0"/>
        <w:spacing w:after="80" w:before="280" w:line="276" w:lineRule="auto"/>
        <w:ind w:left="0" w:firstLine="0"/>
        <w:jc w:val="both"/>
        <w:rPr>
          <w:rFonts w:ascii="Calibri" w:cs="Calibri" w:eastAsia="Calibri" w:hAnsi="Calibri"/>
          <w:color w:val="000000"/>
        </w:rPr>
      </w:pPr>
      <w:bookmarkStart w:colFirst="0" w:colLast="0" w:name="_heading=h.4lge62tdtbii" w:id="5"/>
      <w:bookmarkEnd w:id="5"/>
      <w:r w:rsidDel="00000000" w:rsidR="00000000" w:rsidRPr="00000000">
        <w:rPr>
          <w:rFonts w:ascii="Calibri" w:cs="Calibri" w:eastAsia="Calibri" w:hAnsi="Calibri"/>
          <w:color w:val="000000"/>
          <w:rtl w:val="0"/>
        </w:rPr>
        <w:t xml:space="preserve">2. Integración Institucional e Internacional</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El ámbito del sistema no es aislado, sino que actúa como un núcleo de comunicación entre diversas entidades:</w:t>
      </w:r>
    </w:p>
    <w:p w:rsidR="00000000" w:rsidDel="00000000" w:rsidP="00000000" w:rsidRDefault="00000000" w:rsidRPr="00000000" w14:paraId="0000007A">
      <w:pPr>
        <w:numPr>
          <w:ilvl w:val="0"/>
          <w:numId w:val="10"/>
        </w:numPr>
        <w:spacing w:after="0" w:before="240" w:lineRule="auto"/>
        <w:ind w:left="720" w:hanging="360"/>
        <w:rPr/>
      </w:pPr>
      <w:r w:rsidDel="00000000" w:rsidR="00000000" w:rsidRPr="00000000">
        <w:rPr>
          <w:rtl w:val="0"/>
        </w:rPr>
        <w:t xml:space="preserve">Organismos Nacionales: Automatización y control de los procesos de revisión que realizan el SAG (declaraciones juradas de productos y mascotas) y la PDI.</w:t>
      </w:r>
    </w:p>
    <w:p w:rsidR="00000000" w:rsidDel="00000000" w:rsidP="00000000" w:rsidRDefault="00000000" w:rsidRPr="00000000" w14:paraId="0000007B">
      <w:pPr>
        <w:numPr>
          <w:ilvl w:val="0"/>
          <w:numId w:val="10"/>
        </w:numPr>
        <w:spacing w:after="240" w:lineRule="auto"/>
        <w:ind w:left="720" w:hanging="360"/>
        <w:rPr/>
      </w:pPr>
      <w:r w:rsidDel="00000000" w:rsidR="00000000" w:rsidRPr="00000000">
        <w:rPr>
          <w:rtl w:val="0"/>
        </w:rPr>
        <w:t xml:space="preserve">Cooperación Internacional: Integración bidireccional con los sistemas de las aduanas de países limítrofes para el intercambio de información y datos, optimizando el reconocimiento de documentos emitidos en el extranjero.</w:t>
      </w:r>
    </w:p>
    <w:p w:rsidR="00000000" w:rsidDel="00000000" w:rsidP="00000000" w:rsidRDefault="00000000" w:rsidRPr="00000000" w14:paraId="0000007C">
      <w:pPr>
        <w:pStyle w:val="Heading3"/>
        <w:keepNext w:val="0"/>
        <w:spacing w:after="80" w:before="280" w:line="276" w:lineRule="auto"/>
        <w:ind w:left="0" w:firstLine="0"/>
        <w:jc w:val="both"/>
        <w:rPr>
          <w:rFonts w:ascii="Calibri" w:cs="Calibri" w:eastAsia="Calibri" w:hAnsi="Calibri"/>
          <w:color w:val="000000"/>
        </w:rPr>
      </w:pPr>
      <w:bookmarkStart w:colFirst="0" w:colLast="0" w:name="_heading=h.y9hixy4y9as" w:id="6"/>
      <w:bookmarkEnd w:id="6"/>
      <w:r w:rsidDel="00000000" w:rsidR="00000000" w:rsidRPr="00000000">
        <w:rPr>
          <w:rFonts w:ascii="Calibri" w:cs="Calibri" w:eastAsia="Calibri" w:hAnsi="Calibri"/>
          <w:color w:val="000000"/>
          <w:rtl w:val="0"/>
        </w:rPr>
        <w:t xml:space="preserve">3. Inteligencia de Datos y Reportabilidad</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El sistema trasciende la operación inmediata para ofrecer herramientas de gestión:</w:t>
      </w:r>
    </w:p>
    <w:p w:rsidR="00000000" w:rsidDel="00000000" w:rsidP="00000000" w:rsidRDefault="00000000" w:rsidRPr="00000000" w14:paraId="0000007E">
      <w:pPr>
        <w:numPr>
          <w:ilvl w:val="0"/>
          <w:numId w:val="6"/>
        </w:numPr>
        <w:spacing w:after="0" w:before="240" w:lineRule="auto"/>
        <w:ind w:left="720" w:hanging="360"/>
        <w:rPr/>
      </w:pPr>
      <w:r w:rsidDel="00000000" w:rsidR="00000000" w:rsidRPr="00000000">
        <w:rPr>
          <w:rtl w:val="0"/>
        </w:rPr>
        <w:t xml:space="preserve">Generación de informes estadísticos automatizados sobre el flujo de personas y vehículos.</w:t>
      </w:r>
    </w:p>
    <w:p w:rsidR="00000000" w:rsidDel="00000000" w:rsidP="00000000" w:rsidRDefault="00000000" w:rsidRPr="00000000" w14:paraId="0000007F">
      <w:pPr>
        <w:numPr>
          <w:ilvl w:val="0"/>
          <w:numId w:val="6"/>
        </w:numPr>
        <w:spacing w:after="240" w:lineRule="auto"/>
        <w:ind w:left="720" w:hanging="360"/>
        <w:rPr/>
      </w:pPr>
      <w:r w:rsidDel="00000000" w:rsidR="00000000" w:rsidRPr="00000000">
        <w:rPr>
          <w:rtl w:val="0"/>
        </w:rPr>
        <w:t xml:space="preserve">Capacidad de exportar reportes en formatos estándar como PDF o Excel para el análisis de la gestión aduanera.</w:t>
      </w:r>
    </w:p>
    <w:p w:rsidR="00000000" w:rsidDel="00000000" w:rsidP="00000000" w:rsidRDefault="00000000" w:rsidRPr="00000000" w14:paraId="00000080">
      <w:pPr>
        <w:pStyle w:val="Heading3"/>
        <w:keepNext w:val="0"/>
        <w:spacing w:after="80" w:before="280" w:line="276" w:lineRule="auto"/>
        <w:ind w:left="0" w:firstLine="0"/>
        <w:jc w:val="both"/>
        <w:rPr>
          <w:rFonts w:ascii="Calibri" w:cs="Calibri" w:eastAsia="Calibri" w:hAnsi="Calibri"/>
          <w:color w:val="000000"/>
        </w:rPr>
      </w:pPr>
      <w:bookmarkStart w:colFirst="0" w:colLast="0" w:name="_heading=h.kwe8jxiikvpn" w:id="7"/>
      <w:bookmarkEnd w:id="7"/>
      <w:r w:rsidDel="00000000" w:rsidR="00000000" w:rsidRPr="00000000">
        <w:rPr>
          <w:rFonts w:ascii="Calibri" w:cs="Calibri" w:eastAsia="Calibri" w:hAnsi="Calibri"/>
          <w:color w:val="000000"/>
          <w:rtl w:val="0"/>
        </w:rPr>
        <w:t xml:space="preserve">4. Límites Operativos y de Seguridad</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El entorno de aplicación del software debe cumplir con estándares estrictos:</w:t>
      </w:r>
    </w:p>
    <w:p w:rsidR="00000000" w:rsidDel="00000000" w:rsidP="00000000" w:rsidRDefault="00000000" w:rsidRPr="00000000" w14:paraId="00000082">
      <w:pPr>
        <w:numPr>
          <w:ilvl w:val="0"/>
          <w:numId w:val="4"/>
        </w:numPr>
        <w:spacing w:after="0" w:before="240" w:lineRule="auto"/>
        <w:ind w:left="720" w:hanging="360"/>
        <w:rPr/>
      </w:pPr>
      <w:r w:rsidDel="00000000" w:rsidR="00000000" w:rsidRPr="00000000">
        <w:rPr>
          <w:rtl w:val="0"/>
        </w:rPr>
        <w:t xml:space="preserve">Seguridad: Garantizar la confidencialidad absoluta de la información y restringir el acceso únicamente a usuarios con cuentas habilitadas.</w:t>
      </w:r>
    </w:p>
    <w:p w:rsidR="00000000" w:rsidDel="00000000" w:rsidP="00000000" w:rsidRDefault="00000000" w:rsidRPr="00000000" w14:paraId="00000083">
      <w:pPr>
        <w:numPr>
          <w:ilvl w:val="0"/>
          <w:numId w:val="4"/>
        </w:numPr>
        <w:spacing w:after="0" w:lineRule="auto"/>
        <w:ind w:left="720" w:hanging="360"/>
        <w:rPr/>
      </w:pPr>
      <w:r w:rsidDel="00000000" w:rsidR="00000000" w:rsidRPr="00000000">
        <w:rPr>
          <w:rtl w:val="0"/>
        </w:rPr>
        <w:t xml:space="preserve">Usabilidad: Debe ser una plataforma muy intuitiva debido a la multiplicidad de usuarios (turistas, transportistas, funcionarios) y ofrecer respuestas eficientes a las consultas.</w:t>
      </w:r>
    </w:p>
    <w:p w:rsidR="00000000" w:rsidDel="00000000" w:rsidP="00000000" w:rsidRDefault="00000000" w:rsidRPr="00000000" w14:paraId="00000084">
      <w:pPr>
        <w:numPr>
          <w:ilvl w:val="0"/>
          <w:numId w:val="4"/>
        </w:numPr>
        <w:spacing w:after="240" w:lineRule="auto"/>
        <w:ind w:left="720" w:hanging="360"/>
        <w:rPr/>
      </w:pPr>
      <w:r w:rsidDel="00000000" w:rsidR="00000000" w:rsidRPr="00000000">
        <w:rPr>
          <w:rtl w:val="0"/>
        </w:rPr>
        <w:t xml:space="preserve">Identidad Corporativa: El diseño debe respetar los colores institucionales del Servicio Nacional de Aduanas.</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En resumen, el ámbito abarca desde la interfaz del usuario final (pasajero) hasta la interconexión sistémica con organismos de control y aduanas extranjeras, siempre enfocado en el despacho aduanero documental automatizado en fronteras terrestres.</w:t>
      </w:r>
    </w:p>
    <w:p w:rsidR="00000000" w:rsidDel="00000000" w:rsidP="00000000" w:rsidRDefault="00000000" w:rsidRPr="00000000" w14:paraId="00000086">
      <w:pPr>
        <w:pStyle w:val="Heading2"/>
        <w:jc w:val="both"/>
        <w:rPr>
          <w:rFonts w:ascii="Calibri" w:cs="Calibri" w:eastAsia="Calibri" w:hAnsi="Calibri"/>
        </w:rPr>
      </w:pPr>
      <w:bookmarkStart w:colFirst="0" w:colLast="0" w:name="_heading=h.rp2zspnvf2tx" w:id="8"/>
      <w:bookmarkEnd w:id="8"/>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87">
      <w:pPr>
        <w:rPr>
          <w:b w:val="1"/>
          <w:bCs w:val="1"/>
          <w:u w:val="single"/>
        </w:rPr>
      </w:pPr>
      <w:r w:rsidDel="00000000" w:rsidR="00000000" w:rsidRPr="00000000">
        <w:rPr>
          <w:b w:val="1"/>
          <w:bCs w:val="1"/>
          <w:u w:val="single"/>
          <w:rtl w:val="0"/>
        </w:rPr>
        <w:t xml:space="preserve">Definiciones</w:t>
      </w:r>
    </w:p>
    <w:p w:rsidR="00000000" w:rsidDel="00000000" w:rsidP="00000000" w:rsidRDefault="00000000" w:rsidRPr="00000000" w14:paraId="00000088">
      <w:pPr>
        <w:rPr/>
      </w:pPr>
      <w:r w:rsidDel="00000000" w:rsidR="00000000" w:rsidRPr="00000000">
        <w:rPr>
          <w:b w:val="1"/>
          <w:bCs w:val="1"/>
          <w:rtl w:val="0"/>
        </w:rPr>
        <w:t xml:space="preserve">Aduanas</w:t>
      </w:r>
      <w:r w:rsidDel="00000000" w:rsidR="00000000" w:rsidRPr="00000000">
        <w:rPr>
          <w:rtl w:val="0"/>
        </w:rPr>
        <w:t xml:space="preserve">: Organismo del Estado de administración autónoma encargado de fiscalizar y facilitar el comercio exterior, resguardando los intereses del Estado y recaudando impuestos vinculados a operaciones de importación y exportación.</w:t>
      </w:r>
    </w:p>
    <w:p w:rsidR="00000000" w:rsidDel="00000000" w:rsidP="00000000" w:rsidRDefault="00000000" w:rsidRPr="00000000" w14:paraId="00000089">
      <w:pPr>
        <w:rPr/>
      </w:pPr>
      <w:r w:rsidDel="00000000" w:rsidR="00000000" w:rsidRPr="00000000">
        <w:rPr>
          <w:b w:val="1"/>
          <w:bCs w:val="1"/>
          <w:rtl w:val="0"/>
        </w:rPr>
        <w:t xml:space="preserve">Admisión Temporal</w:t>
      </w:r>
      <w:r w:rsidDel="00000000" w:rsidR="00000000" w:rsidRPr="00000000">
        <w:rPr>
          <w:rtl w:val="0"/>
        </w:rPr>
        <w:t xml:space="preserve">: Proceso legal que ampara el ingreso de vehículos particulares extranjeros a Chile (procedentes de Argentina) por un plazo de 180 días.</w:t>
      </w:r>
    </w:p>
    <w:p w:rsidR="00000000" w:rsidDel="00000000" w:rsidP="00000000" w:rsidRDefault="00000000" w:rsidRPr="00000000" w14:paraId="0000008A">
      <w:pPr>
        <w:rPr/>
      </w:pPr>
      <w:r w:rsidDel="00000000" w:rsidR="00000000" w:rsidRPr="00000000">
        <w:rPr>
          <w:b w:val="1"/>
          <w:bCs w:val="1"/>
          <w:rtl w:val="0"/>
        </w:rPr>
        <w:t xml:space="preserve">Salida Temporal</w:t>
      </w:r>
      <w:r w:rsidDel="00000000" w:rsidR="00000000" w:rsidRPr="00000000">
        <w:rPr>
          <w:rtl w:val="0"/>
        </w:rPr>
        <w:t xml:space="preserve">: Trámite que formaliza la salida de vehículos particulares nacionales hacia Argentina con fines turísticos, bajo el "Acuerdo Chileno-Argentino".</w:t>
      </w:r>
    </w:p>
    <w:p w:rsidR="00000000" w:rsidDel="00000000" w:rsidP="00000000" w:rsidRDefault="00000000" w:rsidRPr="00000000" w14:paraId="0000008B">
      <w:pPr>
        <w:rPr/>
      </w:pPr>
      <w:r w:rsidDel="00000000" w:rsidR="00000000" w:rsidRPr="00000000">
        <w:rPr>
          <w:b w:val="1"/>
          <w:bCs w:val="1"/>
          <w:rtl w:val="0"/>
        </w:rPr>
        <w:t xml:space="preserve">Declaración Jurada (SAG)</w:t>
      </w:r>
      <w:r w:rsidDel="00000000" w:rsidR="00000000" w:rsidRPr="00000000">
        <w:rPr>
          <w:rtl w:val="0"/>
        </w:rPr>
        <w:t xml:space="preserve">: Formulario obligatorio donde toda persona que ingresa a Chile debe indicar si porta productos animales, vegetales o subproductos que puedan estar prohibidos.</w:t>
      </w:r>
    </w:p>
    <w:p w:rsidR="00000000" w:rsidDel="00000000" w:rsidP="00000000" w:rsidRDefault="00000000" w:rsidRPr="00000000" w14:paraId="0000008C">
      <w:pPr>
        <w:rPr/>
      </w:pPr>
      <w:r w:rsidDel="00000000" w:rsidR="00000000" w:rsidRPr="00000000">
        <w:rPr>
          <w:b w:val="1"/>
          <w:bCs w:val="1"/>
          <w:rtl w:val="0"/>
        </w:rPr>
        <w:t xml:space="preserve">Autorización Notarial</w:t>
      </w:r>
      <w:r w:rsidDel="00000000" w:rsidR="00000000" w:rsidRPr="00000000">
        <w:rPr>
          <w:rtl w:val="0"/>
        </w:rPr>
        <w:t xml:space="preserve">: Documento legal requerido para que menores de 18 años salgan del país cuando viajan solos o con solo uno de sus padres.</w:t>
      </w:r>
    </w:p>
    <w:p w:rsidR="00000000" w:rsidDel="00000000" w:rsidP="00000000" w:rsidRDefault="00000000" w:rsidRPr="00000000" w14:paraId="0000008D">
      <w:pPr>
        <w:rPr/>
      </w:pPr>
      <w:r w:rsidDel="00000000" w:rsidR="00000000" w:rsidRPr="00000000">
        <w:rPr>
          <w:b w:val="1"/>
          <w:bCs w:val="1"/>
          <w:rtl w:val="0"/>
        </w:rPr>
        <w:t xml:space="preserve">Juzgado de Familia</w:t>
      </w:r>
      <w:r w:rsidDel="00000000" w:rsidR="00000000" w:rsidRPr="00000000">
        <w:rPr>
          <w:rtl w:val="0"/>
        </w:rPr>
        <w:t xml:space="preserve">: Instancia judicial a la que se debe recurrir para obtener la autorización de viaje de un menor en caso de que uno de los padres se niegue a otorgarla.</w:t>
      </w:r>
    </w:p>
    <w:p w:rsidR="00000000" w:rsidDel="00000000" w:rsidP="00000000" w:rsidRDefault="00000000" w:rsidRPr="00000000" w14:paraId="0000008E">
      <w:pPr>
        <w:rPr/>
      </w:pPr>
      <w:r w:rsidDel="00000000" w:rsidR="00000000" w:rsidRPr="00000000">
        <w:rPr>
          <w:b w:val="1"/>
          <w:bCs w:val="1"/>
          <w:rtl w:val="0"/>
        </w:rPr>
        <w:t xml:space="preserve">Sistema Integrado</w:t>
      </w:r>
      <w:r w:rsidDel="00000000" w:rsidR="00000000" w:rsidRPr="00000000">
        <w:rPr>
          <w:rtl w:val="0"/>
        </w:rPr>
        <w:t xml:space="preserve">: Modelo operativo (como el de Los Libertadores/Horcones) donde los trámites de Aduana y Migraciones de dos países se realizan en un solo complejo fronterizo.</w:t>
      </w:r>
    </w:p>
    <w:p w:rsidR="00000000" w:rsidDel="00000000" w:rsidP="00000000" w:rsidRDefault="00000000" w:rsidRPr="00000000" w14:paraId="0000008F">
      <w:pPr>
        <w:rPr/>
      </w:pPr>
      <w:r w:rsidDel="00000000" w:rsidR="00000000" w:rsidRPr="00000000">
        <w:rPr>
          <w:b w:val="1"/>
          <w:bCs w:val="1"/>
          <w:rtl w:val="0"/>
        </w:rPr>
        <w:t xml:space="preserve">Despacho Aduanero</w:t>
      </w:r>
      <w:r w:rsidDel="00000000" w:rsidR="00000000" w:rsidRPr="00000000">
        <w:rPr>
          <w:rtl w:val="0"/>
        </w:rPr>
        <w:t xml:space="preserve">: Operación de control, tanto físico como documental, de las mercancías y personas que cruzan la frontera.</w:t>
      </w:r>
    </w:p>
    <w:p w:rsidR="00000000" w:rsidDel="00000000" w:rsidP="00000000" w:rsidRDefault="00000000" w:rsidRPr="00000000" w14:paraId="00000090">
      <w:pPr>
        <w:rPr>
          <w:b w:val="1"/>
          <w:bCs w:val="1"/>
          <w:u w:val="single"/>
        </w:rPr>
      </w:pPr>
      <w:r w:rsidDel="00000000" w:rsidR="00000000" w:rsidRPr="00000000">
        <w:rPr>
          <w:b w:val="1"/>
          <w:bCs w:val="1"/>
          <w:u w:val="single"/>
          <w:rtl w:val="0"/>
        </w:rPr>
        <w:t xml:space="preserve">Acrónimos y Abreviaturas</w:t>
      </w:r>
    </w:p>
    <w:p w:rsidR="00000000" w:rsidDel="00000000" w:rsidP="00000000" w:rsidRDefault="00000000" w:rsidRPr="00000000" w14:paraId="00000091">
      <w:pPr>
        <w:rPr/>
      </w:pPr>
      <w:r w:rsidDel="00000000" w:rsidR="00000000" w:rsidRPr="00000000">
        <w:rPr>
          <w:b w:val="1"/>
          <w:bCs w:val="1"/>
          <w:rtl w:val="0"/>
        </w:rPr>
        <w:t xml:space="preserve">SNA</w:t>
      </w:r>
      <w:r w:rsidDel="00000000" w:rsidR="00000000" w:rsidRPr="00000000">
        <w:rPr>
          <w:rtl w:val="0"/>
        </w:rPr>
        <w:t xml:space="preserve">: Servicio Nacional de Aduanas.</w:t>
      </w:r>
    </w:p>
    <w:p w:rsidR="00000000" w:rsidDel="00000000" w:rsidP="00000000" w:rsidRDefault="00000000" w:rsidRPr="00000000" w14:paraId="00000092">
      <w:pPr>
        <w:rPr/>
      </w:pPr>
      <w:r w:rsidDel="00000000" w:rsidR="00000000" w:rsidRPr="00000000">
        <w:rPr>
          <w:b w:val="1"/>
          <w:bCs w:val="1"/>
          <w:rtl w:val="0"/>
        </w:rPr>
        <w:t xml:space="preserve">PDI</w:t>
      </w:r>
      <w:r w:rsidDel="00000000" w:rsidR="00000000" w:rsidRPr="00000000">
        <w:rPr>
          <w:rtl w:val="0"/>
        </w:rPr>
        <w:t xml:space="preserve">: Policía de Investigaciones (encargada del control migratorio).</w:t>
      </w:r>
    </w:p>
    <w:p w:rsidR="00000000" w:rsidDel="00000000" w:rsidP="00000000" w:rsidRDefault="00000000" w:rsidRPr="00000000" w14:paraId="00000093">
      <w:pPr>
        <w:rPr/>
      </w:pPr>
      <w:r w:rsidDel="00000000" w:rsidR="00000000" w:rsidRPr="00000000">
        <w:rPr>
          <w:b w:val="1"/>
          <w:bCs w:val="1"/>
          <w:rtl w:val="0"/>
        </w:rPr>
        <w:t xml:space="preserve">SAG</w:t>
      </w:r>
      <w:r w:rsidDel="00000000" w:rsidR="00000000" w:rsidRPr="00000000">
        <w:rPr>
          <w:rtl w:val="0"/>
        </w:rPr>
        <w:t xml:space="preserve">: Servicio Agrícola y Ganadero (encargado de la protección fitosanitaria y de mascotas).</w:t>
      </w:r>
    </w:p>
    <w:p w:rsidR="00000000" w:rsidDel="00000000" w:rsidP="00000000" w:rsidRDefault="00000000" w:rsidRPr="00000000" w14:paraId="00000094">
      <w:pPr>
        <w:rPr/>
      </w:pPr>
      <w:r w:rsidDel="00000000" w:rsidR="00000000" w:rsidRPr="00000000">
        <w:rPr>
          <w:b w:val="1"/>
          <w:bCs w:val="1"/>
          <w:rtl w:val="0"/>
        </w:rPr>
        <w:t xml:space="preserve">C.D. / CC / O.I. / P.A.T</w:t>
      </w:r>
      <w:r w:rsidDel="00000000" w:rsidR="00000000" w:rsidRPr="00000000">
        <w:rPr>
          <w:rtl w:val="0"/>
        </w:rPr>
        <w:t xml:space="preserve">.: Siglas utilizadas en las placas de gracia de vehículos de funcionarios diplomáticos extranjeros (Cuerpo Diplomático, Cuerpo Consular, Organismos Internacionales, etc.).</w:t>
      </w:r>
    </w:p>
    <w:p w:rsidR="00000000" w:rsidDel="00000000" w:rsidP="00000000" w:rsidRDefault="00000000" w:rsidRPr="00000000" w14:paraId="00000095">
      <w:pPr>
        <w:pStyle w:val="Heading2"/>
        <w:jc w:val="both"/>
        <w:rPr>
          <w:color w:val="ff0000"/>
        </w:rPr>
      </w:pPr>
      <w:bookmarkStart w:colFirst="0" w:colLast="0" w:name="_heading=h.b6fuhfwcz0bx" w:id="9"/>
      <w:bookmarkEnd w:id="9"/>
      <w:r w:rsidDel="00000000" w:rsidR="00000000" w:rsidRPr="00000000">
        <w:rPr>
          <w:rFonts w:ascii="Calibri" w:cs="Calibri" w:eastAsia="Calibri" w:hAnsi="Calibri"/>
          <w:rtl w:val="0"/>
        </w:rPr>
        <w:t xml:space="preserve">1.4.</w:t>
        <w:tab/>
        <w:t xml:space="preserve">Referencias</w:t>
      </w:r>
      <w:r w:rsidDel="00000000" w:rsidR="00000000" w:rsidRPr="00000000">
        <w:rPr>
          <w:rtl w:val="0"/>
        </w:rPr>
      </w:r>
    </w:p>
    <w:p w:rsidR="00000000" w:rsidDel="00000000" w:rsidP="00000000" w:rsidRDefault="00000000" w:rsidRPr="00000000" w14:paraId="00000096">
      <w:pPr>
        <w:jc w:val="both"/>
        <w:rPr/>
      </w:pPr>
      <w:r w:rsidDel="00000000" w:rsidR="00000000" w:rsidRPr="00000000">
        <w:rPr>
          <w:b w:val="1"/>
          <w:bCs w:val="1"/>
          <w:rtl w:val="0"/>
        </w:rPr>
        <w:t xml:space="preserve">Servicio Nacional de Aduanas de Chile</w:t>
      </w:r>
      <w:r w:rsidDel="00000000" w:rsidR="00000000" w:rsidRPr="00000000">
        <w:rPr>
          <w:rtl w:val="0"/>
        </w:rPr>
        <w:t xml:space="preserve">. Funciones y normativa del organismo.</w:t>
      </w:r>
    </w:p>
    <w:p w:rsidR="00000000" w:rsidDel="00000000" w:rsidP="00000000" w:rsidRDefault="00000000" w:rsidRPr="00000000" w14:paraId="00000097">
      <w:pPr>
        <w:jc w:val="both"/>
        <w:rPr/>
      </w:pPr>
      <w:r w:rsidDel="00000000" w:rsidR="00000000" w:rsidRPr="00000000">
        <w:rPr>
          <w:b w:val="1"/>
          <w:bCs w:val="1"/>
          <w:rtl w:val="0"/>
        </w:rPr>
        <w:t xml:space="preserve">Gobierno de Chile.</w:t>
      </w:r>
      <w:r w:rsidDel="00000000" w:rsidR="00000000" w:rsidRPr="00000000">
        <w:rPr>
          <w:rtl w:val="0"/>
        </w:rPr>
        <w:t xml:space="preserve"> Regulación del comercio exterior y procesos aduaneros.</w:t>
      </w:r>
    </w:p>
    <w:p w:rsidR="00000000" w:rsidDel="00000000" w:rsidP="00000000" w:rsidRDefault="00000000" w:rsidRPr="00000000" w14:paraId="00000098">
      <w:pPr>
        <w:jc w:val="both"/>
        <w:rPr/>
      </w:pPr>
      <w:r w:rsidDel="00000000" w:rsidR="00000000" w:rsidRPr="00000000">
        <w:rPr>
          <w:b w:val="1"/>
          <w:bCs w:val="1"/>
          <w:rtl w:val="0"/>
        </w:rPr>
        <w:t xml:space="preserve">Servicio Nacional de Aduanas de Chile</w:t>
      </w:r>
      <w:r w:rsidDel="00000000" w:rsidR="00000000" w:rsidRPr="00000000">
        <w:rPr>
          <w:rtl w:val="0"/>
        </w:rPr>
        <w:t xml:space="preserve">. Ingreso de vehículos extranjeros (Admisión Temporal).</w:t>
      </w:r>
    </w:p>
    <w:p w:rsidR="00000000" w:rsidDel="00000000" w:rsidP="00000000" w:rsidRDefault="00000000" w:rsidRPr="00000000" w14:paraId="00000099">
      <w:pPr>
        <w:jc w:val="both"/>
        <w:rPr/>
      </w:pPr>
      <w:r w:rsidDel="00000000" w:rsidR="00000000" w:rsidRPr="00000000">
        <w:rPr>
          <w:b w:val="1"/>
          <w:bCs w:val="1"/>
          <w:rtl w:val="0"/>
        </w:rPr>
        <w:t xml:space="preserve">Servicio Agrícola y Ganadero (SAG).</w:t>
      </w:r>
      <w:r w:rsidDel="00000000" w:rsidR="00000000" w:rsidRPr="00000000">
        <w:rPr>
          <w:rtl w:val="0"/>
        </w:rPr>
        <w:t xml:space="preserve"> Declaración Jurada de ingreso a Chile y normativa fitosanitaria.</w:t>
      </w:r>
    </w:p>
    <w:p w:rsidR="00000000" w:rsidDel="00000000" w:rsidP="00000000" w:rsidRDefault="00000000" w:rsidRPr="00000000" w14:paraId="0000009A">
      <w:pPr>
        <w:jc w:val="both"/>
        <w:rPr/>
      </w:pPr>
      <w:r w:rsidDel="00000000" w:rsidR="00000000" w:rsidRPr="00000000">
        <w:rPr>
          <w:b w:val="1"/>
          <w:bCs w:val="1"/>
          <w:rtl w:val="0"/>
        </w:rPr>
        <w:t xml:space="preserve">Servicio Nacional de Aduanas de Chile</w:t>
      </w:r>
      <w:r w:rsidDel="00000000" w:rsidR="00000000" w:rsidRPr="00000000">
        <w:rPr>
          <w:rtl w:val="0"/>
        </w:rPr>
        <w:t xml:space="preserve">. Salida temporal de vehículos hacia el extranjero.</w:t>
      </w:r>
    </w:p>
    <w:p w:rsidR="00000000" w:rsidDel="00000000" w:rsidP="00000000" w:rsidRDefault="00000000" w:rsidRPr="00000000" w14:paraId="0000009B">
      <w:pPr>
        <w:jc w:val="both"/>
        <w:rPr/>
      </w:pPr>
      <w:r w:rsidDel="00000000" w:rsidR="00000000" w:rsidRPr="00000000">
        <w:rPr>
          <w:b w:val="1"/>
          <w:bCs w:val="1"/>
          <w:rtl w:val="0"/>
        </w:rPr>
        <w:t xml:space="preserve">Gobierno de Chile</w:t>
      </w:r>
      <w:r w:rsidDel="00000000" w:rsidR="00000000" w:rsidRPr="00000000">
        <w:rPr>
          <w:rtl w:val="0"/>
        </w:rPr>
        <w:t xml:space="preserve">. Requisitos para la salida de menores de edad del país.</w:t>
      </w:r>
    </w:p>
    <w:p w:rsidR="00000000" w:rsidDel="00000000" w:rsidP="00000000" w:rsidRDefault="00000000" w:rsidRPr="00000000" w14:paraId="0000009C">
      <w:pPr>
        <w:jc w:val="both"/>
        <w:rPr/>
      </w:pPr>
      <w:r w:rsidDel="00000000" w:rsidR="00000000" w:rsidRPr="00000000">
        <w:rPr>
          <w:b w:val="1"/>
          <w:bCs w:val="1"/>
          <w:rtl w:val="0"/>
        </w:rPr>
        <w:t xml:space="preserve">Servicio Agrícola y Ganadero (SAG).</w:t>
      </w:r>
      <w:r w:rsidDel="00000000" w:rsidR="00000000" w:rsidRPr="00000000">
        <w:rPr>
          <w:rtl w:val="0"/>
        </w:rPr>
        <w:t xml:space="preserve"> Control de productos de origen animal y vegetal.</w:t>
      </w:r>
    </w:p>
    <w:p w:rsidR="00000000" w:rsidDel="00000000" w:rsidP="00000000" w:rsidRDefault="00000000" w:rsidRPr="00000000" w14:paraId="0000009D">
      <w:pPr>
        <w:jc w:val="both"/>
        <w:rPr/>
      </w:pPr>
      <w:r w:rsidDel="00000000" w:rsidR="00000000" w:rsidRPr="00000000">
        <w:rPr>
          <w:b w:val="1"/>
          <w:bCs w:val="1"/>
          <w:rtl w:val="0"/>
        </w:rPr>
        <w:t xml:space="preserve">Poder Judicial de Chile.</w:t>
      </w:r>
      <w:r w:rsidDel="00000000" w:rsidR="00000000" w:rsidRPr="00000000">
        <w:rPr>
          <w:rtl w:val="0"/>
        </w:rPr>
        <w:t xml:space="preserve"> Procedimientos del Juzgado de Familia para autorización de salida de menores.</w:t>
      </w:r>
    </w:p>
    <w:p w:rsidR="00000000" w:rsidDel="00000000" w:rsidP="00000000" w:rsidRDefault="00000000" w:rsidRPr="00000000" w14:paraId="0000009E">
      <w:pPr>
        <w:jc w:val="both"/>
        <w:rPr/>
      </w:pPr>
      <w:r w:rsidDel="00000000" w:rsidR="00000000" w:rsidRPr="00000000">
        <w:rPr>
          <w:b w:val="1"/>
          <w:bCs w:val="1"/>
          <w:rtl w:val="0"/>
        </w:rPr>
        <w:t xml:space="preserve">Complejo Fronterizo Los Libertadores</w:t>
      </w:r>
      <w:r w:rsidDel="00000000" w:rsidR="00000000" w:rsidRPr="00000000">
        <w:rPr>
          <w:rtl w:val="0"/>
        </w:rPr>
        <w:t xml:space="preserve">. Modelo de sistema integrado Chile–Argentina.</w:t>
      </w:r>
    </w:p>
    <w:p w:rsidR="00000000" w:rsidDel="00000000" w:rsidP="00000000" w:rsidRDefault="00000000" w:rsidRPr="00000000" w14:paraId="0000009F">
      <w:pPr>
        <w:jc w:val="both"/>
        <w:rPr/>
      </w:pPr>
      <w:r w:rsidDel="00000000" w:rsidR="00000000" w:rsidRPr="00000000">
        <w:rPr>
          <w:b w:val="1"/>
          <w:bCs w:val="1"/>
          <w:rtl w:val="0"/>
        </w:rPr>
        <w:t xml:space="preserve">Policía de Investigaciones de Chile (PDI).</w:t>
      </w:r>
      <w:r w:rsidDel="00000000" w:rsidR="00000000" w:rsidRPr="00000000">
        <w:rPr>
          <w:rtl w:val="0"/>
        </w:rPr>
        <w:t xml:space="preserve"> Control migratorio en pasos fronterizos.</w:t>
      </w:r>
    </w:p>
    <w:p w:rsidR="00000000" w:rsidDel="00000000" w:rsidP="00000000" w:rsidRDefault="00000000" w:rsidRPr="00000000" w14:paraId="000000A0">
      <w:pPr>
        <w:jc w:val="both"/>
        <w:rPr/>
      </w:pPr>
      <w:r w:rsidDel="00000000" w:rsidR="00000000" w:rsidRPr="00000000">
        <w:rPr>
          <w:b w:val="1"/>
          <w:bCs w:val="1"/>
          <w:rtl w:val="0"/>
        </w:rPr>
        <w:t xml:space="preserve">Servicio Nacional de Aduanas de Chile</w:t>
      </w:r>
      <w:r w:rsidDel="00000000" w:rsidR="00000000" w:rsidRPr="00000000">
        <w:rPr>
          <w:rtl w:val="0"/>
        </w:rPr>
        <w:t xml:space="preserve">. Procedimientos de despacho aduanero.</w:t>
      </w:r>
    </w:p>
    <w:p w:rsidR="00000000" w:rsidDel="00000000" w:rsidP="00000000" w:rsidRDefault="00000000" w:rsidRPr="00000000" w14:paraId="000000A1">
      <w:pPr>
        <w:jc w:val="both"/>
        <w:rPr/>
      </w:pPr>
      <w:r w:rsidDel="00000000" w:rsidR="00000000" w:rsidRPr="00000000">
        <w:rPr>
          <w:rtl w:val="0"/>
        </w:rPr>
        <w:t xml:space="preserve">Normativa chilena vigente sobre control de mercancías en frontera.</w:t>
      </w:r>
    </w:p>
    <w:p w:rsidR="00000000" w:rsidDel="00000000" w:rsidP="00000000" w:rsidRDefault="00000000" w:rsidRPr="00000000" w14:paraId="000000A2">
      <w:pPr>
        <w:pStyle w:val="Heading2"/>
        <w:jc w:val="both"/>
        <w:rPr>
          <w:rFonts w:ascii="Calibri" w:cs="Calibri" w:eastAsia="Calibri" w:hAnsi="Calibri"/>
        </w:rPr>
      </w:pPr>
      <w:bookmarkStart w:colFirst="0" w:colLast="0" w:name="_heading=h.8sxmgk5negw" w:id="10"/>
      <w:bookmarkEnd w:id="10"/>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A3">
      <w:pPr>
        <w:rPr/>
      </w:pPr>
      <w:r w:rsidDel="00000000" w:rsidR="00000000" w:rsidRPr="00000000">
        <w:rPr>
          <w:b w:val="1"/>
          <w:bCs w:val="1"/>
          <w:rtl w:val="0"/>
        </w:rPr>
        <w:t xml:space="preserve">Contexto y Propósito</w:t>
      </w:r>
      <w:r w:rsidDel="00000000" w:rsidR="00000000" w:rsidRPr="00000000">
        <w:rPr>
          <w:rtl w:val="0"/>
        </w:rPr>
        <w:t xml:space="preserve">: Se define al Servicio Nacional de Aduanas como el organismo responsable, estableciendo como objetivo principal la reducción de los tiempos de espera en frontera.</w:t>
      </w:r>
    </w:p>
    <w:p w:rsidR="00000000" w:rsidDel="00000000" w:rsidP="00000000" w:rsidRDefault="00000000" w:rsidRPr="00000000" w14:paraId="000000A4">
      <w:pPr>
        <w:rPr/>
      </w:pPr>
      <w:r w:rsidDel="00000000" w:rsidR="00000000" w:rsidRPr="00000000">
        <w:rPr>
          <w:b w:val="1"/>
          <w:bCs w:val="1"/>
          <w:rtl w:val="0"/>
        </w:rPr>
        <w:t xml:space="preserve">Alcance y Funcionalidade</w:t>
      </w:r>
      <w:r w:rsidDel="00000000" w:rsidR="00000000" w:rsidRPr="00000000">
        <w:rPr>
          <w:rtl w:val="0"/>
        </w:rPr>
        <w:t xml:space="preserve">s: Se consideran procesos de automatización documental para menores de edad y vehículos, junto con la integración con instituciones como la PDI, el SAG y entidades extranjeras.</w:t>
      </w:r>
    </w:p>
    <w:p w:rsidR="00000000" w:rsidDel="00000000" w:rsidP="00000000" w:rsidRDefault="00000000" w:rsidRPr="00000000" w14:paraId="000000A5">
      <w:pPr>
        <w:rPr/>
      </w:pPr>
      <w:r w:rsidDel="00000000" w:rsidR="00000000" w:rsidRPr="00000000">
        <w:rPr>
          <w:b w:val="1"/>
          <w:bCs w:val="1"/>
          <w:rtl w:val="0"/>
        </w:rPr>
        <w:t xml:space="preserve">Calidad y Seguridad</w:t>
      </w:r>
      <w:r w:rsidDel="00000000" w:rsidR="00000000" w:rsidRPr="00000000">
        <w:rPr>
          <w:rtl w:val="0"/>
        </w:rPr>
        <w:t xml:space="preserve">: Se establecen requisitos de confidencialidad, tiempos de respuesta eficientes y una interfaz clara para el usuario.</w:t>
      </w:r>
    </w:p>
    <w:p w:rsidR="00000000" w:rsidDel="00000000" w:rsidP="00000000" w:rsidRDefault="00000000" w:rsidRPr="00000000" w14:paraId="000000A6">
      <w:pPr>
        <w:rPr/>
      </w:pPr>
      <w:r w:rsidDel="00000000" w:rsidR="00000000" w:rsidRPr="00000000">
        <w:rPr>
          <w:b w:val="1"/>
          <w:bCs w:val="1"/>
          <w:rtl w:val="0"/>
        </w:rPr>
        <w:t xml:space="preserve">Reglas de Negocio</w:t>
      </w:r>
      <w:r w:rsidDel="00000000" w:rsidR="00000000" w:rsidRPr="00000000">
        <w:rPr>
          <w:rtl w:val="0"/>
        </w:rPr>
        <w:t xml:space="preserve">: Se incorporan normativas legales vigentes relacionadas con el tránsito de personas y bienes.</w:t>
      </w:r>
    </w:p>
    <w:p w:rsidR="00000000" w:rsidDel="00000000" w:rsidP="00000000" w:rsidRDefault="00000000" w:rsidRPr="00000000" w14:paraId="000000A7">
      <w:pPr>
        <w:rPr/>
      </w:pPr>
      <w:r w:rsidDel="00000000" w:rsidR="00000000" w:rsidRPr="00000000">
        <w:rPr>
          <w:b w:val="1"/>
          <w:bCs w:val="1"/>
          <w:rtl w:val="0"/>
        </w:rPr>
        <w:t xml:space="preserve">Objetivos Estratégicos</w:t>
      </w:r>
      <w:r w:rsidDel="00000000" w:rsidR="00000000" w:rsidRPr="00000000">
        <w:rPr>
          <w:rtl w:val="0"/>
        </w:rPr>
        <w:t xml:space="preserve">: Se busca fortalecer la facilitación del comercio, la fiscalización y la modernización del Estado.</w:t>
      </w:r>
    </w:p>
    <w:p w:rsidR="00000000" w:rsidDel="00000000" w:rsidP="00000000" w:rsidRDefault="00000000" w:rsidRPr="00000000" w14:paraId="000000A8">
      <w:pPr>
        <w:pStyle w:val="Heading1"/>
        <w:jc w:val="both"/>
        <w:rPr/>
      </w:pPr>
      <w:bookmarkStart w:colFirst="0" w:colLast="0" w:name="_heading=h.vedwufssswos" w:id="11"/>
      <w:bookmarkEnd w:id="11"/>
      <w:r w:rsidDel="00000000" w:rsidR="00000000" w:rsidRPr="00000000">
        <w:rPr>
          <w:rFonts w:ascii="Calibri" w:cs="Calibri" w:eastAsia="Calibri" w:hAnsi="Calibri"/>
          <w:rtl w:val="0"/>
        </w:rPr>
        <w:t xml:space="preserve">2.</w:t>
        <w:tab/>
        <w:t xml:space="preserve">Descripción General</w:t>
      </w:r>
      <w:r w:rsidDel="00000000" w:rsidR="00000000" w:rsidRPr="00000000">
        <w:rPr>
          <w:rtl w:val="0"/>
        </w:rPr>
      </w:r>
    </w:p>
    <w:p w:rsidR="00000000" w:rsidDel="00000000" w:rsidP="00000000" w:rsidRDefault="00000000" w:rsidRPr="00000000" w14:paraId="000000A9">
      <w:pPr>
        <w:spacing w:after="240" w:before="240" w:lineRule="auto"/>
        <w:jc w:val="both"/>
        <w:rPr/>
      </w:pPr>
      <w:r w:rsidDel="00000000" w:rsidR="00000000" w:rsidRPr="00000000">
        <w:rPr>
          <w:rtl w:val="0"/>
        </w:rPr>
        <w:t xml:space="preserve">El sistema "Aduana Digital de Alta Velocidad" es una solución tecnológica diseñada para modernizar el control fronterizo, reduciendo los tiempos de espera de horas a minutos mediante la automatización. Su función principal es centralizar la interoperabilidad en tiempo real entre el Servicio Nacional de Aduanas, PDI, SAG y el Registro Civil, permitiendo una fiscalización inteligente y segura. A través de una interfaz intuitiva y conexiones cifradas con la Aduana Argentina, el proyecto optimiza la verificación migratoria y documental, garantizando un tránsito internacional ágil, transparente y libre de errores manuales.</w:t>
      </w:r>
    </w:p>
    <w:p w:rsidR="00000000" w:rsidDel="00000000" w:rsidP="00000000" w:rsidRDefault="00000000" w:rsidRPr="00000000" w14:paraId="000000AA">
      <w:pPr>
        <w:ind w:left="720" w:firstLine="0"/>
        <w:jc w:val="both"/>
        <w:rPr/>
      </w:pPr>
      <w:r w:rsidDel="00000000" w:rsidR="00000000" w:rsidRPr="00000000">
        <w:rPr>
          <w:rtl w:val="0"/>
        </w:rPr>
        <w:t xml:space="preserve">z</w:t>
      </w:r>
    </w:p>
    <w:p w:rsidR="00000000" w:rsidDel="00000000" w:rsidP="00000000" w:rsidRDefault="00000000" w:rsidRPr="00000000" w14:paraId="000000AB">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jc w:val="both"/>
        <w:rPr>
          <w:rFonts w:ascii="Calibri" w:cs="Calibri" w:eastAsia="Calibri" w:hAnsi="Calibri"/>
          <w:b w:val="0"/>
          <w:bCs w:val="0"/>
          <w:color w:val="ff0000"/>
          <w:sz w:val="22"/>
          <w:szCs w:val="22"/>
        </w:rPr>
      </w:pPr>
      <w:bookmarkStart w:colFirst="0" w:colLast="0" w:name="_heading=h.1t11flh6b73e" w:id="12"/>
      <w:bookmarkEnd w:id="12"/>
      <w:r w:rsidDel="00000000" w:rsidR="00000000" w:rsidRPr="00000000">
        <w:rPr>
          <w:rFonts w:ascii="Calibri" w:cs="Calibri" w:eastAsia="Calibri" w:hAnsi="Calibri"/>
          <w:rtl w:val="0"/>
        </w:rPr>
        <w:t xml:space="preserve">3.</w:t>
      </w:r>
      <w:sdt>
        <w:sdtPr>
          <w:id w:val="810631604"/>
          <w:tag w:val="goog_rdk_0"/>
        </w:sdtPr>
        <w:sdtContent>
          <w:commentRangeStart w:id="0"/>
        </w:sdtContent>
      </w:sdt>
      <w:r w:rsidDel="00000000" w:rsidR="00000000" w:rsidRPr="00000000">
        <w:rPr>
          <w:rFonts w:ascii="Calibri" w:cs="Calibri" w:eastAsia="Calibri" w:hAnsi="Calibri"/>
          <w:rtl w:val="0"/>
        </w:rPr>
        <w:tab/>
        <w:t xml:space="preserve">Requisitos Específicos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D">
      <w:pPr>
        <w:pStyle w:val="Heading2"/>
        <w:jc w:val="both"/>
        <w:rPr>
          <w:rFonts w:ascii="Calibri" w:cs="Calibri" w:eastAsia="Calibri" w:hAnsi="Calibri"/>
        </w:rPr>
      </w:pPr>
      <w:bookmarkStart w:colFirst="0" w:colLast="0" w:name="_heading=h.d9opj8go8lpd" w:id="13"/>
      <w:bookmarkEnd w:id="13"/>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AE">
      <w:pPr>
        <w:pStyle w:val="Heading3"/>
        <w:jc w:val="both"/>
        <w:rPr>
          <w:rFonts w:ascii="Calibri" w:cs="Calibri" w:eastAsia="Calibri" w:hAnsi="Calibri"/>
        </w:rPr>
      </w:pPr>
      <w:bookmarkStart w:colFirst="0" w:colLast="0" w:name="_heading=h.3dpzklasgv2d" w:id="14"/>
      <w:bookmarkEnd w:id="14"/>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AF">
      <w:pPr>
        <w:numPr>
          <w:ilvl w:val="0"/>
          <w:numId w:val="17"/>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tl w:val="0"/>
        </w:rPr>
        <w:t xml:space="preserve">sistema debe mantener en su diseño los colores característicos del Servicio Nacional de Aduanas para mantener su identidad gráfica. </w:t>
      </w:r>
      <w:r w:rsidDel="00000000" w:rsidR="00000000" w:rsidRPr="00000000">
        <w:rPr>
          <w:rtl w:val="0"/>
        </w:rPr>
      </w:r>
    </w:p>
    <w:p w:rsidR="00000000" w:rsidDel="00000000" w:rsidP="00000000" w:rsidRDefault="00000000" w:rsidRPr="00000000" w14:paraId="000000B0">
      <w:pPr>
        <w:numPr>
          <w:ilvl w:val="0"/>
          <w:numId w:val="17"/>
        </w:numPr>
        <w:spacing w:after="0" w:lineRule="auto"/>
        <w:ind w:left="720" w:hanging="360"/>
        <w:jc w:val="both"/>
        <w:rPr/>
      </w:pPr>
      <w:r w:rsidDel="00000000" w:rsidR="00000000" w:rsidRPr="00000000">
        <w:rPr>
          <w:rtl w:val="0"/>
        </w:rPr>
        <w:t xml:space="preserve">   En los módulos destinados a la generación de reportes, el sistema debe mostrar de manera clara el formato en el que el usuario puede  descargar el reporte  ya sea PDF o Excel.</w:t>
      </w:r>
    </w:p>
    <w:p w:rsidR="00000000" w:rsidDel="00000000" w:rsidP="00000000" w:rsidRDefault="00000000" w:rsidRPr="00000000" w14:paraId="000000B1">
      <w:pPr>
        <w:numPr>
          <w:ilvl w:val="0"/>
          <w:numId w:val="17"/>
        </w:numPr>
        <w:spacing w:after="0" w:lineRule="auto"/>
        <w:ind w:left="720" w:hanging="360"/>
        <w:jc w:val="both"/>
        <w:rPr/>
      </w:pPr>
      <w:r w:rsidDel="00000000" w:rsidR="00000000" w:rsidRPr="00000000">
        <w:rPr>
          <w:rtl w:val="0"/>
        </w:rPr>
        <w:t xml:space="preserve">   A lo largo de todo el sistema deben existir botones de ayuda. Donde el usuario podrá consultar en caso de que se le genere alguna duda durante su proceso.</w:t>
      </w:r>
    </w:p>
    <w:p w:rsidR="00000000" w:rsidDel="00000000" w:rsidP="00000000" w:rsidRDefault="00000000" w:rsidRPr="00000000" w14:paraId="000000B2">
      <w:pPr>
        <w:numPr>
          <w:ilvl w:val="0"/>
          <w:numId w:val="17"/>
        </w:numPr>
        <w:spacing w:after="0" w:lineRule="auto"/>
        <w:ind w:left="720" w:hanging="360"/>
        <w:jc w:val="both"/>
        <w:rPr/>
      </w:pPr>
      <w:r w:rsidDel="00000000" w:rsidR="00000000" w:rsidRPr="00000000">
        <w:rPr>
          <w:rtl w:val="0"/>
        </w:rPr>
        <w:t xml:space="preserve">  El primer punto de contacto entre el sistema y el usuario debe ser una pantalla de inicio de sesión, dado que sólo podrán ingresar los usuarios que poseen una cuenta habilitada en el sistema.</w:t>
      </w:r>
    </w:p>
    <w:p w:rsidR="00000000" w:rsidDel="00000000" w:rsidP="00000000" w:rsidRDefault="00000000" w:rsidRPr="00000000" w14:paraId="000000B3">
      <w:pPr>
        <w:numPr>
          <w:ilvl w:val="0"/>
          <w:numId w:val="17"/>
        </w:numPr>
        <w:ind w:left="720" w:hanging="360"/>
        <w:jc w:val="both"/>
        <w:rPr/>
      </w:pPr>
      <w:r w:rsidDel="00000000" w:rsidR="00000000" w:rsidRPr="00000000">
        <w:rPr>
          <w:rtl w:val="0"/>
        </w:rPr>
        <w:t xml:space="preserve"> Debido a la diversidad de usuarios que utilizarán el sistema. Debe tener un diseño muy, muy interactivo y una navegación clara, para que cualquier persona pueda. completar sus trámites de manera rápida y sencilla. </w:t>
      </w:r>
    </w:p>
    <w:p w:rsidR="00000000" w:rsidDel="00000000" w:rsidP="00000000" w:rsidRDefault="00000000" w:rsidRPr="00000000" w14:paraId="000000B4">
      <w:pPr>
        <w:pStyle w:val="Heading3"/>
        <w:jc w:val="both"/>
        <w:rPr>
          <w:rFonts w:ascii="Calibri" w:cs="Calibri" w:eastAsia="Calibri" w:hAnsi="Calibri"/>
        </w:rPr>
      </w:pPr>
      <w:bookmarkStart w:colFirst="0" w:colLast="0" w:name="_heading=h.mwv5gysf45j3" w:id="15"/>
      <w:bookmarkEnd w:id="15"/>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B5">
      <w:pPr>
        <w:numPr>
          <w:ilvl w:val="0"/>
          <w:numId w:val="16"/>
        </w:numPr>
        <w:spacing w:after="0" w:lineRule="auto"/>
        <w:ind w:left="720" w:hanging="360"/>
        <w:jc w:val="both"/>
        <w:rPr/>
      </w:pPr>
      <w:r w:rsidDel="00000000" w:rsidR="00000000" w:rsidRPr="00000000">
        <w:rPr>
          <w:rtl w:val="0"/>
        </w:rPr>
        <w:t xml:space="preserve">El sistema se va comunicar  frecuentemente con el hardware de red institucional, como routers y cortafuegos que deben estar configurados con balanceadores de carga para manejar de forma eficiente el tráfico de datos masivo a través de los puertos seguros,con esta me medida se asegurará que los servidores tengan la potencia necesaria para no saturarse ni ponerse lentos durante la temporada alta, cuando miles de turistas consultan la plataforma simultáneamente.</w:t>
      </w:r>
    </w:p>
    <w:p w:rsidR="00000000" w:rsidDel="00000000" w:rsidP="00000000" w:rsidRDefault="00000000" w:rsidRPr="00000000" w14:paraId="000000B6">
      <w:pPr>
        <w:numPr>
          <w:ilvl w:val="0"/>
          <w:numId w:val="16"/>
        </w:numPr>
        <w:spacing w:after="0" w:lineRule="auto"/>
        <w:ind w:left="720" w:hanging="360"/>
        <w:jc w:val="both"/>
        <w:rPr/>
      </w:pPr>
      <w:r w:rsidDel="00000000" w:rsidR="00000000" w:rsidRPr="00000000">
        <w:rPr>
          <w:rtl w:val="0"/>
        </w:rPr>
        <w:t xml:space="preserve">Para que los usuarios realicen sus trámites de forma remota, el sistema deberá tener los permisos necesarios para acceder a la cámara y al sistema de archivos local del teléfono o computador, esto le permitirá permitirá al usuario  tomar una fotografía de un poder notarial o seleccionar un archivo PDF desde su galería para subirlo al sistema.</w:t>
      </w:r>
    </w:p>
    <w:p w:rsidR="00000000" w:rsidDel="00000000" w:rsidP="00000000" w:rsidRDefault="00000000" w:rsidRPr="00000000" w14:paraId="000000B7">
      <w:pPr>
        <w:numPr>
          <w:ilvl w:val="0"/>
          <w:numId w:val="16"/>
        </w:numPr>
        <w:spacing w:after="0" w:lineRule="auto"/>
        <w:ind w:left="720" w:hanging="360"/>
        <w:jc w:val="both"/>
        <w:rPr/>
      </w:pPr>
      <w:r w:rsidDel="00000000" w:rsidR="00000000" w:rsidRPr="00000000">
        <w:rPr>
          <w:rtl w:val="0"/>
        </w:rPr>
        <w:t xml:space="preserve">El sistema usará escáneres bidimensionales que leerán código de barras en el documento de identidad  mediante tokens para ingresar los datos por emulación de teclado recopilando la información del usuario sin tener que hacerlo a mano.</w:t>
      </w:r>
    </w:p>
    <w:p w:rsidR="00000000" w:rsidDel="00000000" w:rsidP="00000000" w:rsidRDefault="00000000" w:rsidRPr="00000000" w14:paraId="000000B8">
      <w:pPr>
        <w:numPr>
          <w:ilvl w:val="0"/>
          <w:numId w:val="16"/>
        </w:numPr>
        <w:ind w:left="720" w:hanging="360"/>
        <w:jc w:val="both"/>
        <w:rPr/>
      </w:pPr>
      <w:r w:rsidDel="00000000" w:rsidR="00000000" w:rsidRPr="00000000">
        <w:rPr>
          <w:rtl w:val="0"/>
        </w:rPr>
        <w:t xml:space="preserve">El sistema utilizará el teléfono del usuario como un dispositivo de validación externa. Técnicamente, la plataforma enviará un enlace transaccional al correo configurado en el hardware móvil del pasajero para procesar su firma electrónica. Explicado de forma sencilla, tras escanear el carnet en la frontera, la persona recibe un correo en su celular donde aprueba y firma los documentos, completando la doble autenticación desde su propia pantalla.</w:t>
      </w:r>
    </w:p>
    <w:p w:rsidR="00000000" w:rsidDel="00000000" w:rsidP="00000000" w:rsidRDefault="00000000" w:rsidRPr="00000000" w14:paraId="000000B9">
      <w:pPr>
        <w:pStyle w:val="Heading3"/>
        <w:jc w:val="both"/>
        <w:rPr>
          <w:rFonts w:ascii="Calibri" w:cs="Calibri" w:eastAsia="Calibri" w:hAnsi="Calibri"/>
        </w:rPr>
      </w:pPr>
      <w:bookmarkStart w:colFirst="0" w:colLast="0" w:name="_heading=h.3vwpxep23lb1" w:id="16"/>
      <w:bookmarkEnd w:id="16"/>
      <w:r w:rsidDel="00000000" w:rsidR="00000000" w:rsidRPr="00000000">
        <w:rPr>
          <w:rtl w:val="0"/>
        </w:rPr>
      </w:r>
    </w:p>
    <w:p w:rsidR="00000000" w:rsidDel="00000000" w:rsidP="00000000" w:rsidRDefault="00000000" w:rsidRPr="00000000" w14:paraId="000000BA">
      <w:pPr>
        <w:pStyle w:val="Heading3"/>
        <w:jc w:val="both"/>
        <w:rPr>
          <w:rFonts w:ascii="Calibri" w:cs="Calibri" w:eastAsia="Calibri" w:hAnsi="Calibri"/>
        </w:rPr>
      </w:pPr>
      <w:bookmarkStart w:colFirst="0" w:colLast="0" w:name="_heading=h.laphn2hnlooe" w:id="17"/>
      <w:bookmarkEnd w:id="17"/>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BB">
      <w:pPr>
        <w:numPr>
          <w:ilvl w:val="0"/>
          <w:numId w:val="15"/>
        </w:numPr>
        <w:spacing w:after="0" w:lineRule="auto"/>
        <w:ind w:left="720" w:hanging="360"/>
        <w:jc w:val="both"/>
        <w:rPr/>
      </w:pPr>
      <w:r w:rsidDel="00000000" w:rsidR="00000000" w:rsidRPr="00000000">
        <w:rPr>
          <w:rtl w:val="0"/>
        </w:rPr>
        <w:t xml:space="preserve">El sistema se integrará con la plataforma del Registro Civil  para validar la identidad del usuario y  asegurarse de que solo los usuarios que ingresen al sistema su situación migratoria  sea legalmente válida puedan realizar trámites delicados. Para esto, el sistema pide autorización y recibe los datos del usuario que se envían a través de canales web protegidos para proteger la información del usuario.</w:t>
      </w:r>
    </w:p>
    <w:p w:rsidR="00000000" w:rsidDel="00000000" w:rsidP="00000000" w:rsidRDefault="00000000" w:rsidRPr="00000000" w14:paraId="000000BC">
      <w:pPr>
        <w:numPr>
          <w:ilvl w:val="0"/>
          <w:numId w:val="15"/>
        </w:numPr>
        <w:spacing w:after="0" w:lineRule="auto"/>
        <w:ind w:left="720" w:hanging="360"/>
        <w:jc w:val="both"/>
        <w:rPr/>
      </w:pPr>
      <w:r w:rsidDel="00000000" w:rsidR="00000000" w:rsidRPr="00000000">
        <w:rPr>
          <w:rtl w:val="0"/>
        </w:rPr>
        <w:t xml:space="preserve">El sistema se conectará con el Sistema de Control Migratorio de la Policía de Investigaciones, con esto se automatiza la revisión de identidad en la frontera y comprobar electrónicamente que los permisos de menores sean válidos. </w:t>
      </w:r>
    </w:p>
    <w:p w:rsidR="00000000" w:rsidDel="00000000" w:rsidP="00000000" w:rsidRDefault="00000000" w:rsidRPr="00000000" w14:paraId="000000BD">
      <w:pPr>
        <w:numPr>
          <w:ilvl w:val="0"/>
          <w:numId w:val="15"/>
        </w:numPr>
        <w:spacing w:after="0" w:lineRule="auto"/>
        <w:ind w:left="720" w:hanging="360"/>
        <w:jc w:val="both"/>
        <w:rPr/>
      </w:pPr>
      <w:r w:rsidDel="00000000" w:rsidR="00000000" w:rsidRPr="00000000">
        <w:rPr>
          <w:rtl w:val="0"/>
        </w:rPr>
        <w:t xml:space="preserve">El sistema se enlazará con la plataforma de Fiscalización del Servicio Agrícola y Ganadero, con el objetivo de centralizar las declaraciones obligatorias para ingresar alimentos o mascotas, nuestra plataforma mandará los datos del viajero y su formulario sanitario, recibiendo una confirmación inmediata. Esta respuesta se mostrará directo en las pantallas de los fiscalizadores, evitando que el turista haga filas extra.</w:t>
      </w:r>
    </w:p>
    <w:p w:rsidR="00000000" w:rsidDel="00000000" w:rsidP="00000000" w:rsidRDefault="00000000" w:rsidRPr="00000000" w14:paraId="000000BE">
      <w:pPr>
        <w:numPr>
          <w:ilvl w:val="0"/>
          <w:numId w:val="15"/>
        </w:numPr>
        <w:ind w:left="720" w:hanging="360"/>
        <w:jc w:val="both"/>
        <w:rPr/>
      </w:pPr>
      <w:r w:rsidDel="00000000" w:rsidR="00000000" w:rsidRPr="00000000">
        <w:rPr>
          <w:rtl w:val="0"/>
        </w:rPr>
        <w:t xml:space="preserve">El sistema se conectará con el sistema informático de la aduana Argentina, para generar el documento de salida temporal de vehículos, el sistema enviará la patente y el documento de identidad del usuario mediante un canal exclusivo entre ambos países, al compartir esta información se puede validar el cruce del vehículo reduciendo los tiempos de espera.</w:t>
      </w:r>
    </w:p>
    <w:p w:rsidR="00000000" w:rsidDel="00000000" w:rsidP="00000000" w:rsidRDefault="00000000" w:rsidRPr="00000000" w14:paraId="000000BF">
      <w:pPr>
        <w:pStyle w:val="Heading3"/>
        <w:jc w:val="both"/>
        <w:rPr>
          <w:rFonts w:ascii="Calibri" w:cs="Calibri" w:eastAsia="Calibri" w:hAnsi="Calibri"/>
        </w:rPr>
      </w:pPr>
      <w:bookmarkStart w:colFirst="0" w:colLast="0" w:name="_heading=h.nlvkdpfuomen" w:id="18"/>
      <w:bookmarkEnd w:id="18"/>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C0">
      <w:pPr>
        <w:numPr>
          <w:ilvl w:val="0"/>
          <w:numId w:val="7"/>
        </w:numPr>
        <w:spacing w:after="0" w:lineRule="auto"/>
        <w:ind w:left="1440" w:hanging="360"/>
        <w:jc w:val="both"/>
        <w:rPr/>
      </w:pPr>
      <w:r w:rsidDel="00000000" w:rsidR="00000000" w:rsidRPr="00000000">
        <w:rPr>
          <w:rtl w:val="0"/>
        </w:rPr>
        <w:t xml:space="preserve">Los dispositivos del usuario se comunicaran con el sistema de forma segura por canales web encriptados de esta manera se garantiza que cuando se suban documentos sensibles como autorizaciones de menores o pasaportes, la información viaje protegida, evitando cualquier riesgo de que los datos sean interceptados por terceros.</w:t>
      </w:r>
    </w:p>
    <w:p w:rsidR="00000000" w:rsidDel="00000000" w:rsidP="00000000" w:rsidRDefault="00000000" w:rsidRPr="00000000" w14:paraId="000000C1">
      <w:pPr>
        <w:numPr>
          <w:ilvl w:val="0"/>
          <w:numId w:val="7"/>
        </w:numPr>
        <w:spacing w:after="0" w:lineRule="auto"/>
        <w:ind w:left="1440" w:hanging="360"/>
        <w:jc w:val="both"/>
        <w:rPr/>
      </w:pPr>
      <w:r w:rsidDel="00000000" w:rsidR="00000000" w:rsidRPr="00000000">
        <w:rPr>
          <w:rtl w:val="0"/>
        </w:rPr>
        <w:t xml:space="preserve">La conexión de la PDI y la SAG se utilizarán enlace directos y rápidos, junto con mensajes de texto livianos para consultar identidades, enviar formularios y recibir respuestas, esto permitirá a los fiscalizadores de frontera obtener confirmaciones instantáneas al escanear documentos evitando largas esperas. </w:t>
      </w:r>
    </w:p>
    <w:p w:rsidR="00000000" w:rsidDel="00000000" w:rsidP="00000000" w:rsidRDefault="00000000" w:rsidRPr="00000000" w14:paraId="000000C2">
      <w:pPr>
        <w:numPr>
          <w:ilvl w:val="0"/>
          <w:numId w:val="7"/>
        </w:numPr>
        <w:spacing w:after="0" w:lineRule="auto"/>
        <w:ind w:left="1440" w:hanging="360"/>
        <w:jc w:val="both"/>
        <w:rPr/>
      </w:pPr>
      <w:r w:rsidDel="00000000" w:rsidR="00000000" w:rsidRPr="00000000">
        <w:rPr>
          <w:rtl w:val="0"/>
        </w:rPr>
        <w:t xml:space="preserve">Para validar que el usuario existe nos conectaremos a los servidores del estado mediante un enlace de autorización estandarizado, con esta medida no guardan las contraseñas de los usuarios</w:t>
      </w:r>
    </w:p>
    <w:p w:rsidR="00000000" w:rsidDel="00000000" w:rsidP="00000000" w:rsidRDefault="00000000" w:rsidRPr="00000000" w14:paraId="000000C3">
      <w:pPr>
        <w:numPr>
          <w:ilvl w:val="0"/>
          <w:numId w:val="7"/>
        </w:numPr>
        <w:ind w:left="1440" w:hanging="360"/>
        <w:jc w:val="both"/>
        <w:rPr/>
      </w:pPr>
      <w:r w:rsidDel="00000000" w:rsidR="00000000" w:rsidRPr="00000000">
        <w:rPr>
          <w:rtl w:val="0"/>
        </w:rPr>
        <w:t xml:space="preserve">El sistema se enlazará con sistema de la Aduana de Argentina se hará por medio de una red privada, se creará un cable de conexión entre ambos países para compartir los datos vehiculares, al usar esta comunicación segura aseguramos el reconocimiento mutuo de los trámites automotrices cumpliendo las normativas de los países. </w:t>
      </w:r>
    </w:p>
    <w:p w:rsidR="00000000" w:rsidDel="00000000" w:rsidP="00000000" w:rsidRDefault="00000000" w:rsidRPr="00000000" w14:paraId="000000C4">
      <w:pPr>
        <w:pStyle w:val="Heading2"/>
        <w:jc w:val="both"/>
        <w:rPr>
          <w:rFonts w:ascii="Calibri" w:cs="Calibri" w:eastAsia="Calibri" w:hAnsi="Calibri"/>
        </w:rPr>
      </w:pPr>
      <w:bookmarkStart w:colFirst="0" w:colLast="0" w:name="_heading=h.3bv49vzhh354" w:id="19"/>
      <w:bookmarkEnd w:id="19"/>
      <w:r w:rsidDel="00000000" w:rsidR="00000000" w:rsidRPr="00000000">
        <w:rPr>
          <w:rtl w:val="0"/>
        </w:rPr>
      </w:r>
    </w:p>
    <w:p w:rsidR="00000000" w:rsidDel="00000000" w:rsidP="00000000" w:rsidRDefault="00000000" w:rsidRPr="00000000" w14:paraId="000000C5">
      <w:pPr>
        <w:pStyle w:val="Heading2"/>
        <w:jc w:val="both"/>
        <w:rPr>
          <w:rFonts w:ascii="Calibri" w:cs="Calibri" w:eastAsia="Calibri" w:hAnsi="Calibri"/>
        </w:rPr>
      </w:pPr>
      <w:bookmarkStart w:colFirst="0" w:colLast="0" w:name="_heading=h.xfhweln8s8tg" w:id="20"/>
      <w:bookmarkEnd w:id="20"/>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0C6">
      <w:pPr>
        <w:numPr>
          <w:ilvl w:val="0"/>
          <w:numId w:val="20"/>
        </w:numPr>
        <w:spacing w:after="0" w:lineRule="auto"/>
        <w:ind w:left="720" w:hanging="360"/>
        <w:jc w:val="both"/>
        <w:rPr/>
      </w:pPr>
      <w:r w:rsidDel="00000000" w:rsidR="00000000" w:rsidRPr="00000000">
        <w:rPr>
          <w:rtl w:val="0"/>
        </w:rPr>
        <w:t xml:space="preserve">El sistema deberá permitir a los usuarios iniciar sesión en la plataforma con su clave única, después de validar la identidad el usuario podrá cargar poderes notariales, registrar vehículos o completar declaraciones anticipadas, esto asegura que los trámites estén vinculados a un usuario evitando que existan perfiles falsos. </w:t>
      </w:r>
    </w:p>
    <w:p w:rsidR="00000000" w:rsidDel="00000000" w:rsidP="00000000" w:rsidRDefault="00000000" w:rsidRPr="00000000" w14:paraId="000000C7">
      <w:pPr>
        <w:numPr>
          <w:ilvl w:val="0"/>
          <w:numId w:val="20"/>
        </w:numPr>
        <w:spacing w:after="0" w:lineRule="auto"/>
        <w:ind w:left="720" w:hanging="360"/>
        <w:jc w:val="both"/>
        <w:rPr/>
      </w:pPr>
      <w:r w:rsidDel="00000000" w:rsidR="00000000" w:rsidRPr="00000000">
        <w:rPr>
          <w:rtl w:val="0"/>
        </w:rPr>
        <w:t xml:space="preserve"> Para validar la salida de un menor de edad o autorizar trámites aduaneros críticos, el sistema exigirá un proceso de seguridad en dos pasos. Primero, el funcionario deberá escanear el código de barras o QR de la cédula de identidad del titular en la caseta. Tras esta lectura, la plataforma enviará de forma automática un enlace único al correo electrónico del ciudadano, permitiéndole aplicar su firma digital desde su teléfono para aprobar definitivamente el permiso.</w:t>
      </w:r>
    </w:p>
    <w:p w:rsidR="00000000" w:rsidDel="00000000" w:rsidP="00000000" w:rsidRDefault="00000000" w:rsidRPr="00000000" w14:paraId="000000C8">
      <w:pPr>
        <w:numPr>
          <w:ilvl w:val="0"/>
          <w:numId w:val="20"/>
        </w:numPr>
        <w:spacing w:after="0" w:lineRule="auto"/>
        <w:ind w:left="720" w:hanging="360"/>
        <w:jc w:val="both"/>
        <w:rPr/>
      </w:pPr>
      <w:r w:rsidDel="00000000" w:rsidR="00000000" w:rsidRPr="00000000">
        <w:rPr>
          <w:rtl w:val="0"/>
        </w:rPr>
        <w:t xml:space="preserve"> El sistema debe proporcionar un módulo donde los apoderados puedan digitalizar y subir las autorizaciones para el viaje de menores antes de llegar a la frontera. El sistema permitirá adjuntar archivos en formato PDF, asociándose automáticamente al RUT del usuario y generando un folio de seguimiento. Esta funcionalidad adelanta el trabajo administrativo, permitiendo que la Policía de Investigaciones tenga el documento en pantalla apenas la familia llegue al control.</w:t>
      </w:r>
    </w:p>
    <w:p w:rsidR="00000000" w:rsidDel="00000000" w:rsidP="00000000" w:rsidRDefault="00000000" w:rsidRPr="00000000" w14:paraId="000000C9">
      <w:pPr>
        <w:numPr>
          <w:ilvl w:val="0"/>
          <w:numId w:val="20"/>
        </w:numPr>
        <w:spacing w:after="0" w:lineRule="auto"/>
        <w:ind w:left="720" w:hanging="360"/>
        <w:jc w:val="both"/>
        <w:rPr/>
      </w:pPr>
      <w:r w:rsidDel="00000000" w:rsidR="00000000" w:rsidRPr="00000000">
        <w:rPr>
          <w:rtl w:val="0"/>
        </w:rPr>
        <w:t xml:space="preserve">El sistema deberá incluir un formulario interactivo para que los turistas completen su Declaración Jurada del Servicio Agrícola y Ganadero desde su celular. El usuario podrá marcar los productos de origen animal o vegetal que transporta y generar un comprobante electrónico. Al llegar a la frontera, esta información se transmitirá en tiempo real a las pantallas del SAG, eliminando por completo el uso de formularios de papel y agilizando la inspección.</w:t>
      </w:r>
    </w:p>
    <w:p w:rsidR="00000000" w:rsidDel="00000000" w:rsidP="00000000" w:rsidRDefault="00000000" w:rsidRPr="00000000" w14:paraId="000000CA">
      <w:pPr>
        <w:numPr>
          <w:ilvl w:val="0"/>
          <w:numId w:val="20"/>
        </w:numPr>
        <w:spacing w:after="0" w:lineRule="auto"/>
        <w:ind w:left="720" w:hanging="360"/>
        <w:jc w:val="both"/>
        <w:rPr/>
      </w:pPr>
      <w:r w:rsidDel="00000000" w:rsidR="00000000" w:rsidRPr="00000000">
        <w:rPr>
          <w:rtl w:val="0"/>
        </w:rPr>
        <w:t xml:space="preserve">Durante el control de pasajeros, el sistema permitirá al funcionario consultar automáticamente las bases de datos migratorias. Al ingresar el RUT del viajero, la plataforma cruzará la información con la PDI para confirmar que no existan órdenes de arraigo y que los permisos estén aprobados. El software mostrará una alerta visual verde o roja en pantalla, indicando de forma clara y rápida si el cruce internacional está autorizado o rechazado.</w:t>
      </w:r>
    </w:p>
    <w:p w:rsidR="00000000" w:rsidDel="00000000" w:rsidP="00000000" w:rsidRDefault="00000000" w:rsidRPr="00000000" w14:paraId="000000CB">
      <w:pPr>
        <w:numPr>
          <w:ilvl w:val="0"/>
          <w:numId w:val="20"/>
        </w:numPr>
        <w:spacing w:after="0" w:lineRule="auto"/>
        <w:ind w:left="720" w:hanging="360"/>
        <w:jc w:val="both"/>
        <w:rPr/>
      </w:pPr>
      <w:r w:rsidDel="00000000" w:rsidR="00000000" w:rsidRPr="00000000">
        <w:rPr>
          <w:rtl w:val="0"/>
        </w:rPr>
        <w:t xml:space="preserve">La plataforma debe contar con una función específica para procesar el tránsito de automóviles particulares hacia Argentina. El sistema requerirá que el conductor ingrese la patente del vehículo y validará electrónicamente si es el propietario legítimo. Una vez aprobados los datos, el software emitirá el formulario de "Salida y Admisión Temporal de Vehículos" en formato digital, enviando una copia a la aduana Argentina para su reconocimiento mutuo.</w:t>
      </w:r>
    </w:p>
    <w:p w:rsidR="00000000" w:rsidDel="00000000" w:rsidP="00000000" w:rsidRDefault="00000000" w:rsidRPr="00000000" w14:paraId="000000CC">
      <w:pPr>
        <w:numPr>
          <w:ilvl w:val="0"/>
          <w:numId w:val="20"/>
        </w:numPr>
        <w:spacing w:after="0" w:lineRule="auto"/>
        <w:ind w:left="720" w:hanging="360"/>
        <w:jc w:val="both"/>
        <w:rPr/>
      </w:pPr>
      <w:r w:rsidDel="00000000" w:rsidR="00000000" w:rsidRPr="00000000">
        <w:rPr>
          <w:rtl w:val="0"/>
        </w:rPr>
        <w:t xml:space="preserve">Una vez que el ciudadano complete todos sus trámites obligatorios (permisos, declaración SAG y vehículo), el sistema consolidará esta información y emitirá un único código QR de viaje. Este código podrá ser guardado en el teléfono del turista y, al ser escaneado por el funcionario aduanero, desplegará en la pantalla todo el expediente del grupo familiar al instante, evitando tener que buscar y validar cada documento por separado.</w:t>
      </w:r>
    </w:p>
    <w:p w:rsidR="00000000" w:rsidDel="00000000" w:rsidP="00000000" w:rsidRDefault="00000000" w:rsidRPr="00000000" w14:paraId="000000CD">
      <w:pPr>
        <w:numPr>
          <w:ilvl w:val="0"/>
          <w:numId w:val="20"/>
        </w:numPr>
        <w:spacing w:after="0" w:lineRule="auto"/>
        <w:ind w:left="720" w:hanging="360"/>
        <w:jc w:val="both"/>
        <w:rPr/>
      </w:pPr>
      <w:r w:rsidDel="00000000" w:rsidR="00000000" w:rsidRPr="00000000">
        <w:rPr>
          <w:rtl w:val="0"/>
        </w:rPr>
        <w:t xml:space="preserve">El sistema deberá registrar automáticamente qué funcionario de Aduanas, PDI o SAG aprobó cada etapa del cruce fronterizo. Cada vez que un fiscalizador autorice un paso o verifique un documento, el software guardará su código de usuario, la fecha y la hora exacta en la bitácora del viaje. Esta funcionalidad garantiza la trazabilidad total del proceso, permitiendo auditar posteriormente quién fue el responsable de autorizar cualquier salida del país.</w:t>
      </w:r>
    </w:p>
    <w:p w:rsidR="00000000" w:rsidDel="00000000" w:rsidP="00000000" w:rsidRDefault="00000000" w:rsidRPr="00000000" w14:paraId="000000CE">
      <w:pPr>
        <w:numPr>
          <w:ilvl w:val="0"/>
          <w:numId w:val="20"/>
        </w:numPr>
        <w:spacing w:after="0" w:lineRule="auto"/>
        <w:ind w:left="720" w:hanging="360"/>
        <w:jc w:val="both"/>
        <w:rPr/>
      </w:pPr>
      <w:r w:rsidDel="00000000" w:rsidR="00000000" w:rsidRPr="00000000">
        <w:rPr>
          <w:rtl w:val="0"/>
        </w:rPr>
        <w:t xml:space="preserve">El software deberá contar con un módulo de mensajería que informe proactivamente a los ciudadanos sobre el avance de sus solicitudes. Cuando la PDI valide un poder notarial o Aduanas apruebe un vehículo, el sistema despachará automáticamente un correo confirmando que su trámite está "Aprobado" o indicando si fue "Rechazado" por algún error. Esto evita que los turistas lleguen a la frontera con documentos inválidos, reduciendo la congestión vehicular.</w:t>
      </w:r>
    </w:p>
    <w:p w:rsidR="00000000" w:rsidDel="00000000" w:rsidP="00000000" w:rsidRDefault="00000000" w:rsidRPr="00000000" w14:paraId="000000CF">
      <w:pPr>
        <w:numPr>
          <w:ilvl w:val="0"/>
          <w:numId w:val="20"/>
        </w:numPr>
        <w:spacing w:after="240" w:lineRule="auto"/>
        <w:ind w:left="720" w:hanging="360"/>
        <w:jc w:val="both"/>
        <w:rPr>
          <w:rFonts w:ascii="Arial" w:cs="Arial" w:eastAsia="Arial" w:hAnsi="Arial"/>
        </w:rPr>
      </w:pPr>
      <w:r w:rsidDel="00000000" w:rsidR="00000000" w:rsidRPr="00000000">
        <w:rPr>
          <w:rtl w:val="0"/>
        </w:rPr>
        <w:t xml:space="preserve">El sistema deberá presentar interfaces de usuario distintas dependiendo del tipo de funcionario que inicie sesión en la caseta física. Si ingresa un agente del SAG, la pantalla priorizará las declaraciones juradas de alimentos; si entra un agente de la PDI, destacará el control de menores. Esta personalización asegura que cada institución acceda de forma rápida solo a los datos que le competen, optimizando los tiempos de atención.     </w:t>
      </w:r>
      <w:r w:rsidDel="00000000" w:rsidR="00000000" w:rsidRPr="00000000">
        <w:rPr>
          <w:rFonts w:ascii="Arial" w:cs="Arial" w:eastAsia="Arial" w:hAnsi="Arial"/>
          <w:rtl w:val="0"/>
        </w:rPr>
        <w:t xml:space="preserve">                                                                                                                                                                                                                                                                                                                                                                                                                                                                                                                        </w:t>
      </w:r>
    </w:p>
    <w:p w:rsidR="00000000" w:rsidDel="00000000" w:rsidP="00000000" w:rsidRDefault="00000000" w:rsidRPr="00000000" w14:paraId="000000D0">
      <w:pPr>
        <w:pStyle w:val="Heading2"/>
        <w:jc w:val="both"/>
        <w:rPr>
          <w:rFonts w:ascii="Calibri" w:cs="Calibri" w:eastAsia="Calibri" w:hAnsi="Calibri"/>
        </w:rPr>
      </w:pPr>
      <w:bookmarkStart w:colFirst="0" w:colLast="0" w:name="_heading=h.j9cb8s2ntx6e" w:id="21"/>
      <w:bookmarkEnd w:id="21"/>
      <w:r w:rsidDel="00000000" w:rsidR="00000000" w:rsidRPr="00000000">
        <w:rPr>
          <w:rFonts w:ascii="Calibri" w:cs="Calibri" w:eastAsia="Calibri" w:hAnsi="Calibri"/>
          <w:rtl w:val="0"/>
        </w:rPr>
        <w:t xml:space="preserve">3.3</w:t>
        <w:tab/>
        <w:t xml:space="preserve">Requisitos no funcionales                                                                                                                                                                                                                                                                                                                                                                                                                                                                                                                                                                                                                                                                                                                                                                                                                                                                                                                                                                                                                                                                                                                                                                                                                                                                                                                                                                                                                                                                                                                                                                                                                                                                                                                                                                                                                                                                                                                                                                                                                                                                                                                                                                                                                                                                                                                                                                                                                                                                                                                                                                                                     </w:t>
      </w:r>
    </w:p>
    <w:p w:rsidR="00000000" w:rsidDel="00000000" w:rsidP="00000000" w:rsidRDefault="00000000" w:rsidRPr="00000000" w14:paraId="000000D1">
      <w:pPr>
        <w:pStyle w:val="Heading3"/>
        <w:jc w:val="both"/>
        <w:rPr>
          <w:rFonts w:ascii="Arial" w:cs="Arial" w:eastAsia="Arial" w:hAnsi="Arial"/>
          <w:b w:val="0"/>
          <w:bCs w:val="0"/>
          <w:color w:val="000000"/>
          <w:sz w:val="22"/>
          <w:szCs w:val="22"/>
        </w:rPr>
      </w:pPr>
      <w:bookmarkStart w:colFirst="0" w:colLast="0" w:name="_heading=h.nlhji7is8spr" w:id="22"/>
      <w:bookmarkEnd w:id="22"/>
      <w:r w:rsidDel="00000000" w:rsidR="00000000" w:rsidRPr="00000000">
        <w:rPr>
          <w:rFonts w:ascii="Calibri" w:cs="Calibri" w:eastAsia="Calibri" w:hAnsi="Calibri"/>
          <w:rtl w:val="0"/>
        </w:rPr>
        <w:t xml:space="preserve">3.3.1</w:t>
        <w:tab/>
        <w:t xml:space="preserve">Requisitos de rendimiento</w:t>
      </w:r>
      <w:r w:rsidDel="00000000" w:rsidR="00000000" w:rsidRPr="00000000">
        <w:rPr>
          <w:rtl w:val="0"/>
        </w:rPr>
      </w:r>
    </w:p>
    <w:p w:rsidR="00000000" w:rsidDel="00000000" w:rsidP="00000000" w:rsidRDefault="00000000" w:rsidRPr="00000000" w14:paraId="000000D2">
      <w:pPr>
        <w:numPr>
          <w:ilvl w:val="0"/>
          <w:numId w:val="18"/>
        </w:numPr>
        <w:spacing w:after="0" w:lineRule="auto"/>
        <w:ind w:left="720" w:hanging="360"/>
        <w:jc w:val="both"/>
        <w:rPr/>
      </w:pPr>
      <w:r w:rsidDel="00000000" w:rsidR="00000000" w:rsidRPr="00000000">
        <w:rPr>
          <w:rtl w:val="0"/>
        </w:rPr>
        <w:t xml:space="preserve">La arquitectura del sistema debe ser  capaz de soportar un gran número de usuarios simultáneos sin que disminuya el rendimiento de la plataforma considerando el enorme volumen de pasajeros durante el verano o fines de semana largos, el sistema logrará procesar sin interrupciones miles de transacciones por minuto, como el envío de correos de doble autenticación o cruces de datos con PDI, esto garantizará que la plataforma no se caiga ni se ponga lenta en los momentos críticos.</w:t>
      </w:r>
    </w:p>
    <w:p w:rsidR="00000000" w:rsidDel="00000000" w:rsidP="00000000" w:rsidRDefault="00000000" w:rsidRPr="00000000" w14:paraId="000000D3">
      <w:pPr>
        <w:numPr>
          <w:ilvl w:val="0"/>
          <w:numId w:val="18"/>
        </w:numPr>
        <w:ind w:left="720" w:hanging="360"/>
        <w:jc w:val="both"/>
        <w:rPr>
          <w:sz w:val="20"/>
          <w:szCs w:val="20"/>
        </w:rPr>
      </w:pPr>
      <w:r w:rsidDel="00000000" w:rsidR="00000000" w:rsidRPr="00000000">
        <w:rPr>
          <w:color w:val="000000"/>
          <w:rtl w:val="0"/>
        </w:rPr>
        <w:t xml:space="preserve">Para evitar aglomeraciones vehiculares en la frontera, el sistema deberá garantizar tiempos de respuesta extremadamente bajos durante las validaciones. Cuando el fiscalizador escanee la cédula del viajero o consulte el estado de una autorización de menores, la plataforma deberá conectarse con las bases de datos y mostrar el resultado en pantalla en un máximo de dos segundos. Esta rapidez operativa es crítica para asegurar que el flujo de atención se mantenga ágil y no </w:t>
      </w:r>
      <w:r w:rsidDel="00000000" w:rsidR="00000000" w:rsidRPr="00000000">
        <w:rPr>
          <w:rtl w:val="0"/>
        </w:rPr>
        <w:t xml:space="preserve">genera</w:t>
      </w:r>
      <w:r w:rsidDel="00000000" w:rsidR="00000000" w:rsidRPr="00000000">
        <w:rPr>
          <w:color w:val="000000"/>
          <w:rtl w:val="0"/>
        </w:rPr>
        <w:t xml:space="preserve"> cuellos de botella.      </w:t>
      </w:r>
      <w:r w:rsidDel="00000000" w:rsidR="00000000" w:rsidRPr="00000000">
        <w:rPr>
          <w:sz w:val="20"/>
          <w:szCs w:val="20"/>
          <w:rtl w:val="0"/>
        </w:rPr>
        <w:t xml:space="preserve">            </w:t>
      </w:r>
    </w:p>
    <w:p w:rsidR="00000000" w:rsidDel="00000000" w:rsidP="00000000" w:rsidRDefault="00000000" w:rsidRPr="00000000" w14:paraId="000000D4">
      <w:pPr>
        <w:jc w:val="both"/>
        <w:rPr>
          <w:sz w:val="20"/>
          <w:szCs w:val="20"/>
        </w:rPr>
      </w:pPr>
      <w:r w:rsidDel="00000000" w:rsidR="00000000" w:rsidRPr="00000000">
        <w:rPr>
          <w:rtl w:val="0"/>
        </w:rPr>
      </w:r>
    </w:p>
    <w:p w:rsidR="00000000" w:rsidDel="00000000" w:rsidP="00000000" w:rsidRDefault="00000000" w:rsidRPr="00000000" w14:paraId="000000D5">
      <w:pPr>
        <w:jc w:val="both"/>
        <w:rPr>
          <w:sz w:val="20"/>
          <w:szCs w:val="20"/>
        </w:rPr>
      </w:pPr>
      <w:r w:rsidDel="00000000" w:rsidR="00000000" w:rsidRPr="00000000">
        <w:rPr>
          <w:rtl w:val="0"/>
        </w:rPr>
      </w:r>
    </w:p>
    <w:p w:rsidR="00000000" w:rsidDel="00000000" w:rsidP="00000000" w:rsidRDefault="00000000" w:rsidRPr="00000000" w14:paraId="000000D6">
      <w:pPr>
        <w:jc w:val="both"/>
        <w:rPr>
          <w:sz w:val="20"/>
          <w:szCs w:val="20"/>
        </w:rPr>
      </w:pPr>
      <w:r w:rsidDel="00000000" w:rsidR="00000000" w:rsidRPr="00000000">
        <w:rPr>
          <w:rtl w:val="0"/>
        </w:rPr>
      </w:r>
    </w:p>
    <w:p w:rsidR="00000000" w:rsidDel="00000000" w:rsidP="00000000" w:rsidRDefault="00000000" w:rsidRPr="00000000" w14:paraId="000000D7">
      <w:pPr>
        <w:jc w:val="both"/>
        <w:rPr>
          <w:sz w:val="20"/>
          <w:szCs w:val="20"/>
        </w:rPr>
      </w:pPr>
      <w:r w:rsidDel="00000000" w:rsidR="00000000" w:rsidRPr="00000000">
        <w:rPr>
          <w:rtl w:val="0"/>
        </w:rPr>
      </w:r>
    </w:p>
    <w:p w:rsidR="00000000" w:rsidDel="00000000" w:rsidP="00000000" w:rsidRDefault="00000000" w:rsidRPr="00000000" w14:paraId="000000D8">
      <w:pPr>
        <w:jc w:val="both"/>
        <w:rPr>
          <w:sz w:val="18"/>
          <w:szCs w:val="18"/>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D9">
      <w:pPr>
        <w:pStyle w:val="Heading3"/>
        <w:jc w:val="both"/>
        <w:rPr>
          <w:rFonts w:ascii="Calibri" w:cs="Calibri" w:eastAsia="Calibri" w:hAnsi="Calibri"/>
        </w:rPr>
      </w:pPr>
      <w:bookmarkStart w:colFirst="0" w:colLast="0" w:name="_heading=h.xiic5c7j7dsl" w:id="23"/>
      <w:bookmarkEnd w:id="23"/>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0DA">
      <w:pPr>
        <w:numPr>
          <w:ilvl w:val="0"/>
          <w:numId w:val="2"/>
        </w:numPr>
        <w:spacing w:after="0" w:lineRule="auto"/>
        <w:ind w:left="720" w:hanging="360"/>
        <w:jc w:val="both"/>
        <w:rPr/>
      </w:pPr>
      <w:r w:rsidDel="00000000" w:rsidR="00000000" w:rsidRPr="00000000">
        <w:rPr>
          <w:rtl w:val="0"/>
        </w:rPr>
        <w:t xml:space="preserve">El sistema para proteger los documentos sensibles del usuario como autorizaciones notariales de menores o  los datos extraídos de las cédulas, está información será guardada en servidores que tendrán un código criptográfico estándar AES-256 , mientras que su transmisión web estará blindada por el protocolo TLS 1.3. De esta forma si alguien intenta vulnerar la red fronteriza obtendrá códigos totalmente indescifrables, protegiendo así la privacidad de los usuarios.                                                             </w:t>
      </w:r>
    </w:p>
    <w:p w:rsidR="00000000" w:rsidDel="00000000" w:rsidP="00000000" w:rsidRDefault="00000000" w:rsidRPr="00000000" w14:paraId="000000DB">
      <w:pPr>
        <w:numPr>
          <w:ilvl w:val="0"/>
          <w:numId w:val="2"/>
        </w:numPr>
        <w:ind w:left="720" w:hanging="360"/>
        <w:jc w:val="both"/>
        <w:rPr>
          <w:rFonts w:ascii="Arial" w:cs="Arial" w:eastAsia="Arial" w:hAnsi="Arial"/>
        </w:rPr>
      </w:pPr>
      <w:r w:rsidDel="00000000" w:rsidR="00000000" w:rsidRPr="00000000">
        <w:rPr>
          <w:rtl w:val="0"/>
        </w:rPr>
        <w:t xml:space="preserve">El sistema deberá tener un modelo de seguridad para bloquear cualquier intento de suplantación de identidad en la frontera, el proceso iniciará escaneando el código de barras de la cédula de identificación  del usuario, posteriormente el sistema enviará un token temporal y cifrado al correo electrónico del usuario para que aplique su firma digital. Este mecanismo asegura que solo el titular legítimo pueda aprobar la salida del país, haciendo imposible la falsificación de permisos.                          </w:t>
      </w:r>
      <w:r w:rsidDel="00000000" w:rsidR="00000000" w:rsidRPr="00000000">
        <w:rPr>
          <w:rFonts w:ascii="Arial" w:cs="Arial" w:eastAsia="Arial" w:hAnsi="Arial"/>
          <w:rtl w:val="0"/>
        </w:rPr>
        <w:t xml:space="preserve">                                                                                                                                                                                                                                                                                                                                                                                                                                                                                                                                                                                                                                                                                                                                                                                                                                                                                                                                                                                                                                                                                                                                                                                                                                                                                                                                                                                                                                                                                                                                                                                                                                                                                                                                                                                                                                                                                                                                                                                                                                                                                                                                                                                                                                                                                                                                                                                                                                                                                                                                                                                                                                                                                                                                                                                                                                                                                                                                                                                                                                                                                                                                                                                                                                                                                                                                                                                                                                                                                                                                                                                                                                                                                                                                                                                                                                                                                                                                                                                                                                                                                                                                                                                                                                                                                                                                                                                                                                                                                                                                                                                                                                                                                                                                                                                                                                                                                                                                                                                                                                                                                                                                                                                                                                                                                                                                                                                                                                                                                                                                                                                                                                                                                                                                                                                                                                                           </w:t>
      </w:r>
    </w:p>
    <w:p w:rsidR="00000000" w:rsidDel="00000000" w:rsidP="00000000" w:rsidRDefault="00000000" w:rsidRPr="00000000" w14:paraId="000000DC">
      <w:pPr>
        <w:pStyle w:val="Heading3"/>
        <w:jc w:val="both"/>
        <w:rPr>
          <w:rFonts w:ascii="Calibri" w:cs="Calibri" w:eastAsia="Calibri" w:hAnsi="Calibri"/>
        </w:rPr>
      </w:pPr>
      <w:bookmarkStart w:colFirst="0" w:colLast="0" w:name="_heading=h.4glevknq8so" w:id="24"/>
      <w:bookmarkEnd w:id="24"/>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0DD">
      <w:pPr>
        <w:numPr>
          <w:ilvl w:val="0"/>
          <w:numId w:val="19"/>
        </w:numPr>
        <w:spacing w:after="0" w:lineRule="auto"/>
        <w:ind w:left="720" w:hanging="360"/>
        <w:jc w:val="both"/>
        <w:rPr/>
      </w:pPr>
      <w:r w:rsidDel="00000000" w:rsidR="00000000" w:rsidRPr="00000000">
        <w:rPr>
          <w:rtl w:val="0"/>
        </w:rPr>
        <w:t xml:space="preserve">Para garantizar la continuidad del control fronterizo, el sistema deberá mantener un nivel de disponibilidad del 99.9%, operando las 24 horas del día. En términos de fiabilidad, esto establece que la plataforma no superará un límite máximo de tres incidentes de caída total permitidos por año. De esta forma, aseguramos que los fiscalizadores siempre tengan acceso al software para validar las identidades y los correos de doble autenticación, evitando que una falla técnica paralice el flujo internacional de vehículos.</w:t>
      </w:r>
    </w:p>
    <w:p w:rsidR="00000000" w:rsidDel="00000000" w:rsidP="00000000" w:rsidRDefault="00000000" w:rsidRPr="00000000" w14:paraId="000000DE">
      <w:pPr>
        <w:numPr>
          <w:ilvl w:val="0"/>
          <w:numId w:val="19"/>
        </w:numPr>
        <w:ind w:left="720" w:hanging="360"/>
        <w:jc w:val="both"/>
        <w:rPr/>
      </w:pPr>
      <w:r w:rsidDel="00000000" w:rsidR="00000000" w:rsidRPr="00000000">
        <w:rPr>
          <w:rtl w:val="0"/>
        </w:rPr>
        <w:t xml:space="preserve">El tiempo medio entre fallos para los módulos críticos, como el envío de correos electrónicos transaccionales y la conexión con PDI o SAG, deberá ser estrictamente superior a las mil horas de operación continua. Si ocurre un incidente que interrumpa esta comunicación de red, el sistema deberá restablecerse y reconectar en menos de cinco minutos. Este factor de fiabilidad asegura que las desconexiones excepcionales sean breves y aisladas, sin impactar negativamente en los tiempos de espera de los viajeros.</w:t>
      </w:r>
    </w:p>
    <w:p w:rsidR="00000000" w:rsidDel="00000000" w:rsidP="00000000" w:rsidRDefault="00000000" w:rsidRPr="00000000" w14:paraId="000000DF">
      <w:pPr>
        <w:pStyle w:val="Heading3"/>
        <w:jc w:val="both"/>
        <w:rPr>
          <w:rFonts w:ascii="Calibri" w:cs="Calibri" w:eastAsia="Calibri" w:hAnsi="Calibri"/>
        </w:rPr>
      </w:pPr>
      <w:bookmarkStart w:colFirst="0" w:colLast="0" w:name="_heading=h.l8mfe9t69q3g" w:id="25"/>
      <w:bookmarkEnd w:id="25"/>
      <w:r w:rsidDel="00000000" w:rsidR="00000000" w:rsidRPr="00000000">
        <w:rPr>
          <w:rFonts w:ascii="Calibri" w:cs="Calibri" w:eastAsia="Calibri" w:hAnsi="Calibri"/>
          <w:rtl w:val="0"/>
        </w:rPr>
        <w:t xml:space="preserve">3.3.4</w:t>
        <w:tab/>
        <w:t xml:space="preserve">Disponibilidad </w:t>
      </w:r>
    </w:p>
    <w:p w:rsidR="00000000" w:rsidDel="00000000" w:rsidP="00000000" w:rsidRDefault="00000000" w:rsidRPr="00000000" w14:paraId="000000E0">
      <w:pPr>
        <w:numPr>
          <w:ilvl w:val="0"/>
          <w:numId w:val="12"/>
        </w:numPr>
        <w:spacing w:after="0" w:lineRule="auto"/>
        <w:ind w:left="720" w:hanging="360"/>
        <w:jc w:val="both"/>
        <w:rPr/>
      </w:pPr>
      <w:r w:rsidDel="00000000" w:rsidR="00000000" w:rsidRPr="00000000">
        <w:rPr>
          <w:rtl w:val="0"/>
        </w:rPr>
        <w:t xml:space="preserve">El sistema deberá garantizar una disponibilidad operativa del 99,9% durante todo el año, funcionando ininterrumpidamente las 24 horas del día, esto  asegura que la plataforma estará en línea casi sin tiempo de inactividad, permitiendo a los fiscalizadores validar los cruces y emitir las firmas digitales en cualquier momento De esta manera, se previenen bloqueos en los pasos aduaneros, garantizando que el flujo de vehículos no se detenga a causa de caídas en los servidores.</w:t>
      </w:r>
    </w:p>
    <w:p w:rsidR="00000000" w:rsidDel="00000000" w:rsidP="00000000" w:rsidRDefault="00000000" w:rsidRPr="00000000" w14:paraId="000000E1">
      <w:pPr>
        <w:numPr>
          <w:ilvl w:val="0"/>
          <w:numId w:val="12"/>
        </w:numPr>
        <w:ind w:left="720" w:hanging="360"/>
        <w:jc w:val="both"/>
        <w:rPr/>
      </w:pPr>
      <w:r w:rsidDel="00000000" w:rsidR="00000000" w:rsidRPr="00000000">
        <w:rPr>
          <w:rtl w:val="0"/>
        </w:rPr>
        <w:t xml:space="preserve">Para cumplir con las medidas de disponibilidad, la arquitectura del software operará bajo un modelo de redundancia donde múltiples servidores de respaldo funcionarán simultáneamente, si un equipo físico llega a fallar, otro asumirá automáticamente la carga sin que el sistema deje de estar disponible en las pantallas. Esta estrategia garantiza que la lectura de cédulas y autorizaciones siga operando sin interrupciones, manteniendo la frontera totalmente activa incluso si ocurren problemas técnicos durante la temporada alta.</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pStyle w:val="Heading3"/>
        <w:jc w:val="both"/>
        <w:rPr>
          <w:rFonts w:ascii="Calibri" w:cs="Calibri" w:eastAsia="Calibri" w:hAnsi="Calibri"/>
        </w:rPr>
      </w:pPr>
      <w:bookmarkStart w:colFirst="0" w:colLast="0" w:name="_heading=h.citx6qul59eg" w:id="26"/>
      <w:bookmarkEnd w:id="26"/>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0E5">
      <w:pPr>
        <w:numPr>
          <w:ilvl w:val="0"/>
          <w:numId w:val="8"/>
        </w:numPr>
        <w:spacing w:after="0" w:lineRule="auto"/>
        <w:ind w:left="720" w:hanging="360"/>
        <w:jc w:val="both"/>
        <w:rPr/>
      </w:pPr>
      <w:r w:rsidDel="00000000" w:rsidR="00000000" w:rsidRPr="00000000">
        <w:rPr>
          <w:rtl w:val="0"/>
        </w:rPr>
        <w:t xml:space="preserve">El mantenimiento del sistema se hará durante la madrugada, aprovechando el bajo tráfico vehicular. Además, el software generará automáticamente reportes estadísticos mensuales que detallarán el volumen de accesos y tiempos de respuesta, esto permitirá corregir errores de forma anticipada y ajustar la capacidad de la infraestructura tecnológica justo antes de enfrentar la temporada alta de usuarios.</w:t>
      </w:r>
    </w:p>
    <w:p w:rsidR="00000000" w:rsidDel="00000000" w:rsidP="00000000" w:rsidRDefault="00000000" w:rsidRPr="00000000" w14:paraId="000000E6">
      <w:pPr>
        <w:numPr>
          <w:ilvl w:val="0"/>
          <w:numId w:val="8"/>
        </w:numPr>
        <w:spacing w:after="240" w:lineRule="auto"/>
        <w:ind w:left="720" w:right="600" w:hanging="360"/>
        <w:jc w:val="both"/>
        <w:rPr/>
      </w:pPr>
      <w:r w:rsidDel="00000000" w:rsidR="00000000" w:rsidRPr="00000000">
        <w:rPr>
          <w:rtl w:val="0"/>
        </w:rPr>
        <w:t xml:space="preserve">El sistema demandará un mantenimiento adaptativo enfocado en actualizar constantemente los protocolos de comunicación con las bases de datos del Registro Civil y la PDI. Estas modificaciones estructurales serán realizadas exclusivamente por ingenieros de infraestructura, quienes programarán las actualizaciones de forma trimestral durante la temporada de menor flujo migratorio. Al aplicar estos ajustes periódicos, el equipo renueva los certificados de encriptación y optimiza la lectura de documentos, preparando la plataforma para soportar la alta demanda del verano sin sufrir ralentizaciones.</w:t>
      </w:r>
    </w:p>
    <w:p w:rsidR="00000000" w:rsidDel="00000000" w:rsidP="00000000" w:rsidRDefault="00000000" w:rsidRPr="00000000" w14:paraId="000000E7">
      <w:pPr>
        <w:pStyle w:val="Heading3"/>
        <w:jc w:val="both"/>
        <w:rPr>
          <w:rFonts w:ascii="Calibri" w:cs="Calibri" w:eastAsia="Calibri" w:hAnsi="Calibri"/>
        </w:rPr>
      </w:pPr>
      <w:bookmarkStart w:colFirst="0" w:colLast="0" w:name="_heading=h.e7d8c2tlq2kt" w:id="27"/>
      <w:bookmarkEnd w:id="27"/>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0E8">
      <w:pPr>
        <w:numPr>
          <w:ilvl w:val="0"/>
          <w:numId w:val="11"/>
        </w:numPr>
        <w:spacing w:after="0" w:lineRule="auto"/>
        <w:ind w:left="720" w:hanging="360"/>
        <w:jc w:val="both"/>
        <w:rPr/>
      </w:pPr>
      <w:r w:rsidDel="00000000" w:rsidR="00000000" w:rsidRPr="00000000">
        <w:rPr>
          <w:rtl w:val="0"/>
        </w:rPr>
        <w:t xml:space="preserve">El desarrollo del sistema se realizará utilizando lenguajes universales, como JavaScript bajo el entorno Node.js, y la librería React para la interfaz, con esto  garantizamos que el software pueda ejecutarse sin modificaciones tanto en los computadores de las casetas fronterizas como en los teléfonos móviles de los usuarios. Esto facilita enormemente su adaptación a cualquier tipo de pantalla y   sistema operativo sin necesidad de programar aplicaciones diferentes para cada dispositivo.</w:t>
      </w:r>
    </w:p>
    <w:p w:rsidR="00000000" w:rsidDel="00000000" w:rsidP="00000000" w:rsidRDefault="00000000" w:rsidRPr="00000000" w14:paraId="000000E9">
      <w:pPr>
        <w:numPr>
          <w:ilvl w:val="0"/>
          <w:numId w:val="11"/>
        </w:numPr>
        <w:ind w:left="720" w:hanging="360"/>
        <w:jc w:val="both"/>
        <w:rPr/>
      </w:pPr>
      <w:r w:rsidDel="00000000" w:rsidR="00000000" w:rsidRPr="00000000">
        <w:rPr>
          <w:rtl w:val="0"/>
        </w:rPr>
        <w:t xml:space="preserve">Para asegurar el traslado ágil del sistema entre distintas infraestructuras del Estado, la totalidad de los componentes del servidor se empaquetan en contenedores virtuales utilizando Docker. Esta arquitectura aísla el programa, reduciendo prácticamente a cero el porcentaje de código dependiente de un sistema operativo específico. Así, si Aduanas decide migrar sus servidores físicos basados en Linux hacia una plataforma en la nube, el software completo podrá trasladarse y funcionar al instante sin escribir código.</w:t>
      </w:r>
    </w:p>
    <w:p w:rsidR="00000000" w:rsidDel="00000000" w:rsidP="00000000" w:rsidRDefault="00000000" w:rsidRPr="00000000" w14:paraId="000000EA">
      <w:pPr>
        <w:pStyle w:val="Heading2"/>
        <w:jc w:val="both"/>
        <w:rPr>
          <w:rFonts w:ascii="Calibri" w:cs="Calibri" w:eastAsia="Calibri" w:hAnsi="Calibri"/>
        </w:rPr>
      </w:pPr>
      <w:bookmarkStart w:colFirst="0" w:colLast="0" w:name="_heading=h.wypt3k7c0b2z" w:id="28"/>
      <w:bookmarkEnd w:id="28"/>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0EB">
      <w:pPr>
        <w:numPr>
          <w:ilvl w:val="0"/>
          <w:numId w:val="21"/>
        </w:numPr>
        <w:spacing w:after="0" w:lineRule="auto"/>
        <w:ind w:left="720" w:hanging="360"/>
        <w:jc w:val="both"/>
        <w:rPr>
          <w:sz w:val="28"/>
          <w:szCs w:val="28"/>
        </w:rPr>
      </w:pPr>
      <w:r w:rsidDel="00000000" w:rsidR="00000000" w:rsidRPr="00000000">
        <w:rPr>
          <w:rtl w:val="0"/>
        </w:rPr>
        <w:t xml:space="preserve">La interfaz de usuario deberá ser desarrollada cumpliendo con los estándares internacionales de accesibilidad, específicamente las pautas WCAG.Esto asegura que la plataforma de trámites anticipados sea navegable para personas con discapacidades visuales o motoras. Al implementar contrastes adecuados y compatibilidad con lectores de pantalla, garantizamos que cualquier viajero pueda gestionar sus permisos y recibir su correo de autenticación de forma autónoma, sin enfrentar barreras tecnológicas excluyentes.</w:t>
      </w:r>
      <w:r w:rsidDel="00000000" w:rsidR="00000000" w:rsidRPr="00000000">
        <w:rPr>
          <w:rtl w:val="0"/>
        </w:rPr>
      </w:r>
    </w:p>
    <w:p w:rsidR="00000000" w:rsidDel="00000000" w:rsidP="00000000" w:rsidRDefault="00000000" w:rsidRPr="00000000" w14:paraId="000000EC">
      <w:pPr>
        <w:numPr>
          <w:ilvl w:val="0"/>
          <w:numId w:val="21"/>
        </w:numPr>
        <w:ind w:left="720" w:hanging="360"/>
        <w:jc w:val="both"/>
        <w:rPr/>
      </w:pPr>
      <w:r w:rsidDel="00000000" w:rsidR="00000000" w:rsidRPr="00000000">
        <w:rPr>
          <w:rtl w:val="0"/>
        </w:rPr>
        <w:t xml:space="preserve">El sistema deberá  cumplir con la normativa de privacidad.Toda la información capturada durante el escaneo de cédulas y los correos electrónicos de doble autenticación será catalogada como confidencial. El software exigirá que el usuario acepte explícitamente los términos de privacidad antes de generar su firma digital, asegurando que el Estado almacene y procese estos antecedentes sensibles únicamente con el fin exclusivo de fiscalización aduanera y migratoria.   </w:t>
      </w:r>
    </w:p>
    <w:p w:rsidR="00000000" w:rsidDel="00000000" w:rsidP="00000000" w:rsidRDefault="00000000" w:rsidRPr="00000000" w14:paraId="000000ED">
      <w:pPr>
        <w:pStyle w:val="Heading1"/>
        <w:jc w:val="both"/>
        <w:rPr>
          <w:rFonts w:ascii="Calibri" w:cs="Calibri" w:eastAsia="Calibri" w:hAnsi="Calibri"/>
        </w:rPr>
      </w:pPr>
      <w:bookmarkStart w:colFirst="0" w:colLast="0" w:name="_heading=h.whpzyt2kaxr" w:id="29"/>
      <w:bookmarkEnd w:id="29"/>
      <w:r w:rsidDel="00000000" w:rsidR="00000000" w:rsidRPr="00000000">
        <w:rPr>
          <w:rFonts w:ascii="Calibri" w:cs="Calibri" w:eastAsia="Calibri" w:hAnsi="Calibri"/>
          <w:rtl w:val="0"/>
        </w:rPr>
        <w:t xml:space="preserve">4. Propuesta de Planificación</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pStyle w:val="Heading2"/>
        <w:jc w:val="both"/>
        <w:rPr>
          <w:rFonts w:ascii="Calibri" w:cs="Calibri" w:eastAsia="Calibri" w:hAnsi="Calibri"/>
        </w:rPr>
      </w:pPr>
      <w:bookmarkStart w:colFirst="0" w:colLast="0" w:name="_heading=h.v9ehq9715ky9" w:id="30"/>
      <w:bookmarkEnd w:id="30"/>
      <w:r w:rsidDel="00000000" w:rsidR="00000000" w:rsidRPr="00000000">
        <w:rPr>
          <w:rFonts w:ascii="Calibri" w:cs="Calibri" w:eastAsia="Calibri" w:hAnsi="Calibri"/>
          <w:rtl w:val="0"/>
        </w:rPr>
        <w:t xml:space="preserve">4.1 Descripción general acerca de la Planificación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El proyecto se ejecutará en 6 meses por un equipo de 4 especialistas (Gestión, Desarrollo y Ciberseguridad) bajo metodología Scrum priorizando la interoperabilidad segura con el Registro Civil, PDI y SAG para reducir los tiempos de espera; siendo crítico para su éxito garantizar la estabilidad de las conexiones con la Aduana Argentina y el acceso técnico a las bases de datos institucionales.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jc w:val="both"/>
        <w:rPr>
          <w:rFonts w:ascii="Calibri" w:cs="Calibri" w:eastAsia="Calibri" w:hAnsi="Calibri"/>
        </w:rPr>
      </w:pPr>
      <w:bookmarkStart w:colFirst="0" w:colLast="0" w:name="_heading=h.r8ap36wlfnn" w:id="31"/>
      <w:bookmarkEnd w:id="31"/>
      <w:r w:rsidDel="00000000" w:rsidR="00000000" w:rsidRPr="00000000">
        <w:rPr>
          <w:rtl w:val="0"/>
        </w:rPr>
      </w:r>
    </w:p>
    <w:p w:rsidR="00000000" w:rsidDel="00000000" w:rsidP="00000000" w:rsidRDefault="00000000" w:rsidRPr="00000000" w14:paraId="000000F4">
      <w:pPr>
        <w:pStyle w:val="Heading3"/>
        <w:jc w:val="both"/>
        <w:rPr>
          <w:rFonts w:ascii="Calibri" w:cs="Calibri" w:eastAsia="Calibri" w:hAnsi="Calibri"/>
        </w:rPr>
      </w:pPr>
      <w:bookmarkStart w:colFirst="0" w:colLast="0" w:name="_heading=h.zfmsdduq9z92" w:id="32"/>
      <w:bookmarkEnd w:id="32"/>
      <w:r w:rsidDel="00000000" w:rsidR="00000000" w:rsidRPr="00000000">
        <w:rPr>
          <w:rFonts w:ascii="Calibri" w:cs="Calibri" w:eastAsia="Calibri" w:hAnsi="Calibri"/>
          <w:rtl w:val="0"/>
        </w:rPr>
        <w:t xml:space="preserve">4.1.2 Definición del Equipo de Trabajo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El equipo de trabajo está compuesto por un Project Manager, dos desarrolladores (Frontend y Backend) y un especialista en Ciberseguridad quienes colaborarán para transformar los procesos aduaneros manuales en una plataforma digital de alta velocidad. Mientras la gestión se enfoca en coordinar las integraciones críticas con el Registro Civil, PDI y SAG, el área técnica se encargará de construir una interfaz intuitiva con la identidad gráfica de Aduanas y asegurar que el intercambio de datos entre países sea cifrado y eficiente, garantizando así que los trámites pasen de horas a minutos con total fiabilidad.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jc w:val="both"/>
        <w:rPr>
          <w:rFonts w:ascii="Calibri" w:cs="Calibri" w:eastAsia="Calibri" w:hAnsi="Calibri"/>
        </w:rPr>
      </w:pPr>
      <w:bookmarkStart w:colFirst="0" w:colLast="0" w:name="_heading=h.mz90nio8nxso" w:id="33"/>
      <w:bookmarkEnd w:id="33"/>
      <w:r w:rsidDel="00000000" w:rsidR="00000000" w:rsidRPr="00000000">
        <w:rPr>
          <w:rFonts w:ascii="Calibri" w:cs="Calibri" w:eastAsia="Calibri" w:hAnsi="Calibri"/>
          <w:rtl w:val="0"/>
        </w:rPr>
        <w:t xml:space="preserve">4.1.3 Definición de Actividades principales del Proyectos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El proyecto se divide en cuatro etapas basadas en los estándares del PMI y la Ingeniería De Software: </w:t>
      </w:r>
      <w:r w:rsidDel="00000000" w:rsidR="00000000" w:rsidRPr="00000000">
        <w:rPr>
          <w:b w:val="1"/>
          <w:bCs w:val="1"/>
          <w:rtl w:val="0"/>
        </w:rPr>
        <w:t xml:space="preserve">Análisis</w:t>
      </w:r>
      <w:r w:rsidDel="00000000" w:rsidR="00000000" w:rsidRPr="00000000">
        <w:rPr>
          <w:rtl w:val="0"/>
        </w:rPr>
        <w:t xml:space="preserve"> ($3.8M), </w:t>
      </w:r>
      <w:r w:rsidDel="00000000" w:rsidR="00000000" w:rsidRPr="00000000">
        <w:rPr>
          <w:b w:val="1"/>
          <w:bCs w:val="1"/>
          <w:rtl w:val="0"/>
        </w:rPr>
        <w:t xml:space="preserve">Diseño</w:t>
      </w:r>
      <w:r w:rsidDel="00000000" w:rsidR="00000000" w:rsidRPr="00000000">
        <w:rPr>
          <w:rtl w:val="0"/>
        </w:rPr>
        <w:t xml:space="preserve"> ($6.1M), </w:t>
      </w:r>
      <w:r w:rsidDel="00000000" w:rsidR="00000000" w:rsidRPr="00000000">
        <w:rPr>
          <w:b w:val="1"/>
          <w:bCs w:val="1"/>
          <w:rtl w:val="0"/>
        </w:rPr>
        <w:t xml:space="preserve">Desarrollo</w:t>
      </w:r>
      <w:r w:rsidDel="00000000" w:rsidR="00000000" w:rsidRPr="00000000">
        <w:rPr>
          <w:rtl w:val="0"/>
        </w:rPr>
        <w:t xml:space="preserve"> ($15M) y </w:t>
      </w:r>
      <w:r w:rsidDel="00000000" w:rsidR="00000000" w:rsidRPr="00000000">
        <w:rPr>
          <w:b w:val="1"/>
          <w:bCs w:val="1"/>
          <w:rtl w:val="0"/>
        </w:rPr>
        <w:t xml:space="preserve">Pruebas</w:t>
      </w:r>
      <w:r w:rsidDel="00000000" w:rsidR="00000000" w:rsidRPr="00000000">
        <w:rPr>
          <w:rtl w:val="0"/>
        </w:rPr>
        <w:t xml:space="preserve"> ($6.4M), sumando un presupuesto total de </w:t>
      </w:r>
      <w:r w:rsidDel="00000000" w:rsidR="00000000" w:rsidRPr="00000000">
        <w:rPr>
          <w:b w:val="1"/>
          <w:bCs w:val="1"/>
          <w:rtl w:val="0"/>
        </w:rPr>
        <w:t xml:space="preserve">$31.3M</w:t>
      </w:r>
      <w:r w:rsidDel="00000000" w:rsidR="00000000" w:rsidRPr="00000000">
        <w:rPr>
          <w:rtl w:val="0"/>
        </w:rPr>
        <w:t xml:space="preserve"> distribuido entre el Project Manager, desarrolladores (Backend/Frontend) y el especialista en Ciberseguridad. Este flujo de trabajo asegura la correcta integración con el Registro Civil, PDI y SAG, garantizando que la transición de trámites manuales a digitales sea segura y reduzca los tiempos de espera de horas a minutos mediante una ejecución técnica y administrativa rigurosa.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jc w:val="both"/>
        <w:rPr>
          <w:rFonts w:ascii="Calibri" w:cs="Calibri" w:eastAsia="Calibri" w:hAnsi="Calibri"/>
        </w:rPr>
      </w:pPr>
      <w:bookmarkStart w:colFirst="0" w:colLast="0" w:name="_heading=h.nkrcyf5d7lk9" w:id="34"/>
      <w:bookmarkEnd w:id="34"/>
      <w:r w:rsidDel="00000000" w:rsidR="00000000" w:rsidRPr="00000000">
        <w:rPr>
          <w:rFonts w:ascii="Calibri" w:cs="Calibri" w:eastAsia="Calibri" w:hAnsi="Calibri"/>
          <w:rtl w:val="0"/>
        </w:rPr>
        <w:t xml:space="preserve">4.1.4 Diagrama EDT</w:t>
      </w:r>
    </w:p>
    <w:p w:rsidR="00000000" w:rsidDel="00000000" w:rsidP="00000000" w:rsidRDefault="00000000" w:rsidRPr="00000000" w14:paraId="000000FD">
      <w:pPr>
        <w:rPr/>
      </w:pPr>
      <w:r w:rsidDel="00000000" w:rsidR="00000000" w:rsidRPr="00000000">
        <w:rPr>
          <w:rtl w:val="0"/>
        </w:rPr>
        <w:t xml:space="preserve">La Estructura de Desglose del Trabajo (EDT) organiza el proyecto Frontera Ágil en fases, tareas, responsables, tiempos y costos de esfuerzo. Esta matriz permite controlar el alcance de la Evaluación Parcial 1 y sirve como base para la planificación técnica de la Evaluación Parcial 2. La información fue incorporada en la misma planilla del grupo, sin reemplazar su estructura original, agregando las hojas EDT, Carta Gantt y Resumen Costos.</w:t>
      </w:r>
    </w:p>
    <w:p w:rsidR="00000000" w:rsidDel="00000000" w:rsidP="00000000" w:rsidRDefault="00000000" w:rsidRPr="00000000" w14:paraId="000000FE">
      <w:pPr>
        <w:jc w:val="center"/>
        <w:rPr/>
      </w:pPr>
      <w:r w:rsidDel="00000000" w:rsidR="00000000" w:rsidRPr="00000000">
        <w:rPr/>
        <w:drawing>
          <wp:inline distB="0" distT="0" distL="114300" distR="114300">
            <wp:extent cx="5669280" cy="4490834"/>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669280" cy="4490834"/>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pPr>
      <w:r w:rsidDel="00000000" w:rsidR="00000000" w:rsidRPr="00000000">
        <w:rPr>
          <w:i w:val="1"/>
          <w:iCs w:val="1"/>
          <w:sz w:val="18"/>
          <w:szCs w:val="18"/>
          <w:rtl w:val="0"/>
        </w:rPr>
        <w:t xml:space="preserve">Figura 4.1.4. Extracto visual de la matriz EDT incorporada a la planilla original.</w:t>
      </w:r>
      <w:r w:rsidDel="00000000" w:rsidR="00000000" w:rsidRPr="00000000">
        <w:rPr>
          <w:rtl w:val="0"/>
        </w:rPr>
      </w:r>
    </w:p>
    <w:p w:rsidR="00000000" w:rsidDel="00000000" w:rsidP="00000000" w:rsidRDefault="00000000" w:rsidRPr="00000000" w14:paraId="00000100">
      <w:pPr>
        <w:rPr/>
      </w:pPr>
      <w:r w:rsidDel="00000000" w:rsidR="00000000" w:rsidRPr="00000000">
        <w:rPr>
          <w:i w:val="1"/>
          <w:iCs w:val="1"/>
          <w:rtl w:val="0"/>
        </w:rPr>
        <w:t xml:space="preserve">Archivo asociado: Planilla_Formato_Extendido_COMPLETADA_Gantt_EDT.xlsx, hoja “EDT”.</w:t>
      </w:r>
      <w:r w:rsidDel="00000000" w:rsidR="00000000" w:rsidRPr="00000000">
        <w:rPr>
          <w:rtl w:val="0"/>
        </w:rPr>
      </w:r>
    </w:p>
    <w:p w:rsidR="00000000" w:rsidDel="00000000" w:rsidP="00000000" w:rsidRDefault="00000000" w:rsidRPr="00000000" w14:paraId="00000101">
      <w:pPr>
        <w:pStyle w:val="Heading3"/>
        <w:jc w:val="both"/>
        <w:rPr>
          <w:rFonts w:ascii="Calibri" w:cs="Calibri" w:eastAsia="Calibri" w:hAnsi="Calibri"/>
          <w:highlight w:val="yellow"/>
        </w:rPr>
      </w:pPr>
      <w:bookmarkStart w:colFirst="0" w:colLast="0" w:name="_heading=h.f3x4zcc6978g" w:id="35"/>
      <w:bookmarkEnd w:id="35"/>
      <w:r w:rsidDel="00000000" w:rsidR="00000000" w:rsidRPr="00000000">
        <w:rPr>
          <w:rFonts w:ascii="Calibri" w:cs="Calibri" w:eastAsia="Calibri" w:hAnsi="Calibri"/>
          <w:highlight w:val="yellow"/>
          <w:rtl w:val="0"/>
        </w:rPr>
        <w:t xml:space="preserve">4.1.5 Carta Gantt</w:t>
      </w:r>
    </w:p>
    <w:p w:rsidR="00000000" w:rsidDel="00000000" w:rsidP="00000000" w:rsidRDefault="00000000" w:rsidRPr="00000000" w14:paraId="00000102">
      <w:pPr>
        <w:rPr/>
      </w:pPr>
      <w:r w:rsidDel="00000000" w:rsidR="00000000" w:rsidRPr="00000000">
        <w:rPr>
          <w:rtl w:val="0"/>
        </w:rPr>
        <w:t xml:space="preserve">La Carta Gantt presenta la distribución temporal de las actividades del proyecto por semanas, relacionando las fases de inicio, planificación, desarrollo, pruebas, despliegue y cierre. Su incorporación permite evidenciar duración, secuencia de trabajo y coordinación del equipo, manteniendo trazabilidad entre las actividades del EDT y los entregables técnicos del sistema.</w:t>
      </w:r>
    </w:p>
    <w:p w:rsidR="00000000" w:rsidDel="00000000" w:rsidP="00000000" w:rsidRDefault="00000000" w:rsidRPr="00000000" w14:paraId="00000103">
      <w:pPr>
        <w:jc w:val="center"/>
        <w:rPr/>
      </w:pPr>
      <w:r w:rsidDel="00000000" w:rsidR="00000000" w:rsidRPr="00000000">
        <w:rPr/>
        <w:drawing>
          <wp:inline distB="0" distT="0" distL="114300" distR="114300">
            <wp:extent cx="5852160" cy="6042935"/>
            <wp:effectExtent b="0" l="0" r="0" t="0"/>
            <wp:docPr id="12"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852160" cy="604293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pPr>
      <w:r w:rsidDel="00000000" w:rsidR="00000000" w:rsidRPr="00000000">
        <w:rPr>
          <w:i w:val="1"/>
          <w:iCs w:val="1"/>
          <w:sz w:val="18"/>
          <w:szCs w:val="18"/>
          <w:rtl w:val="0"/>
        </w:rPr>
        <w:t xml:space="preserve">Figura 4.1.5. Carta Gantt integrada en la planilla del proyecto.</w:t>
      </w:r>
      <w:r w:rsidDel="00000000" w:rsidR="00000000" w:rsidRPr="00000000">
        <w:rPr>
          <w:rtl w:val="0"/>
        </w:rPr>
      </w:r>
    </w:p>
    <w:p w:rsidR="00000000" w:rsidDel="00000000" w:rsidP="00000000" w:rsidRDefault="00000000" w:rsidRPr="00000000" w14:paraId="00000105">
      <w:pPr>
        <w:rPr/>
      </w:pPr>
      <w:r w:rsidDel="00000000" w:rsidR="00000000" w:rsidRPr="00000000">
        <w:rPr>
          <w:i w:val="1"/>
          <w:iCs w:val="1"/>
          <w:rtl w:val="0"/>
        </w:rPr>
        <w:t xml:space="preserve">Archivo asociado: Planilla_Formato_Extendido_COMPLETADA_Gantt_EDT.xlsx, hoja “Carta Gantt”.</w:t>
      </w:r>
      <w:r w:rsidDel="00000000" w:rsidR="00000000" w:rsidRPr="00000000">
        <w:rPr>
          <w:rtl w:val="0"/>
        </w:rPr>
      </w:r>
    </w:p>
    <w:p w:rsidR="00000000" w:rsidDel="00000000" w:rsidP="00000000" w:rsidRDefault="00000000" w:rsidRPr="00000000" w14:paraId="00000106">
      <w:pPr>
        <w:pStyle w:val="Heading3"/>
        <w:jc w:val="both"/>
        <w:rPr>
          <w:rFonts w:ascii="Calibri" w:cs="Calibri" w:eastAsia="Calibri" w:hAnsi="Calibri"/>
        </w:rPr>
      </w:pPr>
      <w:bookmarkStart w:colFirst="0" w:colLast="0" w:name="_heading=h.b5qoidez5u4k" w:id="36"/>
      <w:bookmarkEnd w:id="36"/>
      <w:r w:rsidDel="00000000" w:rsidR="00000000" w:rsidRPr="00000000">
        <w:rPr>
          <w:rFonts w:ascii="Calibri" w:cs="Calibri" w:eastAsia="Calibri" w:hAnsi="Calibri"/>
          <w:rtl w:val="0"/>
        </w:rPr>
        <w:t xml:space="preserve">4.1.6 Resumen Costos del Desarrollo del Proyecto</w:t>
      </w:r>
    </w:p>
    <w:p w:rsidR="00000000" w:rsidDel="00000000" w:rsidP="00000000" w:rsidRDefault="00000000" w:rsidRPr="00000000" w14:paraId="00000107">
      <w:pPr>
        <w:rPr/>
      </w:pPr>
      <w:r w:rsidDel="00000000" w:rsidR="00000000" w:rsidRPr="00000000">
        <w:rPr>
          <w:rtl w:val="0"/>
        </w:rPr>
        <w:t xml:space="preserve">El resumen de costos se obtiene desde la matriz EDT y calcula el esfuerzo por hora hombre según rol profesional, sueldo referencial, tiempo estimado y costo por tarea. Este resumen permite justificar la planificación económica del desarrollo y vincularla con las fases del ciclo de vida del software.</w:t>
      </w:r>
    </w:p>
    <w:p w:rsidR="00000000" w:rsidDel="00000000" w:rsidP="00000000" w:rsidRDefault="00000000" w:rsidRPr="00000000" w14:paraId="00000108">
      <w:pPr>
        <w:rPr/>
      </w:pPr>
      <w:r w:rsidDel="00000000" w:rsidR="00000000" w:rsidRPr="00000000">
        <w:rPr>
          <w:i w:val="1"/>
          <w:iCs w:val="1"/>
          <w:rtl w:val="0"/>
        </w:rPr>
        <w:t xml:space="preserve">La versión editable y completa se encuentra en la hoja “Resumen Costos” de la planilla Excel revisada.</w:t>
      </w:r>
      <w:r w:rsidDel="00000000" w:rsidR="00000000" w:rsidRPr="00000000">
        <w:rPr>
          <w:rtl w:val="0"/>
        </w:rPr>
      </w:r>
    </w:p>
    <w:tbl>
      <w:tblPr>
        <w:tblStyle w:val="Table5"/>
        <w:tblW w:w="88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9"/>
        <w:gridCol w:w="2209"/>
        <w:gridCol w:w="2209"/>
        <w:gridCol w:w="2209"/>
        <w:tblGridChange w:id="0">
          <w:tblGrid>
            <w:gridCol w:w="2209"/>
            <w:gridCol w:w="2209"/>
            <w:gridCol w:w="2209"/>
            <w:gridCol w:w="2209"/>
          </w:tblGrid>
        </w:tblGridChange>
      </w:tblGrid>
      <w:tr>
        <w:trPr>
          <w:cantSplit w:val="0"/>
          <w:tblHeader w:val="0"/>
        </w:trPr>
        <w:tc>
          <w:tcPr>
            <w:shd w:fill="1f4e79" w:val="clear"/>
            <w:vAlign w:val="center"/>
          </w:tcPr>
          <w:p w:rsidR="00000000" w:rsidDel="00000000" w:rsidP="00000000" w:rsidRDefault="00000000" w:rsidRPr="00000000" w14:paraId="00000109">
            <w:pPr>
              <w:rPr/>
            </w:pPr>
            <w:r w:rsidDel="00000000" w:rsidR="00000000" w:rsidRPr="00000000">
              <w:rPr>
                <w:b w:val="1"/>
                <w:bCs w:val="1"/>
                <w:color w:val="ffffff"/>
                <w:sz w:val="18"/>
                <w:szCs w:val="18"/>
                <w:rtl w:val="0"/>
              </w:rPr>
              <w:t xml:space="preserve">Fase</w:t>
            </w:r>
            <w:r w:rsidDel="00000000" w:rsidR="00000000" w:rsidRPr="00000000">
              <w:rPr>
                <w:rtl w:val="0"/>
              </w:rPr>
            </w:r>
          </w:p>
        </w:tc>
        <w:tc>
          <w:tcPr>
            <w:shd w:fill="1f4e79" w:val="clear"/>
            <w:vAlign w:val="center"/>
          </w:tcPr>
          <w:p w:rsidR="00000000" w:rsidDel="00000000" w:rsidP="00000000" w:rsidRDefault="00000000" w:rsidRPr="00000000" w14:paraId="0000010A">
            <w:pPr>
              <w:rPr/>
            </w:pPr>
            <w:r w:rsidDel="00000000" w:rsidR="00000000" w:rsidRPr="00000000">
              <w:rPr>
                <w:b w:val="1"/>
                <w:bCs w:val="1"/>
                <w:color w:val="ffffff"/>
                <w:sz w:val="18"/>
                <w:szCs w:val="18"/>
                <w:rtl w:val="0"/>
              </w:rPr>
              <w:t xml:space="preserve">Horas estimadas</w:t>
            </w:r>
            <w:r w:rsidDel="00000000" w:rsidR="00000000" w:rsidRPr="00000000">
              <w:rPr>
                <w:rtl w:val="0"/>
              </w:rPr>
            </w:r>
          </w:p>
        </w:tc>
        <w:tc>
          <w:tcPr>
            <w:shd w:fill="1f4e79" w:val="clear"/>
            <w:vAlign w:val="center"/>
          </w:tcPr>
          <w:p w:rsidR="00000000" w:rsidDel="00000000" w:rsidP="00000000" w:rsidRDefault="00000000" w:rsidRPr="00000000" w14:paraId="0000010B">
            <w:pPr>
              <w:rPr/>
            </w:pPr>
            <w:r w:rsidDel="00000000" w:rsidR="00000000" w:rsidRPr="00000000">
              <w:rPr>
                <w:b w:val="1"/>
                <w:bCs w:val="1"/>
                <w:color w:val="ffffff"/>
                <w:sz w:val="18"/>
                <w:szCs w:val="18"/>
                <w:rtl w:val="0"/>
              </w:rPr>
              <w:t xml:space="preserve">Costo estimado</w:t>
            </w:r>
            <w:r w:rsidDel="00000000" w:rsidR="00000000" w:rsidRPr="00000000">
              <w:rPr>
                <w:rtl w:val="0"/>
              </w:rPr>
            </w:r>
          </w:p>
        </w:tc>
        <w:tc>
          <w:tcPr>
            <w:shd w:fill="1f4e79" w:val="clear"/>
            <w:vAlign w:val="center"/>
          </w:tcPr>
          <w:p w:rsidR="00000000" w:rsidDel="00000000" w:rsidP="00000000" w:rsidRDefault="00000000" w:rsidRPr="00000000" w14:paraId="0000010C">
            <w:pPr>
              <w:rPr/>
            </w:pPr>
            <w:r w:rsidDel="00000000" w:rsidR="00000000" w:rsidRPr="00000000">
              <w:rPr>
                <w:b w:val="1"/>
                <w:bCs w:val="1"/>
                <w:color w:val="ffffff"/>
                <w:sz w:val="18"/>
                <w:szCs w:val="18"/>
                <w:rtl w:val="0"/>
              </w:rPr>
              <w:t xml:space="preserve">Participación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rPr/>
            </w:pPr>
            <w:r w:rsidDel="00000000" w:rsidR="00000000" w:rsidRPr="00000000">
              <w:rPr>
                <w:sz w:val="18"/>
                <w:szCs w:val="18"/>
                <w:rtl w:val="0"/>
              </w:rPr>
              <w:t xml:space="preserve">Inicio y Estrategia</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sz w:val="18"/>
                <w:szCs w:val="18"/>
                <w:rtl w:val="0"/>
              </w:rPr>
              <w:t xml:space="preserve">36</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sz w:val="18"/>
                <w:szCs w:val="18"/>
                <w:rtl w:val="0"/>
              </w:rPr>
              <w:t xml:space="preserve">$1.125.000</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sz w:val="18"/>
                <w:szCs w:val="18"/>
                <w:rtl w:val="0"/>
              </w:rPr>
              <w:t xml:space="preserve">4.3%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sz w:val="18"/>
                <w:szCs w:val="18"/>
                <w:rtl w:val="0"/>
              </w:rPr>
              <w:t xml:space="preserve">Planificación y Diseño</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sz w:val="18"/>
                <w:szCs w:val="18"/>
                <w:rtl w:val="0"/>
              </w:rPr>
              <w:t xml:space="preserve">208</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sz w:val="18"/>
                <w:szCs w:val="18"/>
                <w:rtl w:val="0"/>
              </w:rPr>
              <w:t xml:space="preserve">$3.970.000</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sz w:val="18"/>
                <w:szCs w:val="18"/>
                <w:rtl w:val="0"/>
              </w:rPr>
              <w:t xml:space="preserve">15.2%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rPr/>
            </w:pPr>
            <w:r w:rsidDel="00000000" w:rsidR="00000000" w:rsidRPr="00000000">
              <w:rPr>
                <w:sz w:val="18"/>
                <w:szCs w:val="18"/>
                <w:rtl w:val="0"/>
              </w:rPr>
              <w:t xml:space="preserve">Desarrollo</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sz w:val="18"/>
                <w:szCs w:val="18"/>
                <w:rtl w:val="0"/>
              </w:rPr>
              <w:t xml:space="preserve">800</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sz w:val="18"/>
                <w:szCs w:val="18"/>
                <w:rtl w:val="0"/>
              </w:rPr>
              <w:t xml:space="preserve">$14.087.500</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sz w:val="18"/>
                <w:szCs w:val="18"/>
                <w:rtl w:val="0"/>
              </w:rPr>
              <w:t xml:space="preserve">53.8%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rPr/>
            </w:pPr>
            <w:r w:rsidDel="00000000" w:rsidR="00000000" w:rsidRPr="00000000">
              <w:rPr>
                <w:sz w:val="18"/>
                <w:szCs w:val="18"/>
                <w:rtl w:val="0"/>
              </w:rPr>
              <w:t xml:space="preserve">Pruebas y QA</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sz w:val="18"/>
                <w:szCs w:val="18"/>
                <w:rtl w:val="0"/>
              </w:rPr>
              <w:t xml:space="preserve">196</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sz w:val="18"/>
                <w:szCs w:val="18"/>
                <w:rtl w:val="0"/>
              </w:rPr>
              <w:t xml:space="preserve">$3.857.500</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sz w:val="18"/>
                <w:szCs w:val="18"/>
                <w:rtl w:val="0"/>
              </w:rPr>
              <w:t xml:space="preserve">14.7%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sz w:val="18"/>
                <w:szCs w:val="18"/>
                <w:rtl w:val="0"/>
              </w:rPr>
              <w:t xml:space="preserve">Despliegue y Cierre</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sz w:val="18"/>
                <w:szCs w:val="18"/>
                <w:rtl w:val="0"/>
              </w:rPr>
              <w:t xml:space="preserve">87</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sz w:val="18"/>
                <w:szCs w:val="18"/>
                <w:rtl w:val="0"/>
              </w:rPr>
              <w:t xml:space="preserve">$3.153.125</w:t>
            </w:r>
            <w:r w:rsidDel="00000000" w:rsidR="00000000" w:rsidRPr="00000000">
              <w:rPr>
                <w:rtl w:val="0"/>
              </w:rPr>
            </w:r>
          </w:p>
        </w:tc>
        <w:tc>
          <w:tcPr>
            <w:vAlign w:val="center"/>
          </w:tcPr>
          <w:p w:rsidR="00000000" w:rsidDel="00000000" w:rsidP="00000000" w:rsidRDefault="00000000" w:rsidRPr="00000000" w14:paraId="00000120">
            <w:pPr>
              <w:rPr/>
            </w:pPr>
            <w:r w:rsidDel="00000000" w:rsidR="00000000" w:rsidRPr="00000000">
              <w:rPr>
                <w:sz w:val="18"/>
                <w:szCs w:val="18"/>
                <w:rtl w:val="0"/>
              </w:rPr>
              <w:t xml:space="preserve">12.0%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b w:val="1"/>
                <w:bCs w:val="1"/>
                <w:sz w:val="18"/>
                <w:szCs w:val="18"/>
                <w:rtl w:val="0"/>
              </w:rPr>
              <w:t xml:space="preserve">TOTAL</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b w:val="1"/>
                <w:bCs w:val="1"/>
                <w:sz w:val="18"/>
                <w:szCs w:val="18"/>
                <w:rtl w:val="0"/>
              </w:rPr>
              <w:t xml:space="preserve">1327</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b w:val="1"/>
                <w:bCs w:val="1"/>
                <w:sz w:val="18"/>
                <w:szCs w:val="18"/>
                <w:rtl w:val="0"/>
              </w:rPr>
              <w:t xml:space="preserve">$26.193.125</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b w:val="1"/>
                <w:bCs w:val="1"/>
                <w:sz w:val="18"/>
                <w:szCs w:val="18"/>
                <w:rtl w:val="0"/>
              </w:rPr>
              <w:t xml:space="preserve">100%</w:t>
            </w:r>
            <w:r w:rsidDel="00000000" w:rsidR="00000000" w:rsidRPr="00000000">
              <w:rPr>
                <w:rtl w:val="0"/>
              </w:rPr>
            </w:r>
          </w:p>
        </w:tc>
      </w:tr>
    </w:tbl>
    <w:p w:rsidR="00000000" w:rsidDel="00000000" w:rsidP="00000000" w:rsidRDefault="00000000" w:rsidRPr="00000000" w14:paraId="00000125">
      <w:pPr>
        <w:pStyle w:val="Heading2"/>
        <w:jc w:val="both"/>
        <w:rPr>
          <w:rFonts w:ascii="Calibri" w:cs="Calibri" w:eastAsia="Calibri" w:hAnsi="Calibri"/>
          <w:highlight w:val="yellow"/>
        </w:rPr>
      </w:pPr>
      <w:bookmarkStart w:colFirst="0" w:colLast="0" w:name="_heading=h.p6b10wf5biq0" w:id="37"/>
      <w:bookmarkEnd w:id="37"/>
      <w:r w:rsidDel="00000000" w:rsidR="00000000" w:rsidRPr="00000000">
        <w:rPr>
          <w:rFonts w:ascii="Calibri" w:cs="Calibri" w:eastAsia="Calibri" w:hAnsi="Calibri"/>
          <w:highlight w:val="yellow"/>
          <w:rtl w:val="0"/>
        </w:rPr>
        <w:t xml:space="preserve">4.2 Plan de Control </w:t>
      </w:r>
      <w:sdt>
        <w:sdtPr>
          <w:id w:val="-407457350"/>
          <w:tag w:val="goog_rdk_1"/>
        </w:sdtPr>
        <w:sdtContent>
          <w:commentRangeStart w:id="1"/>
        </w:sdtContent>
      </w:sdt>
      <w:r w:rsidDel="00000000" w:rsidR="00000000" w:rsidRPr="00000000">
        <w:rPr>
          <w:rFonts w:ascii="Calibri" w:cs="Calibri" w:eastAsia="Calibri" w:hAnsi="Calibri"/>
          <w:highlight w:val="yellow"/>
          <w:rtl w:val="0"/>
        </w:rPr>
        <w:t xml:space="preserve">de Cambio </w:t>
      </w:r>
      <w:r w:rsidDel="00000000" w:rsidR="00000000" w:rsidRPr="00000000">
        <w:rPr>
          <w:rFonts w:ascii="Calibri" w:cs="Calibri" w:eastAsia="Calibri" w:hAnsi="Calibri"/>
          <w:color w:val="ff0000"/>
          <w:highlight w:val="yellow"/>
          <w:rtl w:val="0"/>
        </w:rPr>
        <w:t xml:space="preserve">No aplica (no llenar</w:t>
      </w:r>
      <w:commentRangeEnd w:id="1"/>
      <w:r w:rsidDel="00000000" w:rsidR="00000000" w:rsidRPr="00000000">
        <w:commentReference w:id="1"/>
      </w:r>
      <w:r w:rsidDel="00000000" w:rsidR="00000000" w:rsidRPr="00000000">
        <w:rPr>
          <w:rFonts w:ascii="Calibri" w:cs="Calibri" w:eastAsia="Calibri" w:hAnsi="Calibri"/>
          <w:color w:val="ff0000"/>
          <w:highlight w:val="yellow"/>
          <w:rtl w:val="0"/>
        </w:rPr>
        <w:t xml:space="preserve">)</w:t>
      </w:r>
      <w:r w:rsidDel="00000000" w:rsidR="00000000" w:rsidRPr="00000000">
        <w:rPr>
          <w:rtl w:val="0"/>
        </w:rPr>
      </w:r>
    </w:p>
    <w:p w:rsidR="00000000" w:rsidDel="00000000" w:rsidP="00000000" w:rsidRDefault="00000000" w:rsidRPr="00000000" w14:paraId="00000126">
      <w:pPr>
        <w:jc w:val="both"/>
        <w:rPr>
          <w:color w:val="ff0000"/>
          <w:highlight w:val="yellow"/>
        </w:rPr>
      </w:pPr>
      <w:r w:rsidDel="00000000" w:rsidR="00000000" w:rsidRPr="00000000">
        <w:rPr>
          <w:color w:val="ff0000"/>
          <w:highlight w:val="yellow"/>
          <w:rtl w:val="0"/>
        </w:rPr>
        <w:t xml:space="preserve">[Se recomienda primero describir los tipos de cambio que se podrán resolver y sus alcances]</w:t>
      </w:r>
    </w:p>
    <w:p w:rsidR="00000000" w:rsidDel="00000000" w:rsidP="00000000" w:rsidRDefault="00000000" w:rsidRPr="00000000" w14:paraId="00000127">
      <w:pPr>
        <w:jc w:val="both"/>
        <w:rPr>
          <w:color w:val="ff0000"/>
          <w:highlight w:val="yellow"/>
        </w:rPr>
      </w:pPr>
      <w:r w:rsidDel="00000000" w:rsidR="00000000" w:rsidRPr="00000000">
        <w:rPr>
          <w:color w:val="ff0000"/>
          <w:highlight w:val="yellow"/>
          <w:rtl w:val="0"/>
        </w:rPr>
        <w:t xml:space="preserve">[Insertar Tabla de Control de Cambios]</w:t>
      </w:r>
    </w:p>
    <w:p w:rsidR="00000000" w:rsidDel="00000000" w:rsidP="00000000" w:rsidRDefault="00000000" w:rsidRPr="00000000" w14:paraId="00000128">
      <w:pPr>
        <w:jc w:val="both"/>
        <w:rPr>
          <w:color w:val="ff0000"/>
          <w:highlight w:val="yellow"/>
        </w:rPr>
      </w:pPr>
      <w:r w:rsidDel="00000000" w:rsidR="00000000" w:rsidRPr="00000000">
        <w:rPr>
          <w:color w:val="ff0000"/>
          <w:highlight w:val="yellow"/>
          <w:rtl w:val="0"/>
        </w:rPr>
        <w:t xml:space="preserve">[ Obs.</w:t>
      </w:r>
    </w:p>
    <w:p w:rsidR="00000000" w:rsidDel="00000000" w:rsidP="00000000" w:rsidRDefault="00000000" w:rsidRPr="00000000" w14:paraId="00000129">
      <w:pPr>
        <w:jc w:val="both"/>
        <w:rPr>
          <w:color w:val="ff0000"/>
          <w:highlight w:val="yellow"/>
        </w:rPr>
      </w:pPr>
      <w:r w:rsidDel="00000000" w:rsidR="00000000" w:rsidRPr="00000000">
        <w:rPr>
          <w:color w:val="ff0000"/>
          <w:highlight w:val="yellow"/>
          <w:rtl w:val="0"/>
        </w:rPr>
        <w:t xml:space="preserve">Insertar Descripción de los aspectos del desarrollo en los que se permitirá aplicar cambios como parte del Desarrollo del Software definiendo sus alcances y limitaciones asociadas.</w:t>
      </w:r>
    </w:p>
    <w:p w:rsidR="00000000" w:rsidDel="00000000" w:rsidP="00000000" w:rsidRDefault="00000000" w:rsidRPr="00000000" w14:paraId="0000012A">
      <w:pPr>
        <w:jc w:val="both"/>
        <w:rPr>
          <w:color w:val="ff0000"/>
          <w:highlight w:val="yellow"/>
        </w:rPr>
      </w:pPr>
      <w:r w:rsidDel="00000000" w:rsidR="00000000" w:rsidRPr="00000000">
        <w:rPr>
          <w:color w:val="ff0000"/>
          <w:highlight w:val="yellow"/>
          <w:rtl w:val="0"/>
        </w:rPr>
        <w:t xml:space="preserve">El control de cambios es una actividad paralela al desarrollo del proyecto que responde a eventos que surgen del mismo, sea por requerimientos propios del usuario o por mejoras o correcciones detectadas por el mismo equipo del proyecto.</w:t>
      </w:r>
    </w:p>
    <w:p w:rsidR="00000000" w:rsidDel="00000000" w:rsidP="00000000" w:rsidRDefault="00000000" w:rsidRPr="00000000" w14:paraId="0000012B">
      <w:pPr>
        <w:jc w:val="both"/>
        <w:rPr>
          <w:color w:val="ff0000"/>
        </w:rPr>
      </w:pPr>
      <w:r w:rsidDel="00000000" w:rsidR="00000000" w:rsidRPr="00000000">
        <w:rPr>
          <w:color w:val="ff0000"/>
          <w:highlight w:val="yellow"/>
          <w:rtl w:val="0"/>
        </w:rPr>
        <w:t xml:space="preserve"> Se describe de manera independiente de las demás fases de la metodología pues puede ser aplicada indistintamente a proyectos en marcha o proyectos ya implementados, y porque es necesario resaltar su importancia y no relegarla como una actividad posterior al desarrollo, sino reconocerla como una actividad que debe estar definida, presente y es crítica desde el inicio del proyecto.  Deberá describir que tipo aspectos Funcionalidades y no funcionales se podrán modificar con cambio, en que instancia de proyecto se podrán aplicar y que motivos los validarían para ser aplicables y en qué caso no será posible aplicar cambios.</w:t>
      </w:r>
      <w:r w:rsidDel="00000000" w:rsidR="00000000" w:rsidRPr="00000000">
        <w:rPr>
          <w:rtl w:val="0"/>
        </w:rPr>
      </w:r>
    </w:p>
    <w:p w:rsidR="00000000" w:rsidDel="00000000" w:rsidP="00000000" w:rsidRDefault="00000000" w:rsidRPr="00000000" w14:paraId="0000012C">
      <w:pPr>
        <w:jc w:val="both"/>
        <w:rPr>
          <w:color w:val="ff0000"/>
        </w:rPr>
      </w:pPr>
      <w:r w:rsidDel="00000000" w:rsidR="00000000" w:rsidRPr="00000000">
        <w:rPr>
          <w:color w:val="ff0000"/>
          <w:highlight w:val="yellow"/>
          <w:rtl w:val="0"/>
        </w:rPr>
        <w:t xml:space="preserve">Luego esto se debe complementar con la observación de que en el anexo encontrarán la Planilla de Control de Cambio con los Tipos de Cambio que podrán aplicarse en la cual posteriormente se debe completar la planilla al ejecutarse la instancia. ]</w:t>
      </w: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pStyle w:val="Heading2"/>
        <w:jc w:val="both"/>
        <w:rPr>
          <w:rFonts w:ascii="Calibri" w:cs="Calibri" w:eastAsia="Calibri" w:hAnsi="Calibri"/>
          <w:color w:val="ff0000"/>
        </w:rPr>
      </w:pPr>
      <w:r w:rsidDel="00000000" w:rsidR="00000000" w:rsidRPr="00000000">
        <w:rPr>
          <w:rtl w:val="0"/>
        </w:rPr>
        <w:t xml:space="preserve">5. Anexos</w:t>
      </w:r>
      <w:r w:rsidDel="00000000" w:rsidR="00000000" w:rsidRPr="00000000">
        <w:rPr>
          <w:rtl w:val="0"/>
        </w:rPr>
      </w:r>
    </w:p>
    <w:p w:rsidR="00000000" w:rsidDel="00000000" w:rsidP="00000000" w:rsidRDefault="00000000" w:rsidRPr="00000000" w14:paraId="0000012F">
      <w:pPr>
        <w:pStyle w:val="Heading3"/>
        <w:jc w:val="both"/>
        <w:rPr>
          <w:rFonts w:ascii="Calibri" w:cs="Calibri" w:eastAsia="Calibri" w:hAnsi="Calibri"/>
        </w:rPr>
      </w:pPr>
      <w:bookmarkStart w:colFirst="0" w:colLast="0" w:name="_heading=h.vz1ca4n0ibp" w:id="38"/>
      <w:bookmarkEnd w:id="38"/>
      <w:r w:rsidDel="00000000" w:rsidR="00000000" w:rsidRPr="00000000">
        <w:rPr>
          <w:rFonts w:ascii="Calibri" w:cs="Calibri" w:eastAsia="Calibri" w:hAnsi="Calibri"/>
          <w:rtl w:val="0"/>
        </w:rPr>
        <w:t xml:space="preserve">5.1 Acta de Proyecto</w:t>
      </w:r>
    </w:p>
    <w:p w:rsidR="00000000" w:rsidDel="00000000" w:rsidP="00000000" w:rsidRDefault="00000000" w:rsidRPr="00000000" w14:paraId="00000130">
      <w:pPr>
        <w:jc w:val="both"/>
        <w:rPr>
          <w:color w:val="ff0000"/>
        </w:rPr>
      </w:pPr>
      <w:r w:rsidDel="00000000" w:rsidR="00000000" w:rsidRPr="00000000">
        <w:rPr>
          <w:color w:val="ff0000"/>
          <w:rtl w:val="0"/>
        </w:rPr>
        <w:t xml:space="preserve">Insertar Acta de Constitución del Proyecto</w:t>
      </w:r>
    </w:p>
    <w:p w:rsidR="00000000" w:rsidDel="00000000" w:rsidP="00000000" w:rsidRDefault="00000000" w:rsidRPr="00000000" w14:paraId="00000131">
      <w:pPr>
        <w:pStyle w:val="Heading3"/>
        <w:jc w:val="both"/>
        <w:rPr>
          <w:rFonts w:ascii="Calibri" w:cs="Calibri" w:eastAsia="Calibri" w:hAnsi="Calibri"/>
        </w:rPr>
      </w:pPr>
      <w:bookmarkStart w:colFirst="0" w:colLast="0" w:name="_heading=h.p9cz4ikhnhzj" w:id="39"/>
      <w:bookmarkEnd w:id="39"/>
      <w:r w:rsidDel="00000000" w:rsidR="00000000" w:rsidRPr="00000000">
        <w:rPr>
          <w:rFonts w:ascii="Calibri" w:cs="Calibri" w:eastAsia="Calibri" w:hAnsi="Calibri"/>
          <w:rtl w:val="0"/>
        </w:rPr>
        <w:t xml:space="preserve">5.2 Matriz Especificación de Requerimientos</w:t>
      </w:r>
    </w:p>
    <w:p w:rsidR="00000000" w:rsidDel="00000000" w:rsidP="00000000" w:rsidRDefault="00000000" w:rsidRPr="00000000" w14:paraId="00000132">
      <w:pPr>
        <w:jc w:val="both"/>
        <w:rPr>
          <w:color w:val="ff0000"/>
        </w:rPr>
      </w:pPr>
      <w:r w:rsidDel="00000000" w:rsidR="00000000" w:rsidRPr="00000000">
        <w:rPr>
          <w:color w:val="ff0000"/>
          <w:rtl w:val="0"/>
        </w:rPr>
        <w:t xml:space="preserve">Matriz en formato planilla sobre la especificación de Requerimientos con su identificador y columnas de datos correspondiente. RF1. O RNF.1</w:t>
      </w:r>
    </w:p>
    <w:p w:rsidR="00000000" w:rsidDel="00000000" w:rsidP="00000000" w:rsidRDefault="00000000" w:rsidRPr="00000000" w14:paraId="00000133">
      <w:pPr>
        <w:pStyle w:val="Heading3"/>
        <w:jc w:val="both"/>
        <w:rPr>
          <w:rFonts w:ascii="Calibri" w:cs="Calibri" w:eastAsia="Calibri" w:hAnsi="Calibri"/>
        </w:rPr>
      </w:pPr>
      <w:bookmarkStart w:colFirst="0" w:colLast="0" w:name="_heading=h.3zmwf57k4f80" w:id="40"/>
      <w:bookmarkEnd w:id="40"/>
      <w:r w:rsidDel="00000000" w:rsidR="00000000" w:rsidRPr="00000000">
        <w:rPr>
          <w:rFonts w:ascii="Calibri" w:cs="Calibri" w:eastAsia="Calibri" w:hAnsi="Calibri"/>
          <w:rtl w:val="0"/>
        </w:rPr>
        <w:t xml:space="preserve">5.3 Diagrama de Casos de Uso General</w:t>
      </w:r>
    </w:p>
    <w:p w:rsidR="00000000" w:rsidDel="00000000" w:rsidP="00000000" w:rsidRDefault="00000000" w:rsidRPr="00000000" w14:paraId="00000134">
      <w:pPr>
        <w:rPr/>
      </w:pPr>
      <w:r w:rsidDel="00000000" w:rsidR="00000000" w:rsidRPr="00000000">
        <w:rPr>
          <w:rtl w:val="0"/>
        </w:rPr>
        <w:t xml:space="preserve">El diagrama de casos de uso general representa la vista de escenarios del modelo 4+1. Muestra la interacción entre viajero, funcionario de Aduanas, administrador y organismos externos con las funciones principales del sistema.</w:t>
      </w:r>
    </w:p>
    <w:p w:rsidR="00000000" w:rsidDel="00000000" w:rsidP="00000000" w:rsidRDefault="00000000" w:rsidRPr="00000000" w14:paraId="00000135">
      <w:pPr>
        <w:spacing w:after="240" w:lineRule="auto"/>
        <w:rPr/>
      </w:pPr>
      <w:r w:rsidDel="00000000" w:rsidR="00000000" w:rsidRPr="00000000">
        <w:rPr>
          <w:rtl w:val="0"/>
        </w:rPr>
        <w:t xml:space="preserve">El diagrama de flujo del sistema Frontera Ágil muestra cómo un viajero realiza todos sus trámites fronterizos de forma digital y automatizada antes de cruzar la frontera.</w:t>
      </w:r>
    </w:p>
    <w:p w:rsidR="00000000" w:rsidDel="00000000" w:rsidP="00000000" w:rsidRDefault="00000000" w:rsidRPr="00000000" w14:paraId="00000136">
      <w:pPr>
        <w:spacing w:after="240" w:before="240" w:lineRule="auto"/>
        <w:rPr/>
      </w:pPr>
      <w:r w:rsidDel="00000000" w:rsidR="00000000" w:rsidRPr="00000000">
        <w:rPr>
          <w:rtl w:val="0"/>
        </w:rPr>
        <w:t xml:space="preserve">El proceso comienza cuando el ciudadano inicia sesión con Clave Única y valida su identidad mediante el QR de su cédula. Luego crea un expediente de viaje donde registra permisos de menores, declaración SAG y datos del vehículo. El sistema verifica automáticamente toda esta información conectándose con organismos externos como el Registro Civil de Chile, Policía de Investigaciones de Chile, Servicio Agrícola y Ganadero y la Dirección General de Aduanas de Argentina.</w:t>
      </w:r>
    </w:p>
    <w:p w:rsidR="00000000" w:rsidDel="00000000" w:rsidP="00000000" w:rsidRDefault="00000000" w:rsidRPr="00000000" w14:paraId="00000137">
      <w:pPr>
        <w:spacing w:after="240" w:before="240" w:lineRule="auto"/>
        <w:rPr/>
      </w:pPr>
      <w:r w:rsidDel="00000000" w:rsidR="00000000" w:rsidRPr="00000000">
        <w:rPr>
          <w:rtl w:val="0"/>
        </w:rPr>
        <w:t xml:space="preserve">Si todos los requisitos están correctos, el sistema genera un código QR único que el viajero presenta en la caseta fronteriza. El funcionario escanea el QR y el sistema consulta automáticamente posibles restricciones migratorias o judiciales. Si no existen problemas, se sincronizan los datos con la Aduana Argentina, se registra la auditoría y se autoriza el cruce fronterizo.</w:t>
      </w:r>
    </w:p>
    <w:p w:rsidR="00000000" w:rsidDel="00000000" w:rsidP="00000000" w:rsidRDefault="00000000" w:rsidRPr="00000000" w14:paraId="00000138">
      <w:pPr>
        <w:spacing w:after="240" w:before="240" w:lineRule="auto"/>
        <w:rPr>
          <w:rFonts w:ascii="Arial" w:cs="Arial" w:eastAsia="Arial" w:hAnsi="Arial"/>
        </w:rPr>
      </w:pPr>
      <w:r w:rsidDel="00000000" w:rsidR="00000000" w:rsidRPr="00000000">
        <w:rPr>
          <w:rtl w:val="0"/>
        </w:rPr>
        <w:t xml:space="preserve">El objetivo principal del sistema es reducir filas y tiempos de espera mediante automatización, integración entre instituciones y eliminación de trámites manuales en papel.</w:t>
      </w:r>
      <w:r w:rsidDel="00000000" w:rsidR="00000000" w:rsidRPr="00000000">
        <w:rPr>
          <w:rtl w:val="0"/>
        </w:rPr>
      </w:r>
    </w:p>
    <w:p w:rsidR="00000000" w:rsidDel="00000000" w:rsidP="00000000" w:rsidRDefault="00000000" w:rsidRPr="00000000" w14:paraId="00000139">
      <w:pPr>
        <w:spacing w:after="240" w:lineRule="auto"/>
        <w:rPr/>
      </w:pPr>
      <w:r w:rsidDel="00000000" w:rsidR="00000000" w:rsidRPr="00000000">
        <w:rPr>
          <w:rFonts w:ascii="Arial" w:cs="Arial" w:eastAsia="Arial" w:hAnsi="Arial"/>
        </w:rPr>
        <w:drawing>
          <wp:inline distB="114300" distT="114300" distL="114300" distR="114300">
            <wp:extent cx="5258753" cy="3508811"/>
            <wp:effectExtent b="0" l="0" r="0" t="0"/>
            <wp:docPr id="1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258753" cy="3508811"/>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jc w:val="center"/>
        <w:rPr/>
      </w:pPr>
      <w:r w:rsidDel="00000000" w:rsidR="00000000" w:rsidRPr="00000000">
        <w:rPr>
          <w:i w:val="1"/>
          <w:iCs w:val="1"/>
          <w:sz w:val="18"/>
          <w:szCs w:val="18"/>
          <w:rtl w:val="0"/>
        </w:rPr>
        <w:t xml:space="preserve">Figura 5.3. Diagrama de casos de uso general de Frontera Ágil.</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Requisitos asociados: R.1 a R.10, especialmente autenticación, expediente digital, declaraciones, pase QR, control en caseta, trazabilidad y reportabilidad.</w:t>
      </w:r>
    </w:p>
    <w:p w:rsidR="00000000" w:rsidDel="00000000" w:rsidP="00000000" w:rsidRDefault="00000000" w:rsidRPr="00000000" w14:paraId="0000013C">
      <w:pPr>
        <w:pStyle w:val="Heading3"/>
        <w:jc w:val="both"/>
        <w:rPr>
          <w:rFonts w:ascii="Calibri" w:cs="Calibri" w:eastAsia="Calibri" w:hAnsi="Calibri"/>
        </w:rPr>
      </w:pPr>
      <w:bookmarkStart w:colFirst="0" w:colLast="0" w:name="_heading=h.qx27wtjurog1" w:id="41"/>
      <w:bookmarkEnd w:id="41"/>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3"/>
        <w:jc w:val="both"/>
        <w:rPr>
          <w:rFonts w:ascii="Calibri" w:cs="Calibri" w:eastAsia="Calibri" w:hAnsi="Calibri"/>
        </w:rPr>
      </w:pPr>
      <w:bookmarkStart w:colFirst="0" w:colLast="0" w:name="_heading=h.rahdea5ambdr" w:id="42"/>
      <w:bookmarkEnd w:id="42"/>
      <w:r w:rsidDel="00000000" w:rsidR="00000000" w:rsidRPr="00000000">
        <w:rPr>
          <w:rFonts w:ascii="Calibri" w:cs="Calibri" w:eastAsia="Calibri" w:hAnsi="Calibri"/>
          <w:rtl w:val="0"/>
        </w:rPr>
        <w:t xml:space="preserve">5.4 Planilla Casos de Uso </w:t>
      </w:r>
    </w:p>
    <w:p w:rsidR="00000000" w:rsidDel="00000000" w:rsidP="00000000" w:rsidRDefault="00000000" w:rsidRPr="00000000" w14:paraId="0000013E">
      <w:pPr>
        <w:rPr/>
      </w:pPr>
      <w:r w:rsidDel="00000000" w:rsidR="00000000" w:rsidRPr="00000000">
        <w:rPr>
          <w:rtl w:val="0"/>
        </w:rPr>
        <w:t xml:space="preserve">Este anexo complementa el diagrama general mediante flujos principales, alternativos, precondiciones, postcondiciones y requisitos asociados por caso.</w:t>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spacing w:after="0" w:lineRule="auto"/>
        <w:rPr>
          <w:rFonts w:ascii="Arial" w:cs="Arial" w:eastAsia="Arial" w:hAnsi="Arial"/>
        </w:rPr>
      </w:pPr>
      <w:r w:rsidDel="00000000" w:rsidR="00000000" w:rsidRPr="00000000">
        <w:rPr>
          <w:rtl w:val="0"/>
        </w:rPr>
      </w:r>
    </w:p>
    <w:tbl>
      <w:tblPr>
        <w:tblStyle w:val="Table6"/>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 w:hRule="atLeast"/>
          <w:tblHeader w:val="0"/>
        </w:trPr>
        <w:tc>
          <w:tcPr/>
          <w:p w:rsidR="00000000" w:rsidDel="00000000" w:rsidP="00000000" w:rsidRDefault="00000000" w:rsidRPr="00000000" w14:paraId="00000141">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RF- 01</w:t>
            </w:r>
          </w:p>
        </w:tc>
        <w:tc>
          <w:tcPr>
            <w:gridSpan w:val="2"/>
          </w:tcPr>
          <w:p w:rsidR="00000000" w:rsidDel="00000000" w:rsidP="00000000" w:rsidRDefault="00000000" w:rsidRPr="00000000" w14:paraId="00000142">
            <w:pPr>
              <w:spacing w:after="0" w:line="240" w:lineRule="auto"/>
              <w:jc w:val="both"/>
              <w:rPr>
                <w:sz w:val="24"/>
                <w:szCs w:val="24"/>
              </w:rPr>
            </w:pPr>
            <w:r w:rsidDel="00000000" w:rsidR="00000000" w:rsidRPr="00000000">
              <w:rPr>
                <w:sz w:val="24"/>
                <w:szCs w:val="24"/>
                <w:rtl w:val="0"/>
              </w:rPr>
              <w:t xml:space="preserve">Inicio de sesión con Clave Única</w:t>
            </w:r>
          </w:p>
        </w:tc>
      </w:tr>
      <w:tr>
        <w:trPr>
          <w:cantSplit w:val="1"/>
          <w:tblHeader w:val="0"/>
        </w:trPr>
        <w:tc>
          <w:tcPr/>
          <w:p w:rsidR="00000000" w:rsidDel="00000000" w:rsidP="00000000" w:rsidRDefault="00000000" w:rsidRPr="00000000" w14:paraId="00000144">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145">
            <w:pPr>
              <w:spacing w:after="0" w:line="240" w:lineRule="auto"/>
              <w:jc w:val="both"/>
              <w:rPr>
                <w:sz w:val="24"/>
                <w:szCs w:val="24"/>
              </w:rPr>
            </w:pPr>
            <w:r w:rsidDel="00000000" w:rsidR="00000000" w:rsidRPr="00000000">
              <w:rPr>
                <w:sz w:val="24"/>
                <w:szCs w:val="24"/>
                <w:rtl w:val="0"/>
              </w:rPr>
              <w:t xml:space="preserve">Primario: Viajero</w:t>
            </w:r>
          </w:p>
          <w:p w:rsidR="00000000" w:rsidDel="00000000" w:rsidP="00000000" w:rsidRDefault="00000000" w:rsidRPr="00000000" w14:paraId="00000146">
            <w:pPr>
              <w:spacing w:after="0" w:line="240" w:lineRule="auto"/>
              <w:jc w:val="both"/>
              <w:rPr>
                <w:sz w:val="24"/>
                <w:szCs w:val="24"/>
              </w:rPr>
            </w:pPr>
            <w:r w:rsidDel="00000000" w:rsidR="00000000" w:rsidRPr="00000000">
              <w:rPr>
                <w:sz w:val="24"/>
                <w:szCs w:val="24"/>
                <w:rtl w:val="0"/>
              </w:rPr>
              <w:t xml:space="preserve">Secundario: Sistema de Autenticación del Estado.</w:t>
            </w:r>
          </w:p>
        </w:tc>
      </w:tr>
      <w:tr>
        <w:trPr>
          <w:cantSplit w:val="1"/>
          <w:tblHeader w:val="0"/>
        </w:trPr>
        <w:tc>
          <w:tcPr/>
          <w:p w:rsidR="00000000" w:rsidDel="00000000" w:rsidP="00000000" w:rsidRDefault="00000000" w:rsidRPr="00000000" w14:paraId="00000148">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149">
            <w:pPr>
              <w:spacing w:after="0" w:line="240" w:lineRule="auto"/>
              <w:jc w:val="both"/>
              <w:rPr>
                <w:sz w:val="24"/>
                <w:szCs w:val="24"/>
              </w:rPr>
            </w:pPr>
            <w:r w:rsidDel="00000000" w:rsidR="00000000" w:rsidRPr="00000000">
              <w:rPr>
                <w:sz w:val="24"/>
                <w:szCs w:val="24"/>
                <w:rtl w:val="0"/>
              </w:rPr>
              <w:t xml:space="preserve">Modernizar los trámites fronterizos confirmando la identidad de los usuarios mediante clave única. </w:t>
            </w:r>
          </w:p>
        </w:tc>
      </w:tr>
      <w:tr>
        <w:trPr>
          <w:cantSplit w:val="1"/>
          <w:tblHeader w:val="0"/>
        </w:trPr>
        <w:tc>
          <w:tcPr/>
          <w:p w:rsidR="00000000" w:rsidDel="00000000" w:rsidP="00000000" w:rsidRDefault="00000000" w:rsidRPr="00000000" w14:paraId="0000014B">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14C">
            <w:pPr>
              <w:spacing w:after="0" w:line="240" w:lineRule="auto"/>
              <w:jc w:val="both"/>
              <w:rPr>
                <w:sz w:val="24"/>
                <w:szCs w:val="24"/>
              </w:rPr>
            </w:pPr>
            <w:r w:rsidDel="00000000" w:rsidR="00000000" w:rsidRPr="00000000">
              <w:rPr>
                <w:sz w:val="24"/>
                <w:szCs w:val="24"/>
                <w:rtl w:val="0"/>
              </w:rPr>
              <w:t xml:space="preserve">Integración con la Api de clave única y gestión de sesiones seguras mediante protocolos de seguridad. </w:t>
            </w:r>
          </w:p>
        </w:tc>
      </w:tr>
      <w:tr>
        <w:trPr>
          <w:cantSplit w:val="1"/>
          <w:tblHeader w:val="0"/>
        </w:trPr>
        <w:tc>
          <w:tcPr/>
          <w:p w:rsidR="00000000" w:rsidDel="00000000" w:rsidP="00000000" w:rsidRDefault="00000000" w:rsidRPr="00000000" w14:paraId="0000014E">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14F">
            <w:pPr>
              <w:spacing w:after="0" w:line="240" w:lineRule="auto"/>
              <w:jc w:val="both"/>
              <w:rPr>
                <w:sz w:val="24"/>
                <w:szCs w:val="24"/>
              </w:rPr>
            </w:pPr>
            <w:r w:rsidDel="00000000" w:rsidR="00000000" w:rsidRPr="00000000">
              <w:rPr>
                <w:sz w:val="24"/>
                <w:szCs w:val="24"/>
                <w:rtl w:val="0"/>
              </w:rPr>
              <w:t xml:space="preserve">Permitir al usuario acceder a la plataforma de frontera ágil valorándose la identidad mediante clave única para evitar fraudes y suplantación de identidad.</w:t>
            </w:r>
          </w:p>
        </w:tc>
      </w:tr>
      <w:tr>
        <w:trPr>
          <w:cantSplit w:val="1"/>
          <w:tblHeader w:val="0"/>
        </w:trPr>
        <w:tc>
          <w:tcPr/>
          <w:p w:rsidR="00000000" w:rsidDel="00000000" w:rsidP="00000000" w:rsidRDefault="00000000" w:rsidRPr="00000000" w14:paraId="00000151">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152">
            <w:pPr>
              <w:spacing w:after="0" w:line="240" w:lineRule="auto"/>
              <w:jc w:val="both"/>
              <w:rPr>
                <w:sz w:val="24"/>
                <w:szCs w:val="24"/>
              </w:rPr>
            </w:pPr>
            <w:r w:rsidDel="00000000" w:rsidR="00000000" w:rsidRPr="00000000">
              <w:rPr>
                <w:sz w:val="24"/>
                <w:szCs w:val="24"/>
                <w:rtl w:val="0"/>
              </w:rPr>
              <w:t xml:space="preserve">El usuario debe poseer una clave única y conocer sus credenciales </w:t>
            </w:r>
          </w:p>
        </w:tc>
      </w:tr>
      <w:tr>
        <w:trPr>
          <w:cantSplit w:val="1"/>
          <w:tblHeader w:val="0"/>
        </w:trPr>
        <w:tc>
          <w:tcPr>
            <w:vMerge w:val="restart"/>
          </w:tcPr>
          <w:p w:rsidR="00000000" w:rsidDel="00000000" w:rsidP="00000000" w:rsidRDefault="00000000" w:rsidRPr="00000000" w14:paraId="00000154">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155">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156">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157">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159">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5A">
            <w:pPr>
              <w:spacing w:after="0" w:line="240" w:lineRule="auto"/>
              <w:jc w:val="both"/>
              <w:rPr>
                <w:sz w:val="24"/>
                <w:szCs w:val="24"/>
              </w:rPr>
            </w:pPr>
            <w:r w:rsidDel="00000000" w:rsidR="00000000" w:rsidRPr="00000000">
              <w:rPr>
                <w:sz w:val="24"/>
                <w:szCs w:val="24"/>
                <w:rtl w:val="0"/>
              </w:rPr>
              <w:t xml:space="preserve">El viajero selecciona la opción "Ingresar con Clave Única".</w:t>
            </w:r>
          </w:p>
        </w:tc>
      </w:tr>
      <w:tr>
        <w:trPr>
          <w:cantSplit w:val="1"/>
          <w:tblHeader w:val="0"/>
        </w:trPr>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5C">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5D">
            <w:pPr>
              <w:spacing w:after="0" w:line="240" w:lineRule="auto"/>
              <w:jc w:val="both"/>
              <w:rPr>
                <w:sz w:val="24"/>
                <w:szCs w:val="24"/>
              </w:rPr>
            </w:pPr>
            <w:r w:rsidDel="00000000" w:rsidR="00000000" w:rsidRPr="00000000">
              <w:rPr>
                <w:sz w:val="24"/>
                <w:szCs w:val="24"/>
                <w:rtl w:val="0"/>
              </w:rPr>
              <w:t xml:space="preserve">El sistema se redirigirá al portal oficial de clave única.</w:t>
            </w:r>
          </w:p>
        </w:tc>
      </w:tr>
      <w:tr>
        <w:trPr>
          <w:cantSplit w:val="1"/>
          <w:tblHeader w:val="0"/>
        </w:trPr>
        <w:tc>
          <w:tcPr>
            <w:vMerge w:val="continue"/>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5F">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60">
            <w:pPr>
              <w:spacing w:after="0" w:line="240" w:lineRule="auto"/>
              <w:jc w:val="both"/>
              <w:rPr>
                <w:sz w:val="24"/>
                <w:szCs w:val="24"/>
              </w:rPr>
            </w:pPr>
            <w:r w:rsidDel="00000000" w:rsidR="00000000" w:rsidRPr="00000000">
              <w:rPr>
                <w:sz w:val="24"/>
                <w:szCs w:val="24"/>
                <w:rtl w:val="0"/>
              </w:rPr>
              <w:t xml:space="preserve">El viajero ingresa  su rut y contraseña en el portal .</w:t>
            </w:r>
          </w:p>
        </w:tc>
      </w:tr>
      <w:tr>
        <w:trPr>
          <w:cantSplit w:val="1"/>
          <w:tblHeader w:val="0"/>
        </w:trPr>
        <w:tc>
          <w:tcPr>
            <w:vMerge w:val="continue"/>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62">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63">
            <w:pPr>
              <w:spacing w:after="0" w:line="240" w:lineRule="auto"/>
              <w:jc w:val="both"/>
              <w:rPr>
                <w:sz w:val="24"/>
                <w:szCs w:val="24"/>
              </w:rPr>
            </w:pPr>
            <w:r w:rsidDel="00000000" w:rsidR="00000000" w:rsidRPr="00000000">
              <w:rPr>
                <w:sz w:val="24"/>
                <w:szCs w:val="24"/>
                <w:rtl w:val="0"/>
              </w:rPr>
              <w:t xml:space="preserve">El sistema de clave única valida las credenciales y genera un token seguro.</w:t>
            </w:r>
          </w:p>
        </w:tc>
      </w:tr>
      <w:tr>
        <w:trPr>
          <w:cantSplit w:val="1"/>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65">
            <w:pPr>
              <w:spacing w:after="0" w:line="24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66">
            <w:pPr>
              <w:spacing w:after="0" w:line="240" w:lineRule="auto"/>
              <w:jc w:val="both"/>
              <w:rPr>
                <w:sz w:val="24"/>
                <w:szCs w:val="24"/>
              </w:rPr>
            </w:pPr>
            <w:r w:rsidDel="00000000" w:rsidR="00000000" w:rsidRPr="00000000">
              <w:rPr>
                <w:sz w:val="24"/>
                <w:szCs w:val="24"/>
                <w:rtl w:val="0"/>
              </w:rPr>
              <w:t xml:space="preserve">El sistema Frontera Ágil  recibirá el token y dará acceso a la plataforma si es válido. </w:t>
            </w:r>
          </w:p>
        </w:tc>
      </w:tr>
      <w:tr>
        <w:trPr>
          <w:cantSplit w:val="1"/>
          <w:tblHeader w:val="0"/>
        </w:trPr>
        <w:tc>
          <w:tcPr/>
          <w:p w:rsidR="00000000" w:rsidDel="00000000" w:rsidP="00000000" w:rsidRDefault="00000000" w:rsidRPr="00000000" w14:paraId="00000167">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168">
            <w:pPr>
              <w:spacing w:after="0" w:line="240" w:lineRule="auto"/>
              <w:jc w:val="both"/>
              <w:rPr>
                <w:sz w:val="24"/>
                <w:szCs w:val="24"/>
              </w:rPr>
            </w:pPr>
            <w:r w:rsidDel="00000000" w:rsidR="00000000" w:rsidRPr="00000000">
              <w:rPr>
                <w:sz w:val="24"/>
                <w:szCs w:val="24"/>
                <w:rtl w:val="0"/>
              </w:rPr>
              <w:t xml:space="preserve">El usuario se encuentra usando la plataforma </w:t>
            </w:r>
          </w:p>
        </w:tc>
      </w:tr>
      <w:tr>
        <w:trPr>
          <w:cantSplit w:val="1"/>
          <w:tblHeader w:val="0"/>
        </w:trPr>
        <w:tc>
          <w:tcPr>
            <w:vMerge w:val="restart"/>
          </w:tcPr>
          <w:p w:rsidR="00000000" w:rsidDel="00000000" w:rsidP="00000000" w:rsidRDefault="00000000" w:rsidRPr="00000000" w14:paraId="0000016A">
            <w:pPr>
              <w:pStyle w:val="Heading1"/>
              <w:keepLines w:val="0"/>
              <w:spacing w:before="0" w:line="240" w:lineRule="auto"/>
              <w:rPr>
                <w:rFonts w:ascii="Calibri" w:cs="Calibri" w:eastAsia="Calibri" w:hAnsi="Calibri"/>
                <w:color w:val="0070c0"/>
                <w:sz w:val="24"/>
                <w:szCs w:val="24"/>
              </w:rPr>
            </w:pPr>
            <w:bookmarkStart w:colFirst="0" w:colLast="0" w:name="_heading=h.jxdd8tqn0eaj" w:id="43"/>
            <w:bookmarkEnd w:id="43"/>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16B">
            <w:pPr>
              <w:spacing w:after="0" w:line="240" w:lineRule="auto"/>
              <w:rPr>
                <w:sz w:val="24"/>
                <w:szCs w:val="24"/>
              </w:rPr>
            </w:pPr>
            <w:r w:rsidDel="00000000" w:rsidR="00000000" w:rsidRPr="00000000">
              <w:rPr>
                <w:rtl w:val="0"/>
              </w:rPr>
            </w:r>
          </w:p>
          <w:p w:rsidR="00000000" w:rsidDel="00000000" w:rsidP="00000000" w:rsidRDefault="00000000" w:rsidRPr="00000000" w14:paraId="0000016C">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16D">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16E">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170">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71">
            <w:pPr>
              <w:spacing w:after="0" w:line="240" w:lineRule="auto"/>
              <w:jc w:val="both"/>
              <w:rPr>
                <w:sz w:val="24"/>
                <w:szCs w:val="24"/>
              </w:rPr>
            </w:pPr>
            <w:r w:rsidDel="00000000" w:rsidR="00000000" w:rsidRPr="00000000">
              <w:rPr>
                <w:sz w:val="24"/>
                <w:szCs w:val="24"/>
                <w:rtl w:val="0"/>
              </w:rPr>
              <w:t xml:space="preserve">Si las credenciales son incorrectas el sistema le denegará el acceso al usuario y este deberá intentarlo de nuevo.</w:t>
            </w:r>
          </w:p>
        </w:tc>
      </w:tr>
      <w:tr>
        <w:trPr>
          <w:cantSplit w:val="1"/>
          <w:tblHeader w:val="0"/>
        </w:trPr>
        <w:tc>
          <w:tcPr>
            <w:vMerge w:val="continue"/>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73">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74">
            <w:pPr>
              <w:spacing w:after="0" w:line="240" w:lineRule="auto"/>
              <w:jc w:val="both"/>
              <w:rPr>
                <w:sz w:val="24"/>
                <w:szCs w:val="24"/>
              </w:rPr>
            </w:pPr>
            <w:r w:rsidDel="00000000" w:rsidR="00000000" w:rsidRPr="00000000">
              <w:rPr>
                <w:sz w:val="24"/>
                <w:szCs w:val="24"/>
                <w:rtl w:val="0"/>
              </w:rPr>
              <w:t xml:space="preserve">Sí el Api de autenticación sufre alguna caída el sistema deberá informarlo.</w:t>
            </w:r>
          </w:p>
        </w:tc>
      </w:tr>
      <w:tr>
        <w:trPr>
          <w:cantSplit w:val="1"/>
          <w:tblHeader w:val="0"/>
        </w:trPr>
        <w:tc>
          <w:tcPr>
            <w:vMerge w:val="restart"/>
          </w:tcPr>
          <w:p w:rsidR="00000000" w:rsidDel="00000000" w:rsidP="00000000" w:rsidRDefault="00000000" w:rsidRPr="00000000" w14:paraId="00000175">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176">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177">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sz w:val="24"/>
                <w:szCs w:val="24"/>
              </w:rPr>
            </w:pPr>
            <w:r w:rsidDel="00000000" w:rsidR="00000000" w:rsidRPr="00000000">
              <w:rPr>
                <w:rtl w:val="0"/>
              </w:rPr>
            </w:r>
          </w:p>
        </w:tc>
        <w:tc>
          <w:tcPr/>
          <w:p w:rsidR="00000000" w:rsidDel="00000000" w:rsidP="00000000" w:rsidRDefault="00000000" w:rsidRPr="00000000" w14:paraId="00000179">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7A">
            <w:pPr>
              <w:spacing w:after="0" w:line="240" w:lineRule="auto"/>
              <w:jc w:val="both"/>
              <w:rPr>
                <w:sz w:val="24"/>
                <w:szCs w:val="24"/>
              </w:rPr>
            </w:pPr>
            <w:r w:rsidDel="00000000" w:rsidR="00000000" w:rsidRPr="00000000">
              <w:rPr>
                <w:sz w:val="24"/>
                <w:szCs w:val="24"/>
                <w:rtl w:val="0"/>
              </w:rPr>
              <w:t xml:space="preserve">La redirección a la pasarela no debe exceder los 3 segundos.</w:t>
            </w:r>
          </w:p>
        </w:tc>
      </w:tr>
      <w:tr>
        <w:trPr>
          <w:cantSplit w:val="1"/>
          <w:tblHeader w:val="0"/>
        </w:trPr>
        <w:tc>
          <w:tcPr>
            <w:vMerge w:val="continue"/>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7C">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7D">
            <w:pPr>
              <w:spacing w:after="0" w:line="240" w:lineRule="auto"/>
              <w:jc w:val="both"/>
              <w:rPr>
                <w:sz w:val="24"/>
                <w:szCs w:val="24"/>
              </w:rPr>
            </w:pPr>
            <w:r w:rsidDel="00000000" w:rsidR="00000000" w:rsidRPr="00000000">
              <w:rPr>
                <w:sz w:val="24"/>
                <w:szCs w:val="24"/>
                <w:rtl w:val="0"/>
              </w:rPr>
              <w:t xml:space="preserve">La validación del token debe procesarse en un máximo de 5 segundos.</w:t>
            </w:r>
          </w:p>
        </w:tc>
      </w:tr>
      <w:tr>
        <w:trPr>
          <w:cantSplit w:val="1"/>
          <w:trHeight w:val="277" w:hRule="atLeast"/>
          <w:tblHeader w:val="0"/>
        </w:trPr>
        <w:tc>
          <w:tcPr/>
          <w:p w:rsidR="00000000" w:rsidDel="00000000" w:rsidP="00000000" w:rsidRDefault="00000000" w:rsidRPr="00000000" w14:paraId="0000017E">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17F">
            <w:pPr>
              <w:spacing w:after="0" w:line="240" w:lineRule="auto"/>
              <w:jc w:val="both"/>
              <w:rPr>
                <w:sz w:val="24"/>
                <w:szCs w:val="24"/>
              </w:rPr>
            </w:pPr>
            <w:r w:rsidDel="00000000" w:rsidR="00000000" w:rsidRPr="00000000">
              <w:rPr>
                <w:sz w:val="24"/>
                <w:szCs w:val="24"/>
                <w:rtl w:val="0"/>
              </w:rPr>
              <w:t xml:space="preserve">Alta.</w:t>
            </w:r>
          </w:p>
        </w:tc>
      </w:tr>
      <w:tr>
        <w:trPr>
          <w:cantSplit w:val="1"/>
          <w:trHeight w:val="277" w:hRule="atLeast"/>
          <w:tblHeader w:val="0"/>
        </w:trPr>
        <w:tc>
          <w:tcPr/>
          <w:p w:rsidR="00000000" w:rsidDel="00000000" w:rsidP="00000000" w:rsidRDefault="00000000" w:rsidRPr="00000000" w14:paraId="00000181">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182">
            <w:pPr>
              <w:spacing w:after="0" w:line="240" w:lineRule="auto"/>
              <w:jc w:val="both"/>
              <w:rPr>
                <w:sz w:val="24"/>
                <w:szCs w:val="24"/>
              </w:rPr>
            </w:pPr>
            <w:r w:rsidDel="00000000" w:rsidR="00000000" w:rsidRPr="00000000">
              <w:rPr>
                <w:sz w:val="24"/>
                <w:szCs w:val="24"/>
                <w:rtl w:val="0"/>
              </w:rPr>
              <w:t xml:space="preserve">Es crítico asegurar un plan de contingencia o mensaje claro de mantenimiento si la API del Estado (Clave Única) sufre caídas, ya que esto detiene el 100% de los nuevos trámites en la plataforma.</w:t>
            </w:r>
          </w:p>
        </w:tc>
      </w:tr>
    </w:tbl>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after="0" w:lineRule="auto"/>
        <w:rPr>
          <w:rFonts w:ascii="Arial" w:cs="Arial" w:eastAsia="Arial" w:hAnsi="Arial"/>
        </w:rPr>
      </w:pPr>
      <w:r w:rsidDel="00000000" w:rsidR="00000000" w:rsidRPr="00000000">
        <w:rPr>
          <w:rtl w:val="0"/>
        </w:rPr>
      </w:r>
    </w:p>
    <w:sdt>
      <w:sdtPr>
        <w:lock w:val="contentLocked"/>
        <w:id w:val="-1657797628"/>
        <w:tag w:val="goog_rdk_2"/>
      </w:sdtPr>
      <w:sdtContent>
        <w:tbl>
          <w:tblPr>
            <w:tblStyle w:val="Table7"/>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 w:hRule="atLeast"/>
              <w:tblHeader w:val="0"/>
            </w:trPr>
            <w:tc>
              <w:tcPr/>
              <w:p w:rsidR="00000000" w:rsidDel="00000000" w:rsidP="00000000" w:rsidRDefault="00000000" w:rsidRPr="00000000" w14:paraId="0000018E">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RF- 02.1</w:t>
                </w:r>
              </w:p>
            </w:tc>
            <w:tc>
              <w:tcPr>
                <w:gridSpan w:val="2"/>
              </w:tcPr>
              <w:p w:rsidR="00000000" w:rsidDel="00000000" w:rsidP="00000000" w:rsidRDefault="00000000" w:rsidRPr="00000000" w14:paraId="0000018F">
                <w:pPr>
                  <w:spacing w:after="0" w:line="240" w:lineRule="auto"/>
                  <w:jc w:val="both"/>
                  <w:rPr>
                    <w:sz w:val="24"/>
                    <w:szCs w:val="24"/>
                  </w:rPr>
                </w:pPr>
                <w:r w:rsidDel="00000000" w:rsidR="00000000" w:rsidRPr="00000000">
                  <w:rPr>
                    <w:sz w:val="24"/>
                    <w:szCs w:val="24"/>
                    <w:rtl w:val="0"/>
                  </w:rPr>
                  <w:t xml:space="preserve">Validación de Identidad por QR de Cédula</w:t>
                </w:r>
              </w:p>
            </w:tc>
          </w:tr>
          <w:tr>
            <w:trPr>
              <w:cantSplit w:val="1"/>
              <w:trHeight w:val="330" w:hRule="atLeast"/>
              <w:tblHeader w:val="0"/>
            </w:trPr>
            <w:tc>
              <w:tcPr/>
              <w:p w:rsidR="00000000" w:rsidDel="00000000" w:rsidP="00000000" w:rsidRDefault="00000000" w:rsidRPr="00000000" w14:paraId="00000191">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192">
                <w:pPr>
                  <w:spacing w:after="0" w:line="240" w:lineRule="auto"/>
                  <w:jc w:val="both"/>
                  <w:rPr>
                    <w:sz w:val="24"/>
                    <w:szCs w:val="24"/>
                  </w:rPr>
                </w:pPr>
                <w:r w:rsidDel="00000000" w:rsidR="00000000" w:rsidRPr="00000000">
                  <w:rPr>
                    <w:sz w:val="24"/>
                    <w:szCs w:val="24"/>
                    <w:rtl w:val="0"/>
                  </w:rPr>
                  <w:t xml:space="preserve">Primario: Viajero</w:t>
                </w:r>
              </w:p>
            </w:tc>
          </w:tr>
          <w:tr>
            <w:trPr>
              <w:cantSplit w:val="1"/>
              <w:tblHeader w:val="0"/>
            </w:trPr>
            <w:tc>
              <w:tcPr/>
              <w:p w:rsidR="00000000" w:rsidDel="00000000" w:rsidP="00000000" w:rsidRDefault="00000000" w:rsidRPr="00000000" w14:paraId="00000194">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195">
                <w:pPr>
                  <w:spacing w:after="0" w:line="240" w:lineRule="auto"/>
                  <w:jc w:val="both"/>
                  <w:rPr>
                    <w:sz w:val="24"/>
                    <w:szCs w:val="24"/>
                  </w:rPr>
                </w:pPr>
                <w:r w:rsidDel="00000000" w:rsidR="00000000" w:rsidRPr="00000000">
                  <w:rPr>
                    <w:sz w:val="24"/>
                    <w:szCs w:val="24"/>
                    <w:rtl w:val="0"/>
                  </w:rPr>
                  <w:t xml:space="preserve">Asegurar que el viajero posee físicamente su documento de identidad vigente antes de permitir la creación de un pase.</w:t>
                </w:r>
              </w:p>
            </w:tc>
          </w:tr>
          <w:tr>
            <w:trPr>
              <w:cantSplit w:val="1"/>
              <w:tblHeader w:val="0"/>
            </w:trPr>
            <w:tc>
              <w:tcPr/>
              <w:p w:rsidR="00000000" w:rsidDel="00000000" w:rsidP="00000000" w:rsidRDefault="00000000" w:rsidRPr="00000000" w14:paraId="00000197">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198">
                <w:pPr>
                  <w:spacing w:after="0" w:line="240" w:lineRule="auto"/>
                  <w:jc w:val="both"/>
                  <w:rPr>
                    <w:sz w:val="24"/>
                    <w:szCs w:val="24"/>
                  </w:rPr>
                </w:pPr>
                <w:r w:rsidDel="00000000" w:rsidR="00000000" w:rsidRPr="00000000">
                  <w:rPr>
                    <w:sz w:val="24"/>
                    <w:szCs w:val="24"/>
                    <w:rtl w:val="0"/>
                  </w:rPr>
                  <w:t xml:space="preserve">La cámara del usuario y procesamiento de imágenes para decodificación del QR </w:t>
                </w:r>
              </w:p>
            </w:tc>
          </w:tr>
          <w:tr>
            <w:trPr>
              <w:cantSplit w:val="1"/>
              <w:tblHeader w:val="0"/>
            </w:trPr>
            <w:tc>
              <w:tcPr/>
              <w:p w:rsidR="00000000" w:rsidDel="00000000" w:rsidP="00000000" w:rsidRDefault="00000000" w:rsidRPr="00000000" w14:paraId="0000019A">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19B">
                <w:pPr>
                  <w:spacing w:after="0" w:line="240" w:lineRule="auto"/>
                  <w:jc w:val="both"/>
                  <w:rPr>
                    <w:sz w:val="24"/>
                    <w:szCs w:val="24"/>
                  </w:rPr>
                </w:pPr>
                <w:r w:rsidDel="00000000" w:rsidR="00000000" w:rsidRPr="00000000">
                  <w:rPr>
                    <w:sz w:val="24"/>
                    <w:szCs w:val="24"/>
                    <w:rtl w:val="0"/>
                  </w:rPr>
                  <w:t xml:space="preserve">Confirmar la presencia física del documento de identidad escaneando el QR impreso en el reverso. Este paso añade seguridad para asegurar que la persona autenticada tiene el carnet original en su poder y no está usando datos robados.</w:t>
                </w:r>
              </w:p>
            </w:tc>
          </w:tr>
          <w:tr>
            <w:trPr>
              <w:cantSplit w:val="1"/>
              <w:tblHeader w:val="0"/>
            </w:trPr>
            <w:tc>
              <w:tcPr/>
              <w:p w:rsidR="00000000" w:rsidDel="00000000" w:rsidP="00000000" w:rsidRDefault="00000000" w:rsidRPr="00000000" w14:paraId="0000019D">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19E">
                <w:pPr>
                  <w:spacing w:after="0" w:line="240" w:lineRule="auto"/>
                  <w:jc w:val="both"/>
                  <w:rPr>
                    <w:sz w:val="24"/>
                    <w:szCs w:val="24"/>
                  </w:rPr>
                </w:pPr>
                <w:r w:rsidDel="00000000" w:rsidR="00000000" w:rsidRPr="00000000">
                  <w:rPr>
                    <w:sz w:val="24"/>
                    <w:szCs w:val="24"/>
                    <w:rtl w:val="0"/>
                  </w:rPr>
                  <w:t xml:space="preserve">El usuario debe estar autenticado y poseer un dispositivo con cámara habilitada </w:t>
                </w:r>
              </w:p>
            </w:tc>
          </w:tr>
          <w:tr>
            <w:trPr>
              <w:cantSplit w:val="1"/>
              <w:tblHeader w:val="0"/>
            </w:trPr>
            <w:tc>
              <w:tcPr>
                <w:vMerge w:val="restart"/>
              </w:tcPr>
              <w:p w:rsidR="00000000" w:rsidDel="00000000" w:rsidP="00000000" w:rsidRDefault="00000000" w:rsidRPr="00000000" w14:paraId="000001A0">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1A1">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1A2">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1A3">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1A5">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A6">
                <w:pPr>
                  <w:spacing w:after="0" w:line="240" w:lineRule="auto"/>
                  <w:jc w:val="both"/>
                  <w:rPr>
                    <w:sz w:val="24"/>
                    <w:szCs w:val="24"/>
                  </w:rPr>
                </w:pPr>
                <w:r w:rsidDel="00000000" w:rsidR="00000000" w:rsidRPr="00000000">
                  <w:rPr>
                    <w:sz w:val="24"/>
                    <w:szCs w:val="24"/>
                    <w:rtl w:val="0"/>
                  </w:rPr>
                  <w:t xml:space="preserve">El Sistema solicita permisos de acceso a la cámara.</w:t>
                </w:r>
              </w:p>
            </w:tc>
          </w:tr>
          <w:tr>
            <w:trPr>
              <w:cantSplit w:val="1"/>
              <w:tblHeader w:val="0"/>
            </w:trPr>
            <w:tc>
              <w:tcPr>
                <w:vMerge w:val="continue"/>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A8">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A9">
                <w:pPr>
                  <w:spacing w:after="0" w:line="240" w:lineRule="auto"/>
                  <w:jc w:val="both"/>
                  <w:rPr>
                    <w:sz w:val="24"/>
                    <w:szCs w:val="24"/>
                  </w:rPr>
                </w:pPr>
                <w:r w:rsidDel="00000000" w:rsidR="00000000" w:rsidRPr="00000000">
                  <w:rPr>
                    <w:sz w:val="24"/>
                    <w:szCs w:val="24"/>
                    <w:rtl w:val="0"/>
                  </w:rPr>
                  <w:t xml:space="preserve">El usuario enfoca el QR del reverso de su cédula frente al lente.</w:t>
                </w:r>
              </w:p>
            </w:tc>
          </w:tr>
          <w:tr>
            <w:trPr>
              <w:cantSplit w:val="1"/>
              <w:tblHeader w:val="0"/>
            </w:trPr>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AB">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AC">
                <w:pPr>
                  <w:spacing w:after="0" w:line="240" w:lineRule="auto"/>
                  <w:jc w:val="both"/>
                  <w:rPr>
                    <w:sz w:val="24"/>
                    <w:szCs w:val="24"/>
                  </w:rPr>
                </w:pPr>
                <w:r w:rsidDel="00000000" w:rsidR="00000000" w:rsidRPr="00000000">
                  <w:rPr>
                    <w:sz w:val="24"/>
                    <w:szCs w:val="24"/>
                    <w:rtl w:val="0"/>
                  </w:rPr>
                  <w:t xml:space="preserve">El Sistema captura la imagen y decodifica la información encriptada.</w:t>
                </w:r>
              </w:p>
            </w:tc>
          </w:tr>
          <w:tr>
            <w:trPr>
              <w:cantSplit w:val="1"/>
              <w:trHeight w:val="615" w:hRule="atLeast"/>
              <w:tblHeader w:val="0"/>
            </w:trPr>
            <w:tc>
              <w:tcPr>
                <w:vMerge w:val="continue"/>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AE">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AF">
                <w:pPr>
                  <w:spacing w:after="0" w:line="240" w:lineRule="auto"/>
                  <w:jc w:val="both"/>
                  <w:rPr>
                    <w:sz w:val="24"/>
                    <w:szCs w:val="24"/>
                  </w:rPr>
                </w:pPr>
                <w:r w:rsidDel="00000000" w:rsidR="00000000" w:rsidRPr="00000000">
                  <w:rPr>
                    <w:sz w:val="24"/>
                    <w:szCs w:val="24"/>
                    <w:rtl w:val="0"/>
                  </w:rPr>
                  <w:t xml:space="preserve">El Sistema compara el RUT extraído con el de la sesión para confirmar la coincidencia.</w:t>
                </w:r>
              </w:p>
            </w:tc>
          </w:tr>
          <w:tr>
            <w:trPr>
              <w:cantSplit w:val="1"/>
              <w:tblHeader w:val="0"/>
            </w:trPr>
            <w:tc>
              <w:tcPr/>
              <w:p w:rsidR="00000000" w:rsidDel="00000000" w:rsidP="00000000" w:rsidRDefault="00000000" w:rsidRPr="00000000" w14:paraId="000001B0">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1B1">
                <w:pPr>
                  <w:spacing w:after="0" w:line="240" w:lineRule="auto"/>
                  <w:jc w:val="both"/>
                  <w:rPr>
                    <w:sz w:val="24"/>
                    <w:szCs w:val="24"/>
                  </w:rPr>
                </w:pPr>
                <w:r w:rsidDel="00000000" w:rsidR="00000000" w:rsidRPr="00000000">
                  <w:rPr>
                    <w:sz w:val="24"/>
                    <w:szCs w:val="24"/>
                    <w:rtl w:val="0"/>
                  </w:rPr>
                  <w:t xml:space="preserve">La identidad del documento se marca como "Verificada físicamente".</w:t>
                </w:r>
              </w:p>
            </w:tc>
          </w:tr>
          <w:tr>
            <w:trPr>
              <w:cantSplit w:val="1"/>
              <w:tblHeader w:val="0"/>
            </w:trPr>
            <w:tc>
              <w:tcPr>
                <w:vMerge w:val="restart"/>
              </w:tcPr>
              <w:p w:rsidR="00000000" w:rsidDel="00000000" w:rsidP="00000000" w:rsidRDefault="00000000" w:rsidRPr="00000000" w14:paraId="000001B3">
                <w:pPr>
                  <w:pStyle w:val="Heading1"/>
                  <w:keepLines w:val="0"/>
                  <w:spacing w:before="0" w:line="240" w:lineRule="auto"/>
                  <w:rPr>
                    <w:rFonts w:ascii="Calibri" w:cs="Calibri" w:eastAsia="Calibri" w:hAnsi="Calibri"/>
                    <w:color w:val="0070c0"/>
                    <w:sz w:val="24"/>
                    <w:szCs w:val="24"/>
                  </w:rPr>
                </w:pPr>
                <w:bookmarkStart w:colFirst="0" w:colLast="0" w:name="_heading=h.avtkxtpw76fw" w:id="44"/>
                <w:bookmarkEnd w:id="44"/>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1B4">
                <w:pPr>
                  <w:spacing w:after="0" w:line="240" w:lineRule="auto"/>
                  <w:rPr>
                    <w:sz w:val="24"/>
                    <w:szCs w:val="24"/>
                  </w:rPr>
                </w:pPr>
                <w:r w:rsidDel="00000000" w:rsidR="00000000" w:rsidRPr="00000000">
                  <w:rPr>
                    <w:rtl w:val="0"/>
                  </w:rPr>
                </w:r>
              </w:p>
              <w:p w:rsidR="00000000" w:rsidDel="00000000" w:rsidP="00000000" w:rsidRDefault="00000000" w:rsidRPr="00000000" w14:paraId="000001B5">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1B6">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1B7">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1B9">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BA">
                <w:pPr>
                  <w:spacing w:after="0" w:line="240" w:lineRule="auto"/>
                  <w:jc w:val="both"/>
                  <w:rPr>
                    <w:sz w:val="24"/>
                    <w:szCs w:val="24"/>
                  </w:rPr>
                </w:pPr>
                <w:r w:rsidDel="00000000" w:rsidR="00000000" w:rsidRPr="00000000">
                  <w:rPr>
                    <w:sz w:val="24"/>
                    <w:szCs w:val="24"/>
                    <w:rtl w:val="0"/>
                  </w:rPr>
                  <w:t xml:space="preserve">Si el rut coincide se bloquea el avance por posible fraude documental.</w:t>
                </w:r>
              </w:p>
            </w:tc>
          </w:tr>
          <w:tr>
            <w:trPr>
              <w:cantSplit w:val="1"/>
              <w:tblHeader w:val="0"/>
            </w:trPr>
            <w:tc>
              <w:tcPr>
                <w:vMerge w:val="continue"/>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BC">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BD">
                <w:pPr>
                  <w:spacing w:after="0" w:line="240" w:lineRule="auto"/>
                  <w:jc w:val="both"/>
                  <w:rPr>
                    <w:sz w:val="24"/>
                    <w:szCs w:val="24"/>
                  </w:rPr>
                </w:pPr>
                <w:r w:rsidDel="00000000" w:rsidR="00000000" w:rsidRPr="00000000">
                  <w:rPr>
                    <w:sz w:val="24"/>
                    <w:szCs w:val="24"/>
                    <w:rtl w:val="0"/>
                  </w:rPr>
                  <w:t xml:space="preserve">Si el código no es legible se solicitará reintentarlo de nuevo con mejor iluminación o limpiando el lente de la cámara. </w:t>
                </w:r>
              </w:p>
            </w:tc>
          </w:tr>
          <w:tr>
            <w:trPr>
              <w:cantSplit w:val="1"/>
              <w:tblHeader w:val="0"/>
            </w:trPr>
            <w:tc>
              <w:tcPr>
                <w:vMerge w:val="restart"/>
              </w:tcPr>
              <w:p w:rsidR="00000000" w:rsidDel="00000000" w:rsidP="00000000" w:rsidRDefault="00000000" w:rsidRPr="00000000" w14:paraId="000001BE">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1BF">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1C0">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sz w:val="24"/>
                    <w:szCs w:val="24"/>
                  </w:rPr>
                </w:pPr>
                <w:r w:rsidDel="00000000" w:rsidR="00000000" w:rsidRPr="00000000">
                  <w:rPr>
                    <w:rtl w:val="0"/>
                  </w:rPr>
                </w:r>
              </w:p>
            </w:tc>
            <w:tc>
              <w:tcPr/>
              <w:p w:rsidR="00000000" w:rsidDel="00000000" w:rsidP="00000000" w:rsidRDefault="00000000" w:rsidRPr="00000000" w14:paraId="000001C2">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C3">
                <w:pPr>
                  <w:spacing w:after="0" w:line="240" w:lineRule="auto"/>
                  <w:jc w:val="both"/>
                  <w:rPr>
                    <w:sz w:val="24"/>
                    <w:szCs w:val="24"/>
                  </w:rPr>
                </w:pPr>
                <w:r w:rsidDel="00000000" w:rsidR="00000000" w:rsidRPr="00000000">
                  <w:rPr>
                    <w:sz w:val="24"/>
                    <w:szCs w:val="24"/>
                    <w:rtl w:val="0"/>
                  </w:rPr>
                  <w:t xml:space="preserve">La decodificación de la imagen no debe tardar más de 2 segundos.</w:t>
                </w:r>
              </w:p>
            </w:tc>
          </w:tr>
          <w:tr>
            <w:trPr>
              <w:cantSplit w:val="1"/>
              <w:tblHeader w:val="0"/>
            </w:trPr>
            <w:tc>
              <w:tcPr>
                <w:vMerge w:val="continue"/>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C5">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C6">
                <w:pPr>
                  <w:spacing w:after="0" w:line="240" w:lineRule="auto"/>
                  <w:jc w:val="both"/>
                  <w:rPr>
                    <w:sz w:val="24"/>
                    <w:szCs w:val="24"/>
                  </w:rPr>
                </w:pPr>
                <w:r w:rsidDel="00000000" w:rsidR="00000000" w:rsidRPr="00000000">
                  <w:rPr>
                    <w:sz w:val="24"/>
                    <w:szCs w:val="24"/>
                    <w:rtl w:val="0"/>
                  </w:rPr>
                  <w:t xml:space="preserve">Si excede los 8 segundos, se habilita una opción de contingencia manual.</w:t>
                </w:r>
              </w:p>
            </w:tc>
          </w:tr>
          <w:tr>
            <w:trPr>
              <w:cantSplit w:val="1"/>
              <w:trHeight w:val="277" w:hRule="atLeast"/>
              <w:tblHeader w:val="0"/>
            </w:trPr>
            <w:tc>
              <w:tcPr/>
              <w:p w:rsidR="00000000" w:rsidDel="00000000" w:rsidP="00000000" w:rsidRDefault="00000000" w:rsidRPr="00000000" w14:paraId="000001C7">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1C8">
                <w:pPr>
                  <w:spacing w:after="0" w:line="240" w:lineRule="auto"/>
                  <w:jc w:val="both"/>
                  <w:rPr>
                    <w:sz w:val="24"/>
                    <w:szCs w:val="24"/>
                  </w:rPr>
                </w:pPr>
                <w:r w:rsidDel="00000000" w:rsidR="00000000" w:rsidRPr="00000000">
                  <w:rPr>
                    <w:sz w:val="24"/>
                    <w:szCs w:val="24"/>
                    <w:rtl w:val="0"/>
                  </w:rPr>
                  <w:t xml:space="preserve">Alta.</w:t>
                </w:r>
              </w:p>
            </w:tc>
          </w:tr>
          <w:tr>
            <w:trPr>
              <w:cantSplit w:val="1"/>
              <w:trHeight w:val="277" w:hRule="atLeast"/>
              <w:tblHeader w:val="0"/>
            </w:trPr>
            <w:tc>
              <w:tcPr/>
              <w:p w:rsidR="00000000" w:rsidDel="00000000" w:rsidP="00000000" w:rsidRDefault="00000000" w:rsidRPr="00000000" w14:paraId="000001CA">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1CB">
                <w:pPr>
                  <w:spacing w:after="0" w:line="240" w:lineRule="auto"/>
                  <w:jc w:val="both"/>
                  <w:rPr>
                    <w:sz w:val="24"/>
                    <w:szCs w:val="24"/>
                  </w:rPr>
                </w:pPr>
                <w:r w:rsidDel="00000000" w:rsidR="00000000" w:rsidRPr="00000000">
                  <w:rPr>
                    <w:sz w:val="24"/>
                    <w:szCs w:val="24"/>
                    <w:rtl w:val="0"/>
                  </w:rPr>
                  <w:t xml:space="preserve">Hay que tener en cuenta que las cámaras de celulares de gama baja pueden tener problemas de autoenfoque; la librería WebRTC elegida por el Desarrollador Frontend debe ser altamente optimizada para dispositivos móviles antiguos.</w:t>
                </w:r>
              </w:p>
            </w:tc>
          </w:tr>
        </w:tbl>
      </w:sdtContent>
    </w:sdt>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widowControl w:val="0"/>
        <w:spacing w:after="0" w:lineRule="auto"/>
        <w:rPr>
          <w:rFonts w:ascii="Arial" w:cs="Arial" w:eastAsia="Arial" w:hAnsi="Arial"/>
        </w:rPr>
      </w:pPr>
      <w:r w:rsidDel="00000000" w:rsidR="00000000" w:rsidRPr="00000000">
        <w:rPr>
          <w:rtl w:val="0"/>
        </w:rPr>
      </w:r>
    </w:p>
    <w:sdt>
      <w:sdtPr>
        <w:lock w:val="contentLocked"/>
        <w:id w:val="1795648869"/>
        <w:tag w:val="goog_rdk_3"/>
      </w:sdtPr>
      <w:sdtContent>
        <w:tbl>
          <w:tblPr>
            <w:tblStyle w:val="Table8"/>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 w:hRule="atLeast"/>
              <w:tblHeader w:val="1"/>
            </w:trPr>
            <w:tc>
              <w:tcPr/>
              <w:p w:rsidR="00000000" w:rsidDel="00000000" w:rsidP="00000000" w:rsidRDefault="00000000" w:rsidRPr="00000000" w14:paraId="000001D2">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RF- 02.2</w:t>
                </w:r>
              </w:p>
            </w:tc>
            <w:tc>
              <w:tcPr>
                <w:gridSpan w:val="2"/>
              </w:tcPr>
              <w:p w:rsidR="00000000" w:rsidDel="00000000" w:rsidP="00000000" w:rsidRDefault="00000000" w:rsidRPr="00000000" w14:paraId="000001D3">
                <w:pPr>
                  <w:spacing w:after="0" w:line="240" w:lineRule="auto"/>
                  <w:jc w:val="both"/>
                  <w:rPr>
                    <w:sz w:val="24"/>
                    <w:szCs w:val="24"/>
                  </w:rPr>
                </w:pPr>
                <w:r w:rsidDel="00000000" w:rsidR="00000000" w:rsidRPr="00000000">
                  <w:rPr>
                    <w:sz w:val="24"/>
                    <w:szCs w:val="24"/>
                    <w:rtl w:val="0"/>
                  </w:rPr>
                  <w:t xml:space="preserve">Consulta de Órdenes de Arraigo </w:t>
                </w:r>
              </w:p>
            </w:tc>
          </w:tr>
          <w:tr>
            <w:trPr>
              <w:cantSplit w:val="1"/>
              <w:tblHeader w:val="1"/>
            </w:trPr>
            <w:tc>
              <w:tcPr/>
              <w:p w:rsidR="00000000" w:rsidDel="00000000" w:rsidP="00000000" w:rsidRDefault="00000000" w:rsidRPr="00000000" w14:paraId="000001D5">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1D6">
                <w:pPr>
                  <w:spacing w:after="0" w:line="240" w:lineRule="auto"/>
                  <w:jc w:val="both"/>
                  <w:rPr>
                    <w:sz w:val="24"/>
                    <w:szCs w:val="24"/>
                  </w:rPr>
                </w:pPr>
                <w:r w:rsidDel="00000000" w:rsidR="00000000" w:rsidRPr="00000000">
                  <w:rPr>
                    <w:sz w:val="24"/>
                    <w:szCs w:val="24"/>
                    <w:rtl w:val="0"/>
                  </w:rPr>
                  <w:t xml:space="preserve">Primario: Sistema Frontera Ágil. </w:t>
                </w:r>
              </w:p>
              <w:p w:rsidR="00000000" w:rsidDel="00000000" w:rsidP="00000000" w:rsidRDefault="00000000" w:rsidRPr="00000000" w14:paraId="000001D7">
                <w:pPr>
                  <w:spacing w:after="0" w:line="240" w:lineRule="auto"/>
                  <w:jc w:val="both"/>
                  <w:rPr>
                    <w:sz w:val="24"/>
                    <w:szCs w:val="24"/>
                  </w:rPr>
                </w:pPr>
                <w:r w:rsidDel="00000000" w:rsidR="00000000" w:rsidRPr="00000000">
                  <w:rPr>
                    <w:sz w:val="24"/>
                    <w:szCs w:val="24"/>
                    <w:rtl w:val="0"/>
                  </w:rPr>
                  <w:t xml:space="preserve">Secundario: Sistema PDI </w:t>
                </w:r>
              </w:p>
            </w:tc>
          </w:tr>
          <w:tr>
            <w:trPr>
              <w:cantSplit w:val="1"/>
              <w:tblHeader w:val="1"/>
            </w:trPr>
            <w:tc>
              <w:tcPr/>
              <w:p w:rsidR="00000000" w:rsidDel="00000000" w:rsidP="00000000" w:rsidRDefault="00000000" w:rsidRPr="00000000" w14:paraId="000001D9">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1DA">
                <w:pPr>
                  <w:spacing w:after="0" w:line="240" w:lineRule="auto"/>
                  <w:jc w:val="both"/>
                  <w:rPr>
                    <w:sz w:val="24"/>
                    <w:szCs w:val="24"/>
                  </w:rPr>
                </w:pPr>
                <w:r w:rsidDel="00000000" w:rsidR="00000000" w:rsidRPr="00000000">
                  <w:rPr>
                    <w:sz w:val="24"/>
                    <w:szCs w:val="24"/>
                    <w:rtl w:val="0"/>
                  </w:rPr>
                  <w:t xml:space="preserve">automatizar la verificación de antecedentes legales para reducir la carga de trabajo </w:t>
                </w:r>
              </w:p>
            </w:tc>
          </w:tr>
          <w:tr>
            <w:trPr>
              <w:cantSplit w:val="1"/>
              <w:tblHeader w:val="1"/>
            </w:trPr>
            <w:tc>
              <w:tcPr/>
              <w:p w:rsidR="00000000" w:rsidDel="00000000" w:rsidP="00000000" w:rsidRDefault="00000000" w:rsidRPr="00000000" w14:paraId="000001DC">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1DD">
                <w:pPr>
                  <w:spacing w:after="0" w:line="240" w:lineRule="auto"/>
                  <w:jc w:val="both"/>
                  <w:rPr>
                    <w:sz w:val="24"/>
                    <w:szCs w:val="24"/>
                  </w:rPr>
                </w:pPr>
                <w:r w:rsidDel="00000000" w:rsidR="00000000" w:rsidRPr="00000000">
                  <w:rPr>
                    <w:sz w:val="24"/>
                    <w:szCs w:val="24"/>
                    <w:rtl w:val="0"/>
                  </w:rPr>
                  <w:t xml:space="preserve">Conexión con base de datos y cifrado de datos sensibles </w:t>
                </w:r>
              </w:p>
            </w:tc>
          </w:tr>
          <w:tr>
            <w:trPr>
              <w:cantSplit w:val="1"/>
              <w:tblHeader w:val="1"/>
            </w:trPr>
            <w:tc>
              <w:tcPr/>
              <w:p w:rsidR="00000000" w:rsidDel="00000000" w:rsidP="00000000" w:rsidRDefault="00000000" w:rsidRPr="00000000" w14:paraId="000001DF">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1E0">
                <w:pPr>
                  <w:spacing w:after="0" w:line="240" w:lineRule="auto"/>
                  <w:jc w:val="both"/>
                  <w:rPr>
                    <w:sz w:val="24"/>
                    <w:szCs w:val="24"/>
                  </w:rPr>
                </w:pPr>
                <w:r w:rsidDel="00000000" w:rsidR="00000000" w:rsidRPr="00000000">
                  <w:rPr>
                    <w:sz w:val="24"/>
                    <w:szCs w:val="24"/>
                    <w:rtl w:val="0"/>
                  </w:rPr>
                  <w:t xml:space="preserve">Consultar de manera automatizada a las bases de la PDI si el viajero posee prohibiciones legales vigentes para abandonar el territorio nacional.</w:t>
                </w:r>
              </w:p>
            </w:tc>
          </w:tr>
          <w:tr>
            <w:trPr>
              <w:cantSplit w:val="1"/>
              <w:tblHeader w:val="1"/>
            </w:trPr>
            <w:tc>
              <w:tcPr/>
              <w:p w:rsidR="00000000" w:rsidDel="00000000" w:rsidP="00000000" w:rsidRDefault="00000000" w:rsidRPr="00000000" w14:paraId="000001E2">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1E3">
                <w:pPr>
                  <w:spacing w:after="0" w:line="240" w:lineRule="auto"/>
                  <w:jc w:val="both"/>
                  <w:rPr>
                    <w:sz w:val="24"/>
                    <w:szCs w:val="24"/>
                  </w:rPr>
                </w:pPr>
                <w:r w:rsidDel="00000000" w:rsidR="00000000" w:rsidRPr="00000000">
                  <w:rPr>
                    <w:sz w:val="24"/>
                    <w:szCs w:val="24"/>
                    <w:rtl w:val="0"/>
                  </w:rPr>
                  <w:t xml:space="preserve">El viajero debe estar registrado en una solicitud de tránsito vigente.</w:t>
                </w:r>
              </w:p>
            </w:tc>
          </w:tr>
          <w:tr>
            <w:trPr>
              <w:cantSplit w:val="1"/>
              <w:tblHeader w:val="1"/>
            </w:trPr>
            <w:tc>
              <w:tcPr>
                <w:vMerge w:val="restart"/>
              </w:tcPr>
              <w:p w:rsidR="00000000" w:rsidDel="00000000" w:rsidP="00000000" w:rsidRDefault="00000000" w:rsidRPr="00000000" w14:paraId="000001E5">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1E6">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1E7">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1E8">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1"/>
            </w:trPr>
            <w:tc>
              <w:tcPr>
                <w:vMerge w:val="continue"/>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1EA">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EB">
                <w:pPr>
                  <w:spacing w:after="0" w:line="240" w:lineRule="auto"/>
                  <w:jc w:val="both"/>
                  <w:rPr>
                    <w:sz w:val="24"/>
                    <w:szCs w:val="24"/>
                  </w:rPr>
                </w:pPr>
                <w:r w:rsidDel="00000000" w:rsidR="00000000" w:rsidRPr="00000000">
                  <w:rPr>
                    <w:sz w:val="24"/>
                    <w:szCs w:val="24"/>
                    <w:rtl w:val="0"/>
                  </w:rPr>
                  <w:t xml:space="preserve">El Sistema envía de forma cifrada el rut del pasajero a la API de PDI. </w:t>
                </w:r>
              </w:p>
            </w:tc>
          </w:tr>
          <w:tr>
            <w:trPr>
              <w:cantSplit w:val="1"/>
              <w:tblHeader w:val="1"/>
            </w:trPr>
            <w:tc>
              <w:tcPr>
                <w:vMerge w:val="continue"/>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ED">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EE">
                <w:pPr>
                  <w:spacing w:after="0" w:line="240" w:lineRule="auto"/>
                  <w:jc w:val="both"/>
                  <w:rPr>
                    <w:sz w:val="24"/>
                    <w:szCs w:val="24"/>
                  </w:rPr>
                </w:pPr>
                <w:r w:rsidDel="00000000" w:rsidR="00000000" w:rsidRPr="00000000">
                  <w:rPr>
                    <w:sz w:val="24"/>
                    <w:szCs w:val="24"/>
                    <w:rtl w:val="0"/>
                  </w:rPr>
                  <w:t xml:space="preserve">PDI procesa la solicitud internamente en su base de datos de encargos. </w:t>
                </w:r>
              </w:p>
            </w:tc>
          </w:tr>
          <w:tr>
            <w:trPr>
              <w:cantSplit w:val="1"/>
              <w:tblHeader w:val="1"/>
            </w:trPr>
            <w:tc>
              <w:tcPr>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F0">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F1">
                <w:pPr>
                  <w:spacing w:after="0" w:line="240" w:lineRule="auto"/>
                  <w:jc w:val="both"/>
                  <w:rPr>
                    <w:sz w:val="24"/>
                    <w:szCs w:val="24"/>
                  </w:rPr>
                </w:pPr>
                <w:r w:rsidDel="00000000" w:rsidR="00000000" w:rsidRPr="00000000">
                  <w:rPr>
                    <w:sz w:val="24"/>
                    <w:szCs w:val="24"/>
                    <w:rtl w:val="0"/>
                  </w:rPr>
                  <w:t xml:space="preserve">PDI devuelve el estado legal actualizado (Apto/No Apto).</w:t>
                </w:r>
              </w:p>
            </w:tc>
          </w:tr>
          <w:tr>
            <w:trPr>
              <w:cantSplit w:val="1"/>
              <w:tblHeader w:val="1"/>
            </w:trPr>
            <w:tc>
              <w:tcPr>
                <w:vMerge w:val="continue"/>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F3">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F4">
                <w:pPr>
                  <w:spacing w:after="0" w:line="240" w:lineRule="auto"/>
                  <w:jc w:val="both"/>
                  <w:rPr>
                    <w:sz w:val="24"/>
                    <w:szCs w:val="24"/>
                  </w:rPr>
                </w:pPr>
                <w:r w:rsidDel="00000000" w:rsidR="00000000" w:rsidRPr="00000000">
                  <w:rPr>
                    <w:sz w:val="24"/>
                    <w:szCs w:val="24"/>
                    <w:rtl w:val="0"/>
                  </w:rPr>
                  <w:t xml:space="preserve">El Sistema registra el resultado y aprueba el control policial virtual. </w:t>
                </w:r>
              </w:p>
            </w:tc>
          </w:tr>
          <w:tr>
            <w:trPr>
              <w:cantSplit w:val="1"/>
              <w:tblHeader w:val="1"/>
            </w:trPr>
            <w:tc>
              <w:tcPr/>
              <w:p w:rsidR="00000000" w:rsidDel="00000000" w:rsidP="00000000" w:rsidRDefault="00000000" w:rsidRPr="00000000" w14:paraId="000001F5">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1F6">
                <w:pPr>
                  <w:spacing w:after="0" w:line="240" w:lineRule="auto"/>
                  <w:jc w:val="both"/>
                  <w:rPr>
                    <w:sz w:val="24"/>
                    <w:szCs w:val="24"/>
                    <w:vertAlign w:val="superscript"/>
                  </w:rPr>
                </w:pPr>
                <w:r w:rsidDel="00000000" w:rsidR="00000000" w:rsidRPr="00000000">
                  <w:rPr>
                    <w:sz w:val="24"/>
                    <w:szCs w:val="24"/>
                    <w:rtl w:val="0"/>
                  </w:rPr>
                  <w:t xml:space="preserve">El viajero no tiene cuentas pendientes con la justicia </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1F8">
                <w:pPr>
                  <w:pStyle w:val="Heading1"/>
                  <w:keepLines w:val="0"/>
                  <w:spacing w:before="0" w:line="240" w:lineRule="auto"/>
                  <w:rPr>
                    <w:rFonts w:ascii="Calibri" w:cs="Calibri" w:eastAsia="Calibri" w:hAnsi="Calibri"/>
                    <w:color w:val="0070c0"/>
                    <w:sz w:val="24"/>
                    <w:szCs w:val="24"/>
                  </w:rPr>
                </w:pPr>
                <w:bookmarkStart w:colFirst="0" w:colLast="0" w:name="_heading=h.svlviit3w1v7" w:id="45"/>
                <w:bookmarkEnd w:id="45"/>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1F9">
                <w:pPr>
                  <w:spacing w:after="0" w:line="240" w:lineRule="auto"/>
                  <w:rPr>
                    <w:sz w:val="24"/>
                    <w:szCs w:val="24"/>
                  </w:rPr>
                </w:pPr>
                <w:r w:rsidDel="00000000" w:rsidR="00000000" w:rsidRPr="00000000">
                  <w:rPr>
                    <w:rtl w:val="0"/>
                  </w:rPr>
                </w:r>
              </w:p>
              <w:p w:rsidR="00000000" w:rsidDel="00000000" w:rsidP="00000000" w:rsidRDefault="00000000" w:rsidRPr="00000000" w14:paraId="000001F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1FB">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1FC">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1FE">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FF">
                <w:pPr>
                  <w:spacing w:after="0" w:line="240" w:lineRule="auto"/>
                  <w:jc w:val="both"/>
                  <w:rPr>
                    <w:sz w:val="24"/>
                    <w:szCs w:val="24"/>
                  </w:rPr>
                </w:pPr>
                <w:r w:rsidDel="00000000" w:rsidR="00000000" w:rsidRPr="00000000">
                  <w:rPr>
                    <w:sz w:val="24"/>
                    <w:szCs w:val="24"/>
                    <w:rtl w:val="0"/>
                  </w:rPr>
                  <w:t xml:space="preserve"> Si algún pasajero tiene alguna cuenta pendiente con la justicia el sistema lo bloqueará y emitirá una alerta silenciosa.</w:t>
                </w:r>
              </w:p>
            </w:tc>
          </w:tr>
          <w:tr>
            <w:trPr>
              <w:cantSplit w:val="1"/>
              <w:tblHeader w:val="0"/>
            </w:trPr>
            <w:tc>
              <w:tcPr>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01">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02">
                <w:pPr>
                  <w:spacing w:after="0" w:line="240" w:lineRule="auto"/>
                  <w:jc w:val="both"/>
                  <w:rPr>
                    <w:sz w:val="24"/>
                    <w:szCs w:val="24"/>
                  </w:rPr>
                </w:pPr>
                <w:r w:rsidDel="00000000" w:rsidR="00000000" w:rsidRPr="00000000">
                  <w:rPr>
                    <w:sz w:val="24"/>
                    <w:szCs w:val="24"/>
                    <w:rtl w:val="0"/>
                  </w:rPr>
                  <w:t xml:space="preserve">El sistema encola el rut para un reintento asíncrono posterior. </w:t>
                </w:r>
              </w:p>
            </w:tc>
          </w:tr>
          <w:tr>
            <w:trPr>
              <w:cantSplit w:val="1"/>
              <w:tblHeader w:val="0"/>
            </w:trPr>
            <w:tc>
              <w:tcPr>
                <w:vMerge w:val="restart"/>
              </w:tcPr>
              <w:p w:rsidR="00000000" w:rsidDel="00000000" w:rsidP="00000000" w:rsidRDefault="00000000" w:rsidRPr="00000000" w14:paraId="00000203">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204">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205">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sz w:val="24"/>
                    <w:szCs w:val="24"/>
                  </w:rPr>
                </w:pPr>
                <w:r w:rsidDel="00000000" w:rsidR="00000000" w:rsidRPr="00000000">
                  <w:rPr>
                    <w:rtl w:val="0"/>
                  </w:rPr>
                </w:r>
              </w:p>
            </w:tc>
            <w:tc>
              <w:tcPr/>
              <w:p w:rsidR="00000000" w:rsidDel="00000000" w:rsidP="00000000" w:rsidRDefault="00000000" w:rsidRPr="00000000" w14:paraId="00000207">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08">
                <w:pPr>
                  <w:spacing w:after="0" w:line="240" w:lineRule="auto"/>
                  <w:jc w:val="both"/>
                  <w:rPr>
                    <w:sz w:val="24"/>
                    <w:szCs w:val="24"/>
                  </w:rPr>
                </w:pPr>
                <w:r w:rsidDel="00000000" w:rsidR="00000000" w:rsidRPr="00000000">
                  <w:rPr>
                    <w:sz w:val="24"/>
                    <w:szCs w:val="24"/>
                    <w:rtl w:val="0"/>
                  </w:rPr>
                  <w:t xml:space="preserve">El procesamiento en los servidores de PDI no debe superar los 2.5 segundos </w:t>
                </w:r>
              </w:p>
            </w:tc>
          </w:tr>
          <w:tr>
            <w:trPr>
              <w:cantSplit w:val="1"/>
              <w:tblHeader w:val="0"/>
            </w:trPr>
            <w:tc>
              <w:tcPr>
                <w:vMerge w:val="continue"/>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0A">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0B">
                <w:pPr>
                  <w:spacing w:after="0" w:line="240" w:lineRule="auto"/>
                  <w:jc w:val="both"/>
                  <w:rPr>
                    <w:sz w:val="24"/>
                    <w:szCs w:val="24"/>
                  </w:rPr>
                </w:pPr>
                <w:r w:rsidDel="00000000" w:rsidR="00000000" w:rsidRPr="00000000">
                  <w:rPr>
                    <w:sz w:val="24"/>
                    <w:szCs w:val="24"/>
                    <w:rtl w:val="0"/>
                  </w:rPr>
                  <w:t xml:space="preserve">Ante latencia mayor a 3 segundos, se libera la interfaz del usuario para evitar bloqueos.</w:t>
                </w:r>
              </w:p>
            </w:tc>
          </w:tr>
          <w:tr>
            <w:trPr>
              <w:cantSplit w:val="1"/>
              <w:trHeight w:val="277" w:hRule="atLeast"/>
              <w:tblHeader w:val="0"/>
            </w:trPr>
            <w:tc>
              <w:tcPr/>
              <w:p w:rsidR="00000000" w:rsidDel="00000000" w:rsidP="00000000" w:rsidRDefault="00000000" w:rsidRPr="00000000" w14:paraId="0000020C">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20D">
                <w:pPr>
                  <w:spacing w:after="0" w:line="240" w:lineRule="auto"/>
                  <w:jc w:val="both"/>
                  <w:rPr>
                    <w:sz w:val="24"/>
                    <w:szCs w:val="24"/>
                  </w:rPr>
                </w:pPr>
                <w:r w:rsidDel="00000000" w:rsidR="00000000" w:rsidRPr="00000000">
                  <w:rPr>
                    <w:sz w:val="24"/>
                    <w:szCs w:val="24"/>
                    <w:rtl w:val="0"/>
                  </w:rPr>
                  <w:t xml:space="preserve">Alta.</w:t>
                </w:r>
              </w:p>
            </w:tc>
          </w:tr>
          <w:tr>
            <w:trPr>
              <w:cantSplit w:val="1"/>
              <w:trHeight w:val="277" w:hRule="atLeast"/>
              <w:tblHeader w:val="0"/>
            </w:trPr>
            <w:tc>
              <w:tcPr/>
              <w:p w:rsidR="00000000" w:rsidDel="00000000" w:rsidP="00000000" w:rsidRDefault="00000000" w:rsidRPr="00000000" w14:paraId="0000020F">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210">
                <w:pPr>
                  <w:spacing w:after="0" w:line="240" w:lineRule="auto"/>
                  <w:jc w:val="both"/>
                  <w:rPr>
                    <w:sz w:val="24"/>
                    <w:szCs w:val="24"/>
                  </w:rPr>
                </w:pPr>
                <w:r w:rsidDel="00000000" w:rsidR="00000000" w:rsidRPr="00000000">
                  <w:rPr>
                    <w:sz w:val="24"/>
                    <w:szCs w:val="24"/>
                    <w:rtl w:val="0"/>
                  </w:rPr>
                  <w:t xml:space="preserve">Dado que se maneja información legal muy sensible, el Especialista de Ciberseguridad debe asegurar que los logs del sistema no guarden los motivos del arraigo, cumpliendo estrictamente con la Ley de Protección de Datos Personales. </w:t>
                </w:r>
              </w:p>
            </w:tc>
          </w:tr>
        </w:tbl>
      </w:sdtContent>
    </w:sdt>
    <w:p w:rsidR="00000000" w:rsidDel="00000000" w:rsidP="00000000" w:rsidRDefault="00000000" w:rsidRPr="00000000" w14:paraId="000002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spacing w:after="0" w:lineRule="auto"/>
        <w:rPr>
          <w:rFonts w:ascii="Arial" w:cs="Arial" w:eastAsia="Arial" w:hAnsi="Arial"/>
        </w:rPr>
      </w:pPr>
      <w:r w:rsidDel="00000000" w:rsidR="00000000" w:rsidRPr="00000000">
        <w:rPr>
          <w:rtl w:val="0"/>
        </w:rPr>
      </w:r>
    </w:p>
    <w:sdt>
      <w:sdtPr>
        <w:lock w:val="contentLocked"/>
        <w:id w:val="33807614"/>
        <w:tag w:val="goog_rdk_4"/>
      </w:sdtPr>
      <w:sdtContent>
        <w:tbl>
          <w:tblPr>
            <w:tblStyle w:val="Table9"/>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 w:hRule="atLeast"/>
              <w:tblHeader w:val="1"/>
            </w:trPr>
            <w:tc>
              <w:tcPr/>
              <w:p w:rsidR="00000000" w:rsidDel="00000000" w:rsidP="00000000" w:rsidRDefault="00000000" w:rsidRPr="00000000" w14:paraId="0000021B">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RF- 02.3</w:t>
                </w:r>
              </w:p>
            </w:tc>
            <w:tc>
              <w:tcPr>
                <w:gridSpan w:val="2"/>
              </w:tcPr>
              <w:p w:rsidR="00000000" w:rsidDel="00000000" w:rsidP="00000000" w:rsidRDefault="00000000" w:rsidRPr="00000000" w14:paraId="0000021C">
                <w:pPr>
                  <w:spacing w:after="0" w:line="240" w:lineRule="auto"/>
                  <w:jc w:val="both"/>
                  <w:rPr>
                    <w:sz w:val="24"/>
                    <w:szCs w:val="24"/>
                  </w:rPr>
                </w:pPr>
                <w:r w:rsidDel="00000000" w:rsidR="00000000" w:rsidRPr="00000000">
                  <w:rPr>
                    <w:sz w:val="24"/>
                    <w:szCs w:val="24"/>
                    <w:rtl w:val="0"/>
                  </w:rPr>
                  <w:t xml:space="preserve">Validación de tutela y menores. </w:t>
                </w:r>
              </w:p>
            </w:tc>
          </w:tr>
          <w:tr>
            <w:trPr>
              <w:cantSplit w:val="1"/>
              <w:tblHeader w:val="1"/>
            </w:trPr>
            <w:tc>
              <w:tcPr/>
              <w:p w:rsidR="00000000" w:rsidDel="00000000" w:rsidP="00000000" w:rsidRDefault="00000000" w:rsidRPr="00000000" w14:paraId="0000021E">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21F">
                <w:pPr>
                  <w:spacing w:after="0" w:line="240" w:lineRule="auto"/>
                  <w:jc w:val="both"/>
                  <w:rPr>
                    <w:sz w:val="24"/>
                    <w:szCs w:val="24"/>
                  </w:rPr>
                </w:pPr>
                <w:r w:rsidDel="00000000" w:rsidR="00000000" w:rsidRPr="00000000">
                  <w:rPr>
                    <w:sz w:val="24"/>
                    <w:szCs w:val="24"/>
                    <w:rtl w:val="0"/>
                  </w:rPr>
                  <w:t xml:space="preserve">Primario: Viajero (Tutor). </w:t>
                </w:r>
              </w:p>
              <w:p w:rsidR="00000000" w:rsidDel="00000000" w:rsidP="00000000" w:rsidRDefault="00000000" w:rsidRPr="00000000" w14:paraId="00000220">
                <w:pPr>
                  <w:spacing w:after="0" w:line="240" w:lineRule="auto"/>
                  <w:jc w:val="both"/>
                  <w:rPr>
                    <w:sz w:val="24"/>
                    <w:szCs w:val="24"/>
                  </w:rPr>
                </w:pPr>
                <w:r w:rsidDel="00000000" w:rsidR="00000000" w:rsidRPr="00000000">
                  <w:rPr>
                    <w:sz w:val="24"/>
                    <w:szCs w:val="24"/>
                    <w:rtl w:val="0"/>
                  </w:rPr>
                  <w:t xml:space="preserve">Secundario: Registro Civil / Notarías. </w:t>
                </w:r>
              </w:p>
            </w:tc>
          </w:tr>
          <w:tr>
            <w:trPr>
              <w:cantSplit w:val="1"/>
              <w:tblHeader w:val="1"/>
            </w:trPr>
            <w:tc>
              <w:tcPr/>
              <w:p w:rsidR="00000000" w:rsidDel="00000000" w:rsidP="00000000" w:rsidRDefault="00000000" w:rsidRPr="00000000" w14:paraId="00000222">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223">
                <w:pPr>
                  <w:spacing w:after="0" w:line="240" w:lineRule="auto"/>
                  <w:jc w:val="both"/>
                  <w:rPr>
                    <w:sz w:val="24"/>
                    <w:szCs w:val="24"/>
                  </w:rPr>
                </w:pPr>
                <w:r w:rsidDel="00000000" w:rsidR="00000000" w:rsidRPr="00000000">
                  <w:rPr>
                    <w:sz w:val="24"/>
                    <w:szCs w:val="24"/>
                    <w:rtl w:val="0"/>
                  </w:rPr>
                  <w:t xml:space="preserve">Proteger a menores de edad verificando vínculos legales y autorizaciones notariales de viaje. </w:t>
                </w:r>
              </w:p>
            </w:tc>
          </w:tr>
          <w:tr>
            <w:trPr>
              <w:cantSplit w:val="1"/>
              <w:tblHeader w:val="1"/>
            </w:trPr>
            <w:tc>
              <w:tcPr/>
              <w:p w:rsidR="00000000" w:rsidDel="00000000" w:rsidP="00000000" w:rsidRDefault="00000000" w:rsidRPr="00000000" w14:paraId="00000225">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226">
                <w:pPr>
                  <w:spacing w:after="0" w:line="240" w:lineRule="auto"/>
                  <w:jc w:val="both"/>
                  <w:rPr>
                    <w:sz w:val="24"/>
                    <w:szCs w:val="24"/>
                  </w:rPr>
                </w:pPr>
                <w:r w:rsidDel="00000000" w:rsidR="00000000" w:rsidRPr="00000000">
                  <w:rPr>
                    <w:sz w:val="24"/>
                    <w:szCs w:val="24"/>
                    <w:rtl w:val="0"/>
                  </w:rPr>
                  <w:t xml:space="preserve">  Establecer conexión con el API del Registro Civil y acceso digital a documentos notariales </w:t>
                </w:r>
              </w:p>
            </w:tc>
          </w:tr>
          <w:tr>
            <w:trPr>
              <w:cantSplit w:val="1"/>
              <w:tblHeader w:val="1"/>
            </w:trPr>
            <w:tc>
              <w:tcPr/>
              <w:p w:rsidR="00000000" w:rsidDel="00000000" w:rsidP="00000000" w:rsidRDefault="00000000" w:rsidRPr="00000000" w14:paraId="00000228">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vAlign w:val="bottom"/>
              </w:tcPr>
              <w:p w:rsidR="00000000" w:rsidDel="00000000" w:rsidP="00000000" w:rsidRDefault="00000000" w:rsidRPr="00000000" w14:paraId="00000229">
                <w:pPr>
                  <w:spacing w:after="0" w:line="240" w:lineRule="auto"/>
                  <w:jc w:val="both"/>
                  <w:rPr>
                    <w:sz w:val="24"/>
                    <w:szCs w:val="24"/>
                  </w:rPr>
                </w:pPr>
                <w:r w:rsidDel="00000000" w:rsidR="00000000" w:rsidRPr="00000000">
                  <w:rPr>
                    <w:sz w:val="24"/>
                    <w:szCs w:val="24"/>
                    <w:rtl w:val="0"/>
                  </w:rPr>
                  <w:t xml:space="preserve">Se busca verificar el vínculo entre los adultos y los menores acompañantes, para automatizar la revisión de permisos y acelerar el proceso.</w:t>
                </w:r>
              </w:p>
            </w:tc>
          </w:tr>
          <w:tr>
            <w:trPr>
              <w:cantSplit w:val="1"/>
              <w:trHeight w:val="262" w:hRule="atLeast"/>
              <w:tblHeader w:val="1"/>
            </w:trPr>
            <w:tc>
              <w:tcPr/>
              <w:p w:rsidR="00000000" w:rsidDel="00000000" w:rsidP="00000000" w:rsidRDefault="00000000" w:rsidRPr="00000000" w14:paraId="0000022B">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22C">
                <w:pPr>
                  <w:spacing w:after="0" w:line="240" w:lineRule="auto"/>
                  <w:jc w:val="both"/>
                  <w:rPr>
                    <w:sz w:val="24"/>
                    <w:szCs w:val="24"/>
                  </w:rPr>
                </w:pPr>
                <w:r w:rsidDel="00000000" w:rsidR="00000000" w:rsidRPr="00000000">
                  <w:rPr>
                    <w:sz w:val="24"/>
                    <w:szCs w:val="24"/>
                    <w:rtl w:val="0"/>
                  </w:rPr>
                  <w:t xml:space="preserve">Se ha ingresado el rut de un menor de edad como acompañante. </w:t>
                </w:r>
              </w:p>
            </w:tc>
          </w:tr>
          <w:tr>
            <w:trPr>
              <w:cantSplit w:val="1"/>
              <w:tblHeader w:val="1"/>
            </w:trPr>
            <w:tc>
              <w:tcPr>
                <w:vMerge w:val="restart"/>
              </w:tcPr>
              <w:p w:rsidR="00000000" w:rsidDel="00000000" w:rsidP="00000000" w:rsidRDefault="00000000" w:rsidRPr="00000000" w14:paraId="0000022E">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22F">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230">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31">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1"/>
            </w:trPr>
            <w:tc>
              <w:tcPr>
                <w:vMerge w:val="continue"/>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233">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34">
                <w:pPr>
                  <w:spacing w:after="0" w:line="240" w:lineRule="auto"/>
                  <w:jc w:val="both"/>
                  <w:rPr>
                    <w:sz w:val="24"/>
                    <w:szCs w:val="24"/>
                  </w:rPr>
                </w:pPr>
                <w:r w:rsidDel="00000000" w:rsidR="00000000" w:rsidRPr="00000000">
                  <w:rPr>
                    <w:sz w:val="24"/>
                    <w:szCs w:val="24"/>
                    <w:rtl w:val="0"/>
                  </w:rPr>
                  <w:t xml:space="preserve">El Actor ingresa el rut del menor en el formulario de acompañantes.</w:t>
                </w:r>
              </w:p>
            </w:tc>
          </w:tr>
          <w:tr>
            <w:trPr>
              <w:cantSplit w:val="1"/>
              <w:trHeight w:val="570" w:hRule="atLeast"/>
              <w:tblHeader w:val="1"/>
            </w:trPr>
            <w:tc>
              <w:tcPr>
                <w:vMerge w:val="continue"/>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36">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37">
                <w:pPr>
                  <w:spacing w:after="0" w:line="240" w:lineRule="auto"/>
                  <w:jc w:val="both"/>
                  <w:rPr>
                    <w:sz w:val="24"/>
                    <w:szCs w:val="24"/>
                  </w:rPr>
                </w:pPr>
                <w:r w:rsidDel="00000000" w:rsidR="00000000" w:rsidRPr="00000000">
                  <w:rPr>
                    <w:sz w:val="24"/>
                    <w:szCs w:val="24"/>
                    <w:rtl w:val="0"/>
                  </w:rPr>
                  <w:t xml:space="preserve">El Sistema cruza la información con el Registro Civil para identificar a los padres.</w:t>
                </w:r>
              </w:p>
            </w:tc>
          </w:tr>
          <w:tr>
            <w:trPr>
              <w:cantSplit w:val="1"/>
              <w:tblHeader w:val="1"/>
            </w:trPr>
            <w:tc>
              <w:tcPr>
                <w:vMerge w:val="continue"/>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39">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3A">
                <w:pPr>
                  <w:spacing w:after="0" w:line="240" w:lineRule="auto"/>
                  <w:jc w:val="both"/>
                  <w:rPr>
                    <w:sz w:val="24"/>
                    <w:szCs w:val="24"/>
                  </w:rPr>
                </w:pPr>
                <w:r w:rsidDel="00000000" w:rsidR="00000000" w:rsidRPr="00000000">
                  <w:rPr>
                    <w:sz w:val="24"/>
                    <w:szCs w:val="24"/>
                    <w:rtl w:val="0"/>
                  </w:rPr>
                  <w:t xml:space="preserve">El Sistema evalúa si ambos padres se encuentran presentes en el grupo de viaje o busca un permiso notarial digitalizado.</w:t>
                </w:r>
              </w:p>
            </w:tc>
          </w:tr>
          <w:tr>
            <w:trPr>
              <w:cantSplit w:val="1"/>
              <w:trHeight w:val="375" w:hRule="atLeast"/>
              <w:tblHeader w:val="1"/>
            </w:trPr>
            <w:tc>
              <w:tcPr>
                <w:vMerge w:val="continue"/>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3C">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23D">
                <w:pPr>
                  <w:spacing w:after="0" w:line="240" w:lineRule="auto"/>
                  <w:jc w:val="both"/>
                  <w:rPr>
                    <w:sz w:val="24"/>
                    <w:szCs w:val="24"/>
                  </w:rPr>
                </w:pPr>
                <w:r w:rsidDel="00000000" w:rsidR="00000000" w:rsidRPr="00000000">
                  <w:rPr>
                    <w:sz w:val="24"/>
                    <w:szCs w:val="24"/>
                    <w:rtl w:val="0"/>
                  </w:rPr>
                  <w:t xml:space="preserve">El Sistema aprueba la inclusión del menor tras validar los documentos.</w:t>
                </w:r>
              </w:p>
            </w:tc>
          </w:tr>
          <w:tr>
            <w:trPr>
              <w:cantSplit w:val="1"/>
              <w:tblHeader w:val="1"/>
            </w:trPr>
            <w:tc>
              <w:tcPr/>
              <w:p w:rsidR="00000000" w:rsidDel="00000000" w:rsidP="00000000" w:rsidRDefault="00000000" w:rsidRPr="00000000" w14:paraId="0000023E">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23F">
                <w:pPr>
                  <w:spacing w:after="0" w:line="240" w:lineRule="auto"/>
                  <w:jc w:val="both"/>
                  <w:rPr>
                    <w:sz w:val="36"/>
                    <w:szCs w:val="36"/>
                    <w:vertAlign w:val="superscript"/>
                  </w:rPr>
                </w:pPr>
                <w:r w:rsidDel="00000000" w:rsidR="00000000" w:rsidRPr="00000000">
                  <w:rPr>
                    <w:sz w:val="36"/>
                    <w:szCs w:val="36"/>
                    <w:vertAlign w:val="superscript"/>
                    <w:rtl w:val="0"/>
                  </w:rPr>
                  <w:t xml:space="preserve">El menor queda habilitado legalmente en el expediente de tránsito</w:t>
                </w:r>
              </w:p>
            </w:tc>
          </w:tr>
          <w:tr>
            <w:trPr>
              <w:cantSplit w:val="1"/>
              <w:trHeight w:val="307" w:hRule="atLeast"/>
              <w:tblHeader w:val="0"/>
            </w:trPr>
            <w:tc>
              <w:tcPr>
                <w:vMerge w:val="restart"/>
              </w:tcPr>
              <w:p w:rsidR="00000000" w:rsidDel="00000000" w:rsidP="00000000" w:rsidRDefault="00000000" w:rsidRPr="00000000" w14:paraId="00000241">
                <w:pPr>
                  <w:pStyle w:val="Heading1"/>
                  <w:keepLines w:val="0"/>
                  <w:spacing w:before="0" w:line="240" w:lineRule="auto"/>
                  <w:rPr>
                    <w:rFonts w:ascii="Calibri" w:cs="Calibri" w:eastAsia="Calibri" w:hAnsi="Calibri"/>
                    <w:color w:val="0070c0"/>
                    <w:sz w:val="24"/>
                    <w:szCs w:val="24"/>
                  </w:rPr>
                </w:pPr>
                <w:bookmarkStart w:colFirst="0" w:colLast="0" w:name="_heading=h.9n6xj897aulg" w:id="46"/>
                <w:bookmarkEnd w:id="46"/>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242">
                <w:pPr>
                  <w:spacing w:after="0" w:line="240" w:lineRule="auto"/>
                  <w:rPr>
                    <w:sz w:val="24"/>
                    <w:szCs w:val="24"/>
                  </w:rPr>
                </w:pPr>
                <w:r w:rsidDel="00000000" w:rsidR="00000000" w:rsidRPr="00000000">
                  <w:rPr>
                    <w:rtl w:val="0"/>
                  </w:rPr>
                </w:r>
              </w:p>
              <w:p w:rsidR="00000000" w:rsidDel="00000000" w:rsidP="00000000" w:rsidRDefault="00000000" w:rsidRPr="00000000" w14:paraId="00000243">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244">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45">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247">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248">
                <w:pPr>
                  <w:spacing w:after="0" w:line="240" w:lineRule="auto"/>
                  <w:jc w:val="both"/>
                  <w:rPr>
                    <w:sz w:val="24"/>
                    <w:szCs w:val="24"/>
                  </w:rPr>
                </w:pPr>
                <w:r w:rsidDel="00000000" w:rsidR="00000000" w:rsidRPr="00000000">
                  <w:rPr>
                    <w:sz w:val="24"/>
                    <w:szCs w:val="24"/>
                    <w:rtl w:val="0"/>
                  </w:rPr>
                  <w:t xml:space="preserve">  Si el sistema no encuentra la autorización Parental. Pedirá que se suba al sistema manualmente.</w:t>
                </w:r>
              </w:p>
            </w:tc>
          </w:tr>
          <w:tr>
            <w:trPr>
              <w:cantSplit w:val="1"/>
              <w:tblHeader w:val="0"/>
            </w:trPr>
            <w:tc>
              <w:tcPr>
                <w:vMerge w:val="continue"/>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4A">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4B">
                <w:pPr>
                  <w:spacing w:after="0" w:line="240" w:lineRule="auto"/>
                  <w:jc w:val="both"/>
                  <w:rPr>
                    <w:sz w:val="24"/>
                    <w:szCs w:val="24"/>
                  </w:rPr>
                </w:pPr>
                <w:r w:rsidDel="00000000" w:rsidR="00000000" w:rsidRPr="00000000">
                  <w:rPr>
                    <w:sz w:val="24"/>
                    <w:szCs w:val="24"/>
                    <w:rtl w:val="0"/>
                  </w:rPr>
                  <w:t xml:space="preserve"> El sistema no autorizará la salida del menor hasta que un tutor legal esté presente.</w:t>
                </w:r>
              </w:p>
            </w:tc>
          </w:tr>
          <w:tr>
            <w:trPr>
              <w:cantSplit w:val="1"/>
              <w:tblHeader w:val="0"/>
            </w:trPr>
            <w:tc>
              <w:tcPr>
                <w:vMerge w:val="restart"/>
              </w:tcPr>
              <w:p w:rsidR="00000000" w:rsidDel="00000000" w:rsidP="00000000" w:rsidRDefault="00000000" w:rsidRPr="00000000" w14:paraId="0000024C">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24D">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24E">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sz w:val="24"/>
                    <w:szCs w:val="24"/>
                  </w:rPr>
                </w:pPr>
                <w:r w:rsidDel="00000000" w:rsidR="00000000" w:rsidRPr="00000000">
                  <w:rPr>
                    <w:rtl w:val="0"/>
                  </w:rPr>
                </w:r>
              </w:p>
            </w:tc>
            <w:tc>
              <w:tcPr/>
              <w:p w:rsidR="00000000" w:rsidDel="00000000" w:rsidP="00000000" w:rsidRDefault="00000000" w:rsidRPr="00000000" w14:paraId="00000250">
                <w:pPr>
                  <w:spacing w:after="0" w:line="240" w:lineRule="auto"/>
                  <w:jc w:val="both"/>
                  <w:rPr>
                    <w:sz w:val="24"/>
                    <w:szCs w:val="24"/>
                  </w:rPr>
                </w:pPr>
                <w:r w:rsidDel="00000000" w:rsidR="00000000" w:rsidRPr="00000000">
                  <w:rPr>
                    <w:sz w:val="24"/>
                    <w:szCs w:val="24"/>
                    <w:rtl w:val="0"/>
                  </w:rPr>
                  <w:t xml:space="preserve">2 y 4</w:t>
                </w:r>
              </w:p>
            </w:tc>
            <w:tc>
              <w:tcPr/>
              <w:p w:rsidR="00000000" w:rsidDel="00000000" w:rsidP="00000000" w:rsidRDefault="00000000" w:rsidRPr="00000000" w14:paraId="00000251">
                <w:pPr>
                  <w:spacing w:after="0" w:line="240" w:lineRule="auto"/>
                  <w:jc w:val="both"/>
                  <w:rPr>
                    <w:sz w:val="24"/>
                    <w:szCs w:val="24"/>
                  </w:rPr>
                </w:pPr>
                <w:r w:rsidDel="00000000" w:rsidR="00000000" w:rsidRPr="00000000">
                  <w:rPr>
                    <w:sz w:val="24"/>
                    <w:szCs w:val="24"/>
                    <w:rtl w:val="0"/>
                  </w:rPr>
                  <w:t xml:space="preserve">El cruce de datos debe completarse en menos de 4 segundos en total. </w:t>
                </w:r>
              </w:p>
            </w:tc>
          </w:tr>
          <w:tr>
            <w:trPr>
              <w:cantSplit w:val="1"/>
              <w:trHeight w:val="277" w:hRule="atLeast"/>
              <w:tblHeader w:val="0"/>
            </w:trPr>
            <w:tc>
              <w:tcPr/>
              <w:p w:rsidR="00000000" w:rsidDel="00000000" w:rsidP="00000000" w:rsidRDefault="00000000" w:rsidRPr="00000000" w14:paraId="00000252">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253">
                <w:pPr>
                  <w:spacing w:after="0" w:line="240" w:lineRule="auto"/>
                  <w:jc w:val="both"/>
                  <w:rPr>
                    <w:sz w:val="24"/>
                    <w:szCs w:val="24"/>
                  </w:rPr>
                </w:pPr>
                <w:r w:rsidDel="00000000" w:rsidR="00000000" w:rsidRPr="00000000">
                  <w:rPr>
                    <w:sz w:val="24"/>
                    <w:szCs w:val="24"/>
                    <w:rtl w:val="0"/>
                  </w:rPr>
                  <w:t xml:space="preserve">Media.</w:t>
                </w:r>
              </w:p>
            </w:tc>
          </w:tr>
          <w:tr>
            <w:trPr>
              <w:cantSplit w:val="1"/>
              <w:trHeight w:val="277" w:hRule="atLeast"/>
              <w:tblHeader w:val="0"/>
            </w:trPr>
            <w:tc>
              <w:tcPr/>
              <w:p w:rsidR="00000000" w:rsidDel="00000000" w:rsidP="00000000" w:rsidRDefault="00000000" w:rsidRPr="00000000" w14:paraId="00000255">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256">
                <w:pPr>
                  <w:spacing w:after="0" w:line="240" w:lineRule="auto"/>
                  <w:jc w:val="both"/>
                  <w:rPr>
                    <w:sz w:val="24"/>
                    <w:szCs w:val="24"/>
                  </w:rPr>
                </w:pPr>
                <w:r w:rsidDel="00000000" w:rsidR="00000000" w:rsidRPr="00000000">
                  <w:rPr>
                    <w:sz w:val="24"/>
                    <w:szCs w:val="24"/>
                    <w:rtl w:val="0"/>
                  </w:rPr>
                  <w:t xml:space="preserve">La validación de documentos notariales digitales aún está en vías de estandarización en el país, por lo que el sistema debe mantener siempre activa y fluida la opción de carga manual (fallback) para revisión humana. </w:t>
                </w:r>
              </w:p>
            </w:tc>
          </w:tr>
        </w:tbl>
      </w:sdtContent>
    </w:sdt>
    <w:p w:rsidR="00000000" w:rsidDel="00000000" w:rsidP="00000000" w:rsidRDefault="00000000" w:rsidRPr="00000000" w14:paraId="000002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D">
      <w:pPr>
        <w:widowControl w:val="0"/>
        <w:spacing w:after="0" w:lineRule="auto"/>
        <w:rPr>
          <w:rFonts w:ascii="Arial" w:cs="Arial" w:eastAsia="Arial" w:hAnsi="Arial"/>
        </w:rPr>
      </w:pPr>
      <w:r w:rsidDel="00000000" w:rsidR="00000000" w:rsidRPr="00000000">
        <w:rPr>
          <w:rtl w:val="0"/>
        </w:rPr>
      </w:r>
    </w:p>
    <w:tbl>
      <w:tblPr>
        <w:tblStyle w:val="Table10"/>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 w:hRule="atLeast"/>
          <w:tblHeader w:val="0"/>
        </w:trPr>
        <w:tc>
          <w:tcPr/>
          <w:p w:rsidR="00000000" w:rsidDel="00000000" w:rsidP="00000000" w:rsidRDefault="00000000" w:rsidRPr="00000000" w14:paraId="0000025E">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RF- 03</w:t>
            </w:r>
          </w:p>
        </w:tc>
        <w:tc>
          <w:tcPr>
            <w:gridSpan w:val="2"/>
          </w:tcPr>
          <w:p w:rsidR="00000000" w:rsidDel="00000000" w:rsidP="00000000" w:rsidRDefault="00000000" w:rsidRPr="00000000" w14:paraId="0000025F">
            <w:pPr>
              <w:spacing w:after="0" w:line="240" w:lineRule="auto"/>
              <w:jc w:val="both"/>
              <w:rPr>
                <w:sz w:val="24"/>
                <w:szCs w:val="24"/>
              </w:rPr>
            </w:pPr>
            <w:r w:rsidDel="00000000" w:rsidR="00000000" w:rsidRPr="00000000">
              <w:rPr>
                <w:sz w:val="24"/>
                <w:szCs w:val="24"/>
                <w:rtl w:val="0"/>
              </w:rPr>
              <w:t xml:space="preserve">Declaración Jurada Digital SAG. </w:t>
            </w:r>
          </w:p>
        </w:tc>
      </w:tr>
      <w:tr>
        <w:trPr>
          <w:cantSplit w:val="1"/>
          <w:tblHeader w:val="0"/>
        </w:trPr>
        <w:tc>
          <w:tcPr/>
          <w:p w:rsidR="00000000" w:rsidDel="00000000" w:rsidP="00000000" w:rsidRDefault="00000000" w:rsidRPr="00000000" w14:paraId="00000261">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262">
            <w:pPr>
              <w:spacing w:after="0" w:line="240" w:lineRule="auto"/>
              <w:jc w:val="both"/>
              <w:rPr>
                <w:sz w:val="24"/>
                <w:szCs w:val="24"/>
              </w:rPr>
            </w:pPr>
            <w:r w:rsidDel="00000000" w:rsidR="00000000" w:rsidRPr="00000000">
              <w:rPr>
                <w:sz w:val="24"/>
                <w:szCs w:val="24"/>
                <w:rtl w:val="0"/>
              </w:rPr>
              <w:t xml:space="preserve">Primario: Viajero.</w:t>
            </w:r>
          </w:p>
          <w:p w:rsidR="00000000" w:rsidDel="00000000" w:rsidP="00000000" w:rsidRDefault="00000000" w:rsidRPr="00000000" w14:paraId="00000263">
            <w:pPr>
              <w:spacing w:after="0" w:line="240" w:lineRule="auto"/>
              <w:jc w:val="both"/>
              <w:rPr>
                <w:sz w:val="24"/>
                <w:szCs w:val="24"/>
              </w:rPr>
            </w:pPr>
            <w:r w:rsidDel="00000000" w:rsidR="00000000" w:rsidRPr="00000000">
              <w:rPr>
                <w:sz w:val="24"/>
                <w:szCs w:val="24"/>
                <w:rtl w:val="0"/>
              </w:rPr>
              <w:t xml:space="preserve">Secundario: Sistema SAG.</w:t>
            </w:r>
          </w:p>
        </w:tc>
      </w:tr>
      <w:tr>
        <w:trPr>
          <w:cantSplit w:val="1"/>
          <w:tblHeader w:val="0"/>
        </w:trPr>
        <w:tc>
          <w:tcPr/>
          <w:p w:rsidR="00000000" w:rsidDel="00000000" w:rsidP="00000000" w:rsidRDefault="00000000" w:rsidRPr="00000000" w14:paraId="00000265">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266">
            <w:pPr>
              <w:spacing w:after="0" w:line="240" w:lineRule="auto"/>
              <w:jc w:val="both"/>
              <w:rPr>
                <w:sz w:val="24"/>
                <w:szCs w:val="24"/>
              </w:rPr>
            </w:pPr>
            <w:r w:rsidDel="00000000" w:rsidR="00000000" w:rsidRPr="00000000">
              <w:rPr>
                <w:sz w:val="24"/>
                <w:szCs w:val="24"/>
                <w:rtl w:val="0"/>
              </w:rPr>
              <w:t xml:space="preserve">Digitalizar la declaración de riesgos fitosanitarios para permitir una inspección física dirigida y eficiente. </w:t>
            </w:r>
          </w:p>
        </w:tc>
      </w:tr>
      <w:tr>
        <w:trPr>
          <w:cantSplit w:val="1"/>
          <w:tblHeader w:val="0"/>
        </w:trPr>
        <w:tc>
          <w:tcPr/>
          <w:p w:rsidR="00000000" w:rsidDel="00000000" w:rsidP="00000000" w:rsidRDefault="00000000" w:rsidRPr="00000000" w14:paraId="00000268">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269">
            <w:pPr>
              <w:spacing w:after="0" w:line="240" w:lineRule="auto"/>
              <w:jc w:val="both"/>
              <w:rPr>
                <w:sz w:val="24"/>
                <w:szCs w:val="24"/>
              </w:rPr>
            </w:pPr>
            <w:r w:rsidDel="00000000" w:rsidR="00000000" w:rsidRPr="00000000">
              <w:rPr>
                <w:sz w:val="24"/>
                <w:szCs w:val="24"/>
                <w:rtl w:val="0"/>
              </w:rPr>
              <w:t xml:space="preserve">Persistencia de datos de formularios extensos y generación de documentos digitales firmados. </w:t>
            </w:r>
          </w:p>
        </w:tc>
      </w:tr>
      <w:tr>
        <w:trPr>
          <w:cantSplit w:val="1"/>
          <w:tblHeader w:val="0"/>
        </w:trPr>
        <w:tc>
          <w:tcPr/>
          <w:p w:rsidR="00000000" w:rsidDel="00000000" w:rsidP="00000000" w:rsidRDefault="00000000" w:rsidRPr="00000000" w14:paraId="0000026B">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26C">
            <w:pPr>
              <w:spacing w:after="0" w:line="240" w:lineRule="auto"/>
              <w:jc w:val="both"/>
              <w:rPr>
                <w:sz w:val="24"/>
                <w:szCs w:val="24"/>
              </w:rPr>
            </w:pPr>
            <w:r w:rsidDel="00000000" w:rsidR="00000000" w:rsidRPr="00000000">
              <w:rPr>
                <w:sz w:val="24"/>
                <w:szCs w:val="24"/>
                <w:rtl w:val="0"/>
              </w:rPr>
              <w:t xml:space="preserve">Reemplazar el formulario de papel tradicional por un registro digital interactivo donde el viajero declara si porta productos de origen animal o vegetal. Esta información permite al SAG perfilar el riesgo del pasajero de forma anticipada.</w:t>
            </w:r>
          </w:p>
        </w:tc>
      </w:tr>
      <w:tr>
        <w:trPr>
          <w:cantSplit w:val="1"/>
          <w:tblHeader w:val="0"/>
        </w:trPr>
        <w:tc>
          <w:tcPr/>
          <w:p w:rsidR="00000000" w:rsidDel="00000000" w:rsidP="00000000" w:rsidRDefault="00000000" w:rsidRPr="00000000" w14:paraId="0000026E">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26F">
            <w:pPr>
              <w:spacing w:after="0" w:line="240" w:lineRule="auto"/>
              <w:jc w:val="both"/>
              <w:rPr>
                <w:sz w:val="24"/>
                <w:szCs w:val="24"/>
              </w:rPr>
            </w:pPr>
            <w:r w:rsidDel="00000000" w:rsidR="00000000" w:rsidRPr="00000000">
              <w:rPr>
                <w:sz w:val="24"/>
                <w:szCs w:val="24"/>
                <w:rtl w:val="0"/>
              </w:rPr>
              <w:t xml:space="preserve">El trámite de tránsito debe estar iniciado y el usuario identificado.</w:t>
            </w:r>
          </w:p>
        </w:tc>
      </w:tr>
      <w:tr>
        <w:trPr>
          <w:cantSplit w:val="1"/>
          <w:tblHeader w:val="0"/>
        </w:trPr>
        <w:tc>
          <w:tcPr>
            <w:vMerge w:val="restart"/>
          </w:tcPr>
          <w:p w:rsidR="00000000" w:rsidDel="00000000" w:rsidP="00000000" w:rsidRDefault="00000000" w:rsidRPr="00000000" w14:paraId="00000271">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272">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273">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74">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276">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77">
            <w:pPr>
              <w:spacing w:after="0" w:line="240" w:lineRule="auto"/>
              <w:jc w:val="both"/>
              <w:rPr>
                <w:sz w:val="24"/>
                <w:szCs w:val="24"/>
              </w:rPr>
            </w:pPr>
            <w:r w:rsidDel="00000000" w:rsidR="00000000" w:rsidRPr="00000000">
              <w:rPr>
                <w:sz w:val="24"/>
                <w:szCs w:val="24"/>
                <w:rtl w:val="0"/>
              </w:rPr>
              <w:t xml:space="preserve">El viajero accede a la sección de la Declaración Jurada SAG. </w:t>
            </w:r>
          </w:p>
        </w:tc>
      </w:tr>
      <w:tr>
        <w:trPr>
          <w:cantSplit w:val="1"/>
          <w:tblHeader w:val="0"/>
        </w:trPr>
        <w:tc>
          <w:tcPr>
            <w:vMerge w:val="continue"/>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79">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7A">
            <w:pPr>
              <w:spacing w:after="0" w:line="240" w:lineRule="auto"/>
              <w:jc w:val="both"/>
              <w:rPr>
                <w:sz w:val="24"/>
                <w:szCs w:val="24"/>
              </w:rPr>
            </w:pPr>
            <w:r w:rsidDel="00000000" w:rsidR="00000000" w:rsidRPr="00000000">
              <w:rPr>
                <w:sz w:val="24"/>
                <w:szCs w:val="24"/>
                <w:rtl w:val="0"/>
              </w:rPr>
              <w:t xml:space="preserve">El Sistema despliega el cuestionario interactivo con categorías de productos.</w:t>
            </w:r>
          </w:p>
        </w:tc>
      </w:tr>
      <w:tr>
        <w:trPr>
          <w:cantSplit w:val="1"/>
          <w:tblHeader w:val="0"/>
        </w:trPr>
        <w:tc>
          <w:tcPr>
            <w:vMerge w:val="continue"/>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7C">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7D">
            <w:pPr>
              <w:spacing w:after="0" w:line="240" w:lineRule="auto"/>
              <w:jc w:val="both"/>
              <w:rPr>
                <w:sz w:val="24"/>
                <w:szCs w:val="24"/>
              </w:rPr>
            </w:pPr>
            <w:r w:rsidDel="00000000" w:rsidR="00000000" w:rsidRPr="00000000">
              <w:rPr>
                <w:sz w:val="24"/>
                <w:szCs w:val="24"/>
                <w:rtl w:val="0"/>
              </w:rPr>
              <w:t xml:space="preserve">El viajero marca "Sí" o "No" según los artículos que porta en su equipaje.</w:t>
            </w:r>
          </w:p>
        </w:tc>
      </w:tr>
      <w:tr>
        <w:trPr>
          <w:cantSplit w:val="1"/>
          <w:tblHeader w:val="0"/>
        </w:trPr>
        <w:tc>
          <w:tcPr>
            <w:vMerge w:val="continue"/>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7F">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280">
            <w:pPr>
              <w:spacing w:after="0" w:line="240" w:lineRule="auto"/>
              <w:jc w:val="both"/>
              <w:rPr>
                <w:sz w:val="24"/>
                <w:szCs w:val="24"/>
              </w:rPr>
            </w:pPr>
            <w:r w:rsidDel="00000000" w:rsidR="00000000" w:rsidRPr="00000000">
              <w:rPr>
                <w:sz w:val="24"/>
                <w:szCs w:val="24"/>
                <w:rtl w:val="0"/>
              </w:rPr>
              <w:t xml:space="preserve">El Sistema genera un resumen visual de la declaración para revisión.</w:t>
            </w:r>
          </w:p>
        </w:tc>
      </w:tr>
      <w:tr>
        <w:trPr>
          <w:cantSplit w:val="1"/>
          <w:tblHeader w:val="0"/>
        </w:trPr>
        <w:tc>
          <w:tcPr>
            <w:vMerge w:val="continue"/>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82">
            <w:pPr>
              <w:spacing w:after="0" w:line="24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283">
            <w:pPr>
              <w:spacing w:after="0" w:line="240" w:lineRule="auto"/>
              <w:jc w:val="both"/>
              <w:rPr>
                <w:sz w:val="24"/>
                <w:szCs w:val="24"/>
              </w:rPr>
            </w:pPr>
            <w:r w:rsidDel="00000000" w:rsidR="00000000" w:rsidRPr="00000000">
              <w:rPr>
                <w:sz w:val="24"/>
                <w:szCs w:val="24"/>
                <w:rtl w:val="0"/>
              </w:rPr>
              <w:t xml:space="preserve">El viajero firma digitalmente aceptando la responsabilidad legal de sus respuestas, para luego ser adjuntado en el expediente digital.</w:t>
            </w:r>
          </w:p>
        </w:tc>
      </w:tr>
      <w:tr>
        <w:trPr>
          <w:cantSplit w:val="1"/>
          <w:tblHeader w:val="0"/>
        </w:trPr>
        <w:tc>
          <w:tcPr/>
          <w:p w:rsidR="00000000" w:rsidDel="00000000" w:rsidP="00000000" w:rsidRDefault="00000000" w:rsidRPr="00000000" w14:paraId="00000284">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285">
            <w:pPr>
              <w:spacing w:after="0" w:line="240" w:lineRule="auto"/>
              <w:jc w:val="both"/>
              <w:rPr>
                <w:sz w:val="24"/>
                <w:szCs w:val="24"/>
              </w:rPr>
            </w:pPr>
            <w:r w:rsidDel="00000000" w:rsidR="00000000" w:rsidRPr="00000000">
              <w:rPr>
                <w:sz w:val="24"/>
                <w:szCs w:val="24"/>
                <w:rtl w:val="0"/>
              </w:rPr>
              <w:t xml:space="preserve">Formulario completado y declaración legalmente vinculante emitida. </w:t>
            </w:r>
          </w:p>
        </w:tc>
      </w:tr>
      <w:tr>
        <w:trPr>
          <w:cantSplit w:val="1"/>
          <w:tblHeader w:val="0"/>
        </w:trPr>
        <w:tc>
          <w:tcPr>
            <w:vMerge w:val="restart"/>
          </w:tcPr>
          <w:p w:rsidR="00000000" w:rsidDel="00000000" w:rsidP="00000000" w:rsidRDefault="00000000" w:rsidRPr="00000000" w14:paraId="00000287">
            <w:pPr>
              <w:pStyle w:val="Heading1"/>
              <w:keepLines w:val="0"/>
              <w:spacing w:before="0" w:line="240" w:lineRule="auto"/>
              <w:rPr>
                <w:rFonts w:ascii="Calibri" w:cs="Calibri" w:eastAsia="Calibri" w:hAnsi="Calibri"/>
                <w:color w:val="0070c0"/>
                <w:sz w:val="24"/>
                <w:szCs w:val="24"/>
              </w:rPr>
            </w:pPr>
            <w:bookmarkStart w:colFirst="0" w:colLast="0" w:name="_heading=h.ar7kim897ytt" w:id="47"/>
            <w:bookmarkEnd w:id="47"/>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288">
            <w:pPr>
              <w:spacing w:after="0" w:line="240" w:lineRule="auto"/>
              <w:rPr>
                <w:sz w:val="24"/>
                <w:szCs w:val="24"/>
              </w:rPr>
            </w:pPr>
            <w:r w:rsidDel="00000000" w:rsidR="00000000" w:rsidRPr="00000000">
              <w:rPr>
                <w:rtl w:val="0"/>
              </w:rPr>
            </w:r>
          </w:p>
          <w:p w:rsidR="00000000" w:rsidDel="00000000" w:rsidP="00000000" w:rsidRDefault="00000000" w:rsidRPr="00000000" w14:paraId="00000289">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28A">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8B">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28D">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8E">
            <w:pPr>
              <w:spacing w:after="0" w:line="240" w:lineRule="auto"/>
              <w:jc w:val="both"/>
              <w:rPr>
                <w:sz w:val="24"/>
                <w:szCs w:val="24"/>
              </w:rPr>
            </w:pPr>
            <w:r w:rsidDel="00000000" w:rsidR="00000000" w:rsidRPr="00000000">
              <w:rPr>
                <w:sz w:val="24"/>
                <w:szCs w:val="24"/>
                <w:rtl w:val="0"/>
              </w:rPr>
              <w:t xml:space="preserve"> El sistema notifica al SAG si califica a una inspección física obligatoria. </w:t>
            </w:r>
          </w:p>
        </w:tc>
      </w:tr>
      <w:tr>
        <w:trPr>
          <w:cantSplit w:val="1"/>
          <w:tblHeader w:val="0"/>
        </w:trPr>
        <w:tc>
          <w:tcPr>
            <w:vMerge w:val="restart"/>
          </w:tcPr>
          <w:p w:rsidR="00000000" w:rsidDel="00000000" w:rsidP="00000000" w:rsidRDefault="00000000" w:rsidRPr="00000000" w14:paraId="0000028F">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290">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291">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sz w:val="24"/>
                <w:szCs w:val="24"/>
              </w:rPr>
            </w:pPr>
            <w:r w:rsidDel="00000000" w:rsidR="00000000" w:rsidRPr="00000000">
              <w:rPr>
                <w:rtl w:val="0"/>
              </w:rPr>
            </w:r>
          </w:p>
        </w:tc>
        <w:tc>
          <w:tcPr/>
          <w:p w:rsidR="00000000" w:rsidDel="00000000" w:rsidP="00000000" w:rsidRDefault="00000000" w:rsidRPr="00000000" w14:paraId="00000293">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94">
            <w:pPr>
              <w:spacing w:after="0" w:line="240" w:lineRule="auto"/>
              <w:jc w:val="both"/>
              <w:rPr>
                <w:sz w:val="24"/>
                <w:szCs w:val="24"/>
              </w:rPr>
            </w:pPr>
            <w:r w:rsidDel="00000000" w:rsidR="00000000" w:rsidRPr="00000000">
              <w:rPr>
                <w:sz w:val="24"/>
                <w:szCs w:val="24"/>
                <w:rtl w:val="0"/>
              </w:rPr>
              <w:t xml:space="preserve">Soporte para auto-guardado local ante inestabilidad de red. </w:t>
            </w:r>
          </w:p>
        </w:tc>
      </w:tr>
      <w:tr>
        <w:trPr>
          <w:cantSplit w:val="1"/>
          <w:tblHeader w:val="0"/>
        </w:trPr>
        <w:tc>
          <w:tcPr>
            <w:vMerge w:val="continue"/>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96">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97">
            <w:pPr>
              <w:spacing w:after="0" w:line="240" w:lineRule="auto"/>
              <w:jc w:val="both"/>
              <w:rPr>
                <w:sz w:val="24"/>
                <w:szCs w:val="24"/>
              </w:rPr>
            </w:pPr>
            <w:r w:rsidDel="00000000" w:rsidR="00000000" w:rsidRPr="00000000">
              <w:rPr>
                <w:sz w:val="24"/>
                <w:szCs w:val="24"/>
                <w:rtl w:val="0"/>
              </w:rPr>
              <w:t xml:space="preserve">La validación del token debe procesarse en un máximo de 5 segundos.</w:t>
            </w:r>
          </w:p>
        </w:tc>
      </w:tr>
      <w:tr>
        <w:trPr>
          <w:cantSplit w:val="1"/>
          <w:trHeight w:val="277" w:hRule="atLeast"/>
          <w:tblHeader w:val="0"/>
        </w:trPr>
        <w:tc>
          <w:tcPr/>
          <w:p w:rsidR="00000000" w:rsidDel="00000000" w:rsidP="00000000" w:rsidRDefault="00000000" w:rsidRPr="00000000" w14:paraId="00000298">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299">
            <w:pPr>
              <w:spacing w:after="0" w:line="240" w:lineRule="auto"/>
              <w:jc w:val="both"/>
              <w:rPr>
                <w:sz w:val="24"/>
                <w:szCs w:val="24"/>
              </w:rPr>
            </w:pPr>
            <w:r w:rsidDel="00000000" w:rsidR="00000000" w:rsidRPr="00000000">
              <w:rPr>
                <w:sz w:val="24"/>
                <w:szCs w:val="24"/>
                <w:rtl w:val="0"/>
              </w:rPr>
              <w:t xml:space="preserve">Alta.</w:t>
            </w:r>
          </w:p>
        </w:tc>
      </w:tr>
      <w:tr>
        <w:trPr>
          <w:cantSplit w:val="1"/>
          <w:trHeight w:val="277" w:hRule="atLeast"/>
          <w:tblHeader w:val="0"/>
        </w:trPr>
        <w:tc>
          <w:tcPr/>
          <w:p w:rsidR="00000000" w:rsidDel="00000000" w:rsidP="00000000" w:rsidRDefault="00000000" w:rsidRPr="00000000" w14:paraId="0000029B">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29C">
            <w:pPr>
              <w:spacing w:after="0" w:line="240" w:lineRule="auto"/>
              <w:jc w:val="both"/>
              <w:rPr>
                <w:sz w:val="24"/>
                <w:szCs w:val="24"/>
              </w:rPr>
            </w:pPr>
            <w:r w:rsidDel="00000000" w:rsidR="00000000" w:rsidRPr="00000000">
              <w:rPr>
                <w:sz w:val="24"/>
                <w:szCs w:val="24"/>
                <w:rtl w:val="0"/>
              </w:rPr>
              <w:t xml:space="preserve">Se recomienda encarecidamente realizar pruebas de accesibilidad y usabilidad (UX) con personas mayores, ya que las interfaces del SAG suelen ser propensas a errores por confusión en las categorías de los alimentos. </w:t>
            </w:r>
          </w:p>
        </w:tc>
      </w:tr>
    </w:tbl>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widowControl w:val="0"/>
        <w:spacing w:after="0" w:lineRule="auto"/>
        <w:rPr>
          <w:rFonts w:ascii="Arial" w:cs="Arial" w:eastAsia="Arial" w:hAnsi="Arial"/>
        </w:rPr>
      </w:pPr>
      <w:r w:rsidDel="00000000" w:rsidR="00000000" w:rsidRPr="00000000">
        <w:rPr>
          <w:rtl w:val="0"/>
        </w:rPr>
      </w:r>
    </w:p>
    <w:tbl>
      <w:tblPr>
        <w:tblStyle w:val="Table11"/>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 w:hRule="atLeast"/>
          <w:tblHeader w:val="0"/>
        </w:trPr>
        <w:tc>
          <w:tcPr/>
          <w:p w:rsidR="00000000" w:rsidDel="00000000" w:rsidP="00000000" w:rsidRDefault="00000000" w:rsidRPr="00000000" w14:paraId="000002A5">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RF- 04</w:t>
            </w:r>
          </w:p>
        </w:tc>
        <w:tc>
          <w:tcPr>
            <w:gridSpan w:val="2"/>
          </w:tcPr>
          <w:p w:rsidR="00000000" w:rsidDel="00000000" w:rsidP="00000000" w:rsidRDefault="00000000" w:rsidRPr="00000000" w14:paraId="000002A6">
            <w:pPr>
              <w:spacing w:after="0" w:line="240" w:lineRule="auto"/>
              <w:jc w:val="both"/>
              <w:rPr>
                <w:sz w:val="24"/>
                <w:szCs w:val="24"/>
              </w:rPr>
            </w:pPr>
            <w:r w:rsidDel="00000000" w:rsidR="00000000" w:rsidRPr="00000000">
              <w:rPr>
                <w:sz w:val="24"/>
                <w:szCs w:val="24"/>
                <w:rtl w:val="0"/>
              </w:rPr>
              <w:t xml:space="preserve">Registro Aduanero de Vehículos. </w:t>
            </w:r>
          </w:p>
        </w:tc>
      </w:tr>
      <w:tr>
        <w:trPr>
          <w:cantSplit w:val="1"/>
          <w:tblHeader w:val="0"/>
        </w:trPr>
        <w:tc>
          <w:tcPr/>
          <w:p w:rsidR="00000000" w:rsidDel="00000000" w:rsidP="00000000" w:rsidRDefault="00000000" w:rsidRPr="00000000" w14:paraId="000002A8">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2A9">
            <w:pPr>
              <w:spacing w:after="0" w:line="240" w:lineRule="auto"/>
              <w:jc w:val="both"/>
              <w:rPr>
                <w:sz w:val="24"/>
                <w:szCs w:val="24"/>
              </w:rPr>
            </w:pPr>
            <w:r w:rsidDel="00000000" w:rsidR="00000000" w:rsidRPr="00000000">
              <w:rPr>
                <w:sz w:val="24"/>
                <w:szCs w:val="24"/>
                <w:rtl w:val="0"/>
              </w:rPr>
              <w:t xml:space="preserve">Primario: Viajero</w:t>
            </w:r>
          </w:p>
          <w:p w:rsidR="00000000" w:rsidDel="00000000" w:rsidP="00000000" w:rsidRDefault="00000000" w:rsidRPr="00000000" w14:paraId="000002AA">
            <w:pPr>
              <w:spacing w:after="0" w:line="240" w:lineRule="auto"/>
              <w:jc w:val="both"/>
              <w:rPr>
                <w:sz w:val="24"/>
                <w:szCs w:val="24"/>
              </w:rPr>
            </w:pPr>
            <w:r w:rsidDel="00000000" w:rsidR="00000000" w:rsidRPr="00000000">
              <w:rPr>
                <w:sz w:val="24"/>
                <w:szCs w:val="24"/>
                <w:rtl w:val="0"/>
              </w:rPr>
              <w:t xml:space="preserve">Secundario: Registro de Vehículos (RVM).</w:t>
            </w:r>
          </w:p>
        </w:tc>
      </w:tr>
      <w:tr>
        <w:trPr>
          <w:cantSplit w:val="1"/>
          <w:tblHeader w:val="0"/>
        </w:trPr>
        <w:tc>
          <w:tcPr/>
          <w:p w:rsidR="00000000" w:rsidDel="00000000" w:rsidP="00000000" w:rsidRDefault="00000000" w:rsidRPr="00000000" w14:paraId="000002AC">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2AD">
            <w:pPr>
              <w:spacing w:after="0" w:line="240" w:lineRule="auto"/>
              <w:jc w:val="both"/>
              <w:rPr>
                <w:sz w:val="24"/>
                <w:szCs w:val="24"/>
              </w:rPr>
            </w:pPr>
            <w:r w:rsidDel="00000000" w:rsidR="00000000" w:rsidRPr="00000000">
              <w:rPr>
                <w:sz w:val="24"/>
                <w:szCs w:val="24"/>
                <w:rtl w:val="0"/>
              </w:rPr>
              <w:t xml:space="preserve">Validar la legalidad de salida del vehículo y simplificar la carga de datos técnicos mediante la patente.</w:t>
            </w:r>
          </w:p>
        </w:tc>
      </w:tr>
      <w:tr>
        <w:trPr>
          <w:cantSplit w:val="1"/>
          <w:tblHeader w:val="0"/>
        </w:trPr>
        <w:tc>
          <w:tcPr/>
          <w:p w:rsidR="00000000" w:rsidDel="00000000" w:rsidP="00000000" w:rsidRDefault="00000000" w:rsidRPr="00000000" w14:paraId="000002AF">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2B0">
            <w:pPr>
              <w:spacing w:after="0" w:line="240" w:lineRule="auto"/>
              <w:jc w:val="both"/>
              <w:rPr>
                <w:sz w:val="24"/>
                <w:szCs w:val="24"/>
              </w:rPr>
            </w:pPr>
            <w:r w:rsidDel="00000000" w:rsidR="00000000" w:rsidRPr="00000000">
              <w:rPr>
                <w:sz w:val="24"/>
                <w:szCs w:val="24"/>
                <w:rtl w:val="0"/>
              </w:rPr>
              <w:t xml:space="preserve">Integración con el Registro de Vehículos Motorizados y lógica de validación de poderes notariales.</w:t>
            </w:r>
          </w:p>
        </w:tc>
      </w:tr>
      <w:tr>
        <w:trPr>
          <w:cantSplit w:val="1"/>
          <w:tblHeader w:val="0"/>
        </w:trPr>
        <w:tc>
          <w:tcPr/>
          <w:p w:rsidR="00000000" w:rsidDel="00000000" w:rsidP="00000000" w:rsidRDefault="00000000" w:rsidRPr="00000000" w14:paraId="000002B2">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2B3">
            <w:pPr>
              <w:spacing w:after="0" w:line="240" w:lineRule="auto"/>
              <w:jc w:val="both"/>
              <w:rPr>
                <w:sz w:val="24"/>
                <w:szCs w:val="24"/>
              </w:rPr>
            </w:pPr>
            <w:r w:rsidDel="00000000" w:rsidR="00000000" w:rsidRPr="00000000">
              <w:rPr>
                <w:sz w:val="24"/>
                <w:szCs w:val="24"/>
                <w:rtl w:val="0"/>
              </w:rPr>
              <w:t xml:space="preserve">Tramitar digitalmente la salida de un vehículo motorizado cruzando los datos con el Registro Civil. Certifica que el auto pertenece al conductor o cuenta con autorización notarial para cruzar fronteras.</w:t>
            </w:r>
          </w:p>
        </w:tc>
      </w:tr>
      <w:tr>
        <w:trPr>
          <w:cantSplit w:val="1"/>
          <w:tblHeader w:val="0"/>
        </w:trPr>
        <w:tc>
          <w:tcPr/>
          <w:p w:rsidR="00000000" w:rsidDel="00000000" w:rsidP="00000000" w:rsidRDefault="00000000" w:rsidRPr="00000000" w14:paraId="000002B5">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2B6">
            <w:pPr>
              <w:spacing w:after="0" w:line="240" w:lineRule="auto"/>
              <w:jc w:val="both"/>
              <w:rPr>
                <w:sz w:val="24"/>
                <w:szCs w:val="24"/>
              </w:rPr>
            </w:pPr>
            <w:r w:rsidDel="00000000" w:rsidR="00000000" w:rsidRPr="00000000">
              <w:rPr>
                <w:sz w:val="24"/>
                <w:szCs w:val="24"/>
                <w:rtl w:val="0"/>
              </w:rPr>
              <w:t xml:space="preserve">Haber seleccionado la modalidad de viaje "En Vehículo Particular" </w:t>
            </w:r>
          </w:p>
        </w:tc>
      </w:tr>
      <w:tr>
        <w:trPr>
          <w:cantSplit w:val="1"/>
          <w:tblHeader w:val="0"/>
        </w:trPr>
        <w:tc>
          <w:tcPr>
            <w:vMerge w:val="restart"/>
          </w:tcPr>
          <w:p w:rsidR="00000000" w:rsidDel="00000000" w:rsidP="00000000" w:rsidRDefault="00000000" w:rsidRPr="00000000" w14:paraId="000002B8">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2B9">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2BA">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BB">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2BD">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BE">
            <w:pPr>
              <w:spacing w:after="0" w:line="240" w:lineRule="auto"/>
              <w:jc w:val="both"/>
              <w:rPr>
                <w:sz w:val="24"/>
                <w:szCs w:val="24"/>
              </w:rPr>
            </w:pPr>
            <w:r w:rsidDel="00000000" w:rsidR="00000000" w:rsidRPr="00000000">
              <w:rPr>
                <w:sz w:val="24"/>
                <w:szCs w:val="24"/>
                <w:rtl w:val="0"/>
              </w:rPr>
              <w:t xml:space="preserve">El viajero ingresa la patente del automóvil. </w:t>
            </w:r>
          </w:p>
        </w:tc>
      </w:tr>
      <w:tr>
        <w:trPr>
          <w:cantSplit w:val="1"/>
          <w:tblHeader w:val="0"/>
        </w:trPr>
        <w:tc>
          <w:tcPr>
            <w:vMerge w:val="continue"/>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C0">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C1">
            <w:pPr>
              <w:spacing w:after="0" w:line="240" w:lineRule="auto"/>
              <w:jc w:val="both"/>
              <w:rPr>
                <w:sz w:val="24"/>
                <w:szCs w:val="24"/>
              </w:rPr>
            </w:pPr>
            <w:r w:rsidDel="00000000" w:rsidR="00000000" w:rsidRPr="00000000">
              <w:rPr>
                <w:sz w:val="24"/>
                <w:szCs w:val="24"/>
                <w:rtl w:val="0"/>
              </w:rPr>
              <w:t xml:space="preserve">El Sistema consulta al RVM por propiedad y posibles encargos por robo.</w:t>
            </w:r>
          </w:p>
        </w:tc>
      </w:tr>
      <w:tr>
        <w:trPr>
          <w:cantSplit w:val="1"/>
          <w:tblHeader w:val="0"/>
        </w:trPr>
        <w:tc>
          <w:tcPr>
            <w:vMerge w:val="continue"/>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C3">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C4">
            <w:pPr>
              <w:spacing w:after="0" w:line="240" w:lineRule="auto"/>
              <w:jc w:val="both"/>
              <w:rPr>
                <w:sz w:val="24"/>
                <w:szCs w:val="24"/>
              </w:rPr>
            </w:pPr>
            <w:r w:rsidDel="00000000" w:rsidR="00000000" w:rsidRPr="00000000">
              <w:rPr>
                <w:sz w:val="24"/>
                <w:szCs w:val="24"/>
                <w:rtl w:val="0"/>
              </w:rPr>
              <w:t xml:space="preserve">El Sistema autocompleta los datos técnicos del vehículo en el formulario.</w:t>
            </w:r>
          </w:p>
        </w:tc>
      </w:tr>
      <w:tr>
        <w:trPr>
          <w:cantSplit w:val="1"/>
          <w:tblHeader w:val="0"/>
        </w:trPr>
        <w:tc>
          <w:tcPr>
            <w:vMerge w:val="continue"/>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C6">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2C7">
            <w:pPr>
              <w:spacing w:after="0" w:line="240" w:lineRule="auto"/>
              <w:jc w:val="both"/>
              <w:rPr>
                <w:sz w:val="24"/>
                <w:szCs w:val="24"/>
              </w:rPr>
            </w:pPr>
            <w:r w:rsidDel="00000000" w:rsidR="00000000" w:rsidRPr="00000000">
              <w:rPr>
                <w:sz w:val="24"/>
                <w:szCs w:val="24"/>
                <w:rtl w:val="0"/>
              </w:rPr>
              <w:t xml:space="preserve">El Sistema autocompleta los datos técnicos del vehículo en el formulario.</w:t>
            </w:r>
          </w:p>
        </w:tc>
      </w:tr>
      <w:tr>
        <w:trPr>
          <w:cantSplit w:val="1"/>
          <w:tblHeader w:val="0"/>
        </w:trPr>
        <w:tc>
          <w:tcPr>
            <w:vMerge w:val="continue"/>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C9">
            <w:pPr>
              <w:spacing w:after="0" w:line="24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2CA">
            <w:pPr>
              <w:spacing w:after="0" w:line="240" w:lineRule="auto"/>
              <w:jc w:val="both"/>
              <w:rPr>
                <w:sz w:val="24"/>
                <w:szCs w:val="24"/>
              </w:rPr>
            </w:pPr>
            <w:r w:rsidDel="00000000" w:rsidR="00000000" w:rsidRPr="00000000">
              <w:rPr>
                <w:sz w:val="24"/>
                <w:szCs w:val="24"/>
                <w:rtl w:val="0"/>
              </w:rPr>
              <w:t xml:space="preserve">El viajero confirma los datos y el vehículo queda aprobado para el tránsito.</w:t>
            </w:r>
          </w:p>
        </w:tc>
      </w:tr>
      <w:tr>
        <w:trPr>
          <w:cantSplit w:val="1"/>
          <w:tblHeader w:val="0"/>
        </w:trPr>
        <w:tc>
          <w:tcPr/>
          <w:p w:rsidR="00000000" w:rsidDel="00000000" w:rsidP="00000000" w:rsidRDefault="00000000" w:rsidRPr="00000000" w14:paraId="000002CB">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2CC">
            <w:pPr>
              <w:spacing w:after="0" w:line="240" w:lineRule="auto"/>
              <w:jc w:val="both"/>
              <w:rPr>
                <w:sz w:val="24"/>
                <w:szCs w:val="24"/>
              </w:rPr>
            </w:pPr>
            <w:r w:rsidDel="00000000" w:rsidR="00000000" w:rsidRPr="00000000">
              <w:rPr>
                <w:sz w:val="24"/>
                <w:szCs w:val="24"/>
                <w:rtl w:val="0"/>
              </w:rPr>
              <w:t xml:space="preserve">Vehículo vinculado exitosamente al pase de tránsito fronterizo. </w:t>
            </w:r>
          </w:p>
        </w:tc>
      </w:tr>
      <w:tr>
        <w:trPr>
          <w:cantSplit w:val="1"/>
          <w:tblHeader w:val="0"/>
        </w:trPr>
        <w:tc>
          <w:tcPr>
            <w:vMerge w:val="restart"/>
          </w:tcPr>
          <w:p w:rsidR="00000000" w:rsidDel="00000000" w:rsidP="00000000" w:rsidRDefault="00000000" w:rsidRPr="00000000" w14:paraId="000002CE">
            <w:pPr>
              <w:pStyle w:val="Heading1"/>
              <w:keepLines w:val="0"/>
              <w:spacing w:before="0" w:line="240" w:lineRule="auto"/>
              <w:rPr>
                <w:rFonts w:ascii="Calibri" w:cs="Calibri" w:eastAsia="Calibri" w:hAnsi="Calibri"/>
                <w:color w:val="0070c0"/>
                <w:sz w:val="24"/>
                <w:szCs w:val="24"/>
              </w:rPr>
            </w:pPr>
            <w:bookmarkStart w:colFirst="0" w:colLast="0" w:name="_heading=h.5m7vd77dcsj3" w:id="48"/>
            <w:bookmarkEnd w:id="48"/>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2CF">
            <w:pPr>
              <w:spacing w:after="0" w:line="240" w:lineRule="auto"/>
              <w:rPr>
                <w:sz w:val="24"/>
                <w:szCs w:val="24"/>
              </w:rPr>
            </w:pPr>
            <w:r w:rsidDel="00000000" w:rsidR="00000000" w:rsidRPr="00000000">
              <w:rPr>
                <w:rtl w:val="0"/>
              </w:rPr>
            </w:r>
          </w:p>
          <w:p w:rsidR="00000000" w:rsidDel="00000000" w:rsidP="00000000" w:rsidRDefault="00000000" w:rsidRPr="00000000" w14:paraId="000002D0">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2D1">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D2">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2D4">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D5">
            <w:pPr>
              <w:spacing w:after="0" w:line="240" w:lineRule="auto"/>
              <w:jc w:val="both"/>
              <w:rPr>
                <w:sz w:val="24"/>
                <w:szCs w:val="24"/>
              </w:rPr>
            </w:pPr>
            <w:r w:rsidDel="00000000" w:rsidR="00000000" w:rsidRPr="00000000">
              <w:rPr>
                <w:sz w:val="24"/>
                <w:szCs w:val="24"/>
                <w:rtl w:val="0"/>
              </w:rPr>
              <w:t xml:space="preserve">Si el vehículo es robado se frenará el proceso y se alertará a las fuerzas de seguridad .</w:t>
            </w:r>
          </w:p>
        </w:tc>
      </w:tr>
      <w:tr>
        <w:trPr>
          <w:cantSplit w:val="1"/>
          <w:tblHeader w:val="0"/>
        </w:trPr>
        <w:tc>
          <w:tcPr>
            <w:vMerge w:val="restart"/>
          </w:tcPr>
          <w:p w:rsidR="00000000" w:rsidDel="00000000" w:rsidP="00000000" w:rsidRDefault="00000000" w:rsidRPr="00000000" w14:paraId="000002D6">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2D7">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2D8">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sz w:val="24"/>
                <w:szCs w:val="24"/>
              </w:rPr>
            </w:pPr>
            <w:r w:rsidDel="00000000" w:rsidR="00000000" w:rsidRPr="00000000">
              <w:rPr>
                <w:rtl w:val="0"/>
              </w:rPr>
            </w:r>
          </w:p>
        </w:tc>
        <w:tc>
          <w:tcPr/>
          <w:p w:rsidR="00000000" w:rsidDel="00000000" w:rsidP="00000000" w:rsidRDefault="00000000" w:rsidRPr="00000000" w14:paraId="000002DA">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DB">
            <w:pPr>
              <w:spacing w:after="0" w:line="240" w:lineRule="auto"/>
              <w:jc w:val="both"/>
              <w:rPr>
                <w:sz w:val="24"/>
                <w:szCs w:val="24"/>
              </w:rPr>
            </w:pPr>
            <w:r w:rsidDel="00000000" w:rsidR="00000000" w:rsidRPr="00000000">
              <w:rPr>
                <w:sz w:val="24"/>
                <w:szCs w:val="24"/>
                <w:rtl w:val="0"/>
              </w:rPr>
              <w:t xml:space="preserve">La consulta de patente debe resolverse en un máximo de 3 segundos. </w:t>
            </w:r>
          </w:p>
        </w:tc>
      </w:tr>
      <w:tr>
        <w:trPr>
          <w:cantSplit w:val="1"/>
          <w:trHeight w:val="277" w:hRule="atLeast"/>
          <w:tblHeader w:val="0"/>
        </w:trPr>
        <w:tc>
          <w:tcPr/>
          <w:p w:rsidR="00000000" w:rsidDel="00000000" w:rsidP="00000000" w:rsidRDefault="00000000" w:rsidRPr="00000000" w14:paraId="000002DC">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2DD">
            <w:pPr>
              <w:spacing w:after="0" w:line="240" w:lineRule="auto"/>
              <w:jc w:val="both"/>
              <w:rPr>
                <w:sz w:val="24"/>
                <w:szCs w:val="24"/>
              </w:rPr>
            </w:pPr>
            <w:r w:rsidDel="00000000" w:rsidR="00000000" w:rsidRPr="00000000">
              <w:rPr>
                <w:sz w:val="24"/>
                <w:szCs w:val="24"/>
                <w:rtl w:val="0"/>
              </w:rPr>
              <w:t xml:space="preserve">Alta.</w:t>
            </w:r>
          </w:p>
        </w:tc>
      </w:tr>
      <w:tr>
        <w:trPr>
          <w:cantSplit w:val="1"/>
          <w:trHeight w:val="277" w:hRule="atLeast"/>
          <w:tblHeader w:val="0"/>
        </w:trPr>
        <w:tc>
          <w:tcPr/>
          <w:p w:rsidR="00000000" w:rsidDel="00000000" w:rsidP="00000000" w:rsidRDefault="00000000" w:rsidRPr="00000000" w14:paraId="000002DF">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2E0">
            <w:pPr>
              <w:spacing w:after="0" w:line="240" w:lineRule="auto"/>
              <w:jc w:val="both"/>
              <w:rPr>
                <w:sz w:val="24"/>
                <w:szCs w:val="24"/>
              </w:rPr>
            </w:pPr>
            <w:r w:rsidDel="00000000" w:rsidR="00000000" w:rsidRPr="00000000">
              <w:rPr>
                <w:sz w:val="24"/>
                <w:szCs w:val="24"/>
                <w:rtl w:val="0"/>
              </w:rPr>
              <w:t xml:space="preserve">Para escalabilidad futura, considerar la integración de alertas tempranas sobre permisos de circulación y SOAP vencidos, lo que añadiría un gran valor a la fiscalización vehicular del país.</w:t>
            </w:r>
          </w:p>
        </w:tc>
      </w:tr>
    </w:tbl>
    <w:p w:rsidR="00000000" w:rsidDel="00000000" w:rsidP="00000000" w:rsidRDefault="00000000" w:rsidRPr="00000000" w14:paraId="000002E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widowControl w:val="0"/>
        <w:spacing w:after="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4">
      <w:pPr>
        <w:widowControl w:val="0"/>
        <w:spacing w:after="0" w:lineRule="auto"/>
        <w:rPr>
          <w:rFonts w:ascii="Times New Roman" w:cs="Times New Roman" w:eastAsia="Times New Roman" w:hAnsi="Times New Roman"/>
          <w:sz w:val="24"/>
          <w:szCs w:val="24"/>
        </w:rPr>
      </w:pPr>
      <w:r w:rsidDel="00000000" w:rsidR="00000000" w:rsidRPr="00000000">
        <w:rPr>
          <w:rtl w:val="0"/>
        </w:rPr>
      </w:r>
    </w:p>
    <w:tbl>
      <w:tblPr>
        <w:tblStyle w:val="Table12"/>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 w:hRule="atLeast"/>
          <w:tblHeader w:val="0"/>
        </w:trPr>
        <w:tc>
          <w:tcPr/>
          <w:p w:rsidR="00000000" w:rsidDel="00000000" w:rsidP="00000000" w:rsidRDefault="00000000" w:rsidRPr="00000000" w14:paraId="000002E5">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RF- 05</w:t>
            </w:r>
          </w:p>
        </w:tc>
        <w:tc>
          <w:tcPr>
            <w:gridSpan w:val="2"/>
          </w:tcPr>
          <w:p w:rsidR="00000000" w:rsidDel="00000000" w:rsidP="00000000" w:rsidRDefault="00000000" w:rsidRPr="00000000" w14:paraId="000002E6">
            <w:pPr>
              <w:spacing w:after="0" w:line="240" w:lineRule="auto"/>
              <w:jc w:val="both"/>
              <w:rPr>
                <w:sz w:val="24"/>
                <w:szCs w:val="24"/>
              </w:rPr>
            </w:pPr>
            <w:r w:rsidDel="00000000" w:rsidR="00000000" w:rsidRPr="00000000">
              <w:rPr>
                <w:sz w:val="24"/>
                <w:szCs w:val="24"/>
                <w:rtl w:val="0"/>
              </w:rPr>
              <w:t xml:space="preserve">Emisión de Pase QR Unificado.</w:t>
            </w:r>
          </w:p>
        </w:tc>
      </w:tr>
      <w:tr>
        <w:trPr>
          <w:cantSplit w:val="1"/>
          <w:tblHeader w:val="0"/>
        </w:trPr>
        <w:tc>
          <w:tcPr/>
          <w:p w:rsidR="00000000" w:rsidDel="00000000" w:rsidP="00000000" w:rsidRDefault="00000000" w:rsidRPr="00000000" w14:paraId="000002E8">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2E9">
            <w:pPr>
              <w:spacing w:after="0" w:line="240" w:lineRule="auto"/>
              <w:jc w:val="both"/>
              <w:rPr>
                <w:sz w:val="24"/>
                <w:szCs w:val="24"/>
              </w:rPr>
            </w:pPr>
            <w:r w:rsidDel="00000000" w:rsidR="00000000" w:rsidRPr="00000000">
              <w:rPr>
                <w:sz w:val="24"/>
                <w:szCs w:val="24"/>
                <w:rtl w:val="0"/>
              </w:rPr>
              <w:t xml:space="preserve">Primario: Sistema Frontera Ágil. </w:t>
            </w:r>
          </w:p>
          <w:p w:rsidR="00000000" w:rsidDel="00000000" w:rsidP="00000000" w:rsidRDefault="00000000" w:rsidRPr="00000000" w14:paraId="000002EA">
            <w:pPr>
              <w:spacing w:after="0" w:line="240" w:lineRule="auto"/>
              <w:jc w:val="both"/>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2EC">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2ED">
            <w:pPr>
              <w:spacing w:after="0" w:line="240" w:lineRule="auto"/>
              <w:jc w:val="both"/>
              <w:rPr>
                <w:sz w:val="24"/>
                <w:szCs w:val="24"/>
              </w:rPr>
            </w:pPr>
            <w:r w:rsidDel="00000000" w:rsidR="00000000" w:rsidRPr="00000000">
              <w:rPr>
                <w:sz w:val="24"/>
                <w:szCs w:val="24"/>
                <w:rtl w:val="0"/>
              </w:rPr>
              <w:t xml:space="preserve">Consolidar múltiples trámites en un único comprobante digital seguro para optimizar el control físico. </w:t>
            </w:r>
          </w:p>
        </w:tc>
      </w:tr>
      <w:tr>
        <w:trPr>
          <w:cantSplit w:val="1"/>
          <w:tblHeader w:val="0"/>
        </w:trPr>
        <w:tc>
          <w:tcPr/>
          <w:p w:rsidR="00000000" w:rsidDel="00000000" w:rsidP="00000000" w:rsidRDefault="00000000" w:rsidRPr="00000000" w14:paraId="000002EF">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2F0">
            <w:pPr>
              <w:spacing w:after="0" w:line="240" w:lineRule="auto"/>
              <w:jc w:val="both"/>
              <w:rPr>
                <w:sz w:val="24"/>
                <w:szCs w:val="24"/>
              </w:rPr>
            </w:pPr>
            <w:r w:rsidDel="00000000" w:rsidR="00000000" w:rsidRPr="00000000">
              <w:rPr>
                <w:sz w:val="24"/>
                <w:szCs w:val="24"/>
                <w:rtl w:val="0"/>
              </w:rPr>
              <w:t xml:space="preserve">Algoritmos de criptografía para generación de Hash y librerías de renderizado de códigos QR. </w:t>
            </w:r>
          </w:p>
        </w:tc>
      </w:tr>
      <w:tr>
        <w:trPr>
          <w:cantSplit w:val="1"/>
          <w:tblHeader w:val="0"/>
        </w:trPr>
        <w:tc>
          <w:tcPr/>
          <w:p w:rsidR="00000000" w:rsidDel="00000000" w:rsidP="00000000" w:rsidRDefault="00000000" w:rsidRPr="00000000" w14:paraId="000002F2">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2F3">
            <w:pPr>
              <w:spacing w:after="0" w:line="240" w:lineRule="auto"/>
              <w:jc w:val="both"/>
              <w:rPr>
                <w:sz w:val="24"/>
                <w:szCs w:val="24"/>
              </w:rPr>
            </w:pPr>
            <w:r w:rsidDel="00000000" w:rsidR="00000000" w:rsidRPr="00000000">
              <w:rPr>
                <w:sz w:val="24"/>
                <w:szCs w:val="24"/>
                <w:rtl w:val="0"/>
              </w:rPr>
              <w:t xml:space="preserve">Compilar todos los trámites aprobados (identidad, PDI, SAG, Aduanas) y generar un único código QR seguro e intransferible. Este será el único documento que el viajero deberá exhibir físicamente en la caseta fronteriza. </w:t>
            </w:r>
          </w:p>
        </w:tc>
      </w:tr>
      <w:tr>
        <w:trPr>
          <w:cantSplit w:val="1"/>
          <w:tblHeader w:val="0"/>
        </w:trPr>
        <w:tc>
          <w:tcPr/>
          <w:p w:rsidR="00000000" w:rsidDel="00000000" w:rsidP="00000000" w:rsidRDefault="00000000" w:rsidRPr="00000000" w14:paraId="000002F5">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2F6">
            <w:pPr>
              <w:spacing w:after="0" w:line="240" w:lineRule="auto"/>
              <w:jc w:val="both"/>
              <w:rPr>
                <w:sz w:val="24"/>
                <w:szCs w:val="24"/>
              </w:rPr>
            </w:pPr>
            <w:r w:rsidDel="00000000" w:rsidR="00000000" w:rsidRPr="00000000">
              <w:rPr>
                <w:sz w:val="24"/>
                <w:szCs w:val="24"/>
                <w:rtl w:val="0"/>
              </w:rPr>
              <w:t xml:space="preserve">Todos los módulos obligatorios previos deben estar en estado "Aprobado". </w:t>
            </w:r>
          </w:p>
        </w:tc>
      </w:tr>
      <w:tr>
        <w:trPr>
          <w:cantSplit w:val="1"/>
          <w:tblHeader w:val="0"/>
        </w:trPr>
        <w:tc>
          <w:tcPr>
            <w:vMerge w:val="restart"/>
          </w:tcPr>
          <w:p w:rsidR="00000000" w:rsidDel="00000000" w:rsidP="00000000" w:rsidRDefault="00000000" w:rsidRPr="00000000" w14:paraId="000002F8">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2F9">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2FA">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FB">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2FD">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FE">
            <w:pPr>
              <w:spacing w:after="0" w:line="240" w:lineRule="auto"/>
              <w:jc w:val="both"/>
              <w:rPr>
                <w:sz w:val="24"/>
                <w:szCs w:val="24"/>
              </w:rPr>
            </w:pPr>
            <w:r w:rsidDel="00000000" w:rsidR="00000000" w:rsidRPr="00000000">
              <w:rPr>
                <w:sz w:val="24"/>
                <w:szCs w:val="24"/>
                <w:rtl w:val="0"/>
              </w:rPr>
              <w:t xml:space="preserve">El Sistema verifica que no existan campos pendientes en el checklist.</w:t>
            </w:r>
          </w:p>
        </w:tc>
      </w:tr>
      <w:tr>
        <w:trPr>
          <w:cantSplit w:val="1"/>
          <w:tblHeader w:val="0"/>
        </w:trPr>
        <w:tc>
          <w:tcPr>
            <w:vMerge w:val="continue"/>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00">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01">
            <w:pPr>
              <w:spacing w:after="0" w:line="240" w:lineRule="auto"/>
              <w:jc w:val="both"/>
              <w:rPr>
                <w:sz w:val="24"/>
                <w:szCs w:val="24"/>
              </w:rPr>
            </w:pPr>
            <w:r w:rsidDel="00000000" w:rsidR="00000000" w:rsidRPr="00000000">
              <w:rPr>
                <w:sz w:val="24"/>
                <w:szCs w:val="24"/>
                <w:rtl w:val="0"/>
              </w:rPr>
              <w:t xml:space="preserve">El Sistema genera un hash único asociando todos los datos del viaje.</w:t>
            </w:r>
          </w:p>
        </w:tc>
      </w:tr>
      <w:tr>
        <w:trPr>
          <w:cantSplit w:val="1"/>
          <w:tblHeader w:val="0"/>
        </w:trPr>
        <w:tc>
          <w:tcPr>
            <w:vMerge w:val="continue"/>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03">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04">
            <w:pPr>
              <w:spacing w:after="0" w:line="240" w:lineRule="auto"/>
              <w:jc w:val="both"/>
              <w:rPr>
                <w:sz w:val="24"/>
                <w:szCs w:val="24"/>
              </w:rPr>
            </w:pPr>
            <w:r w:rsidDel="00000000" w:rsidR="00000000" w:rsidRPr="00000000">
              <w:rPr>
                <w:sz w:val="24"/>
                <w:szCs w:val="24"/>
                <w:rtl w:val="0"/>
              </w:rPr>
              <w:t xml:space="preserve">El Sistema renderiza el Código QR en la pantalla del dispositivo del viajero.</w:t>
            </w:r>
          </w:p>
        </w:tc>
      </w:tr>
      <w:tr>
        <w:trPr>
          <w:cantSplit w:val="1"/>
          <w:tblHeader w:val="0"/>
        </w:trPr>
        <w:tc>
          <w:tcPr>
            <w:vMerge w:val="continue"/>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06">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07">
            <w:pPr>
              <w:spacing w:after="0" w:line="240" w:lineRule="auto"/>
              <w:jc w:val="both"/>
              <w:rPr>
                <w:sz w:val="24"/>
                <w:szCs w:val="24"/>
              </w:rPr>
            </w:pPr>
            <w:r w:rsidDel="00000000" w:rsidR="00000000" w:rsidRPr="00000000">
              <w:rPr>
                <w:sz w:val="24"/>
                <w:szCs w:val="24"/>
                <w:rtl w:val="0"/>
              </w:rPr>
              <w:t xml:space="preserve">El Sistema envía una notificación de éxito al correo del viajero.</w:t>
            </w:r>
          </w:p>
        </w:tc>
      </w:tr>
      <w:tr>
        <w:trPr>
          <w:cantSplit w:val="1"/>
          <w:tblHeader w:val="0"/>
        </w:trPr>
        <w:tc>
          <w:tcPr>
            <w:vMerge w:val="continue"/>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09">
            <w:pPr>
              <w:spacing w:after="0" w:line="24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0A">
            <w:pPr>
              <w:spacing w:after="0" w:line="240" w:lineRule="auto"/>
              <w:jc w:val="both"/>
              <w:rPr>
                <w:sz w:val="24"/>
                <w:szCs w:val="24"/>
              </w:rPr>
            </w:pPr>
            <w:r w:rsidDel="00000000" w:rsidR="00000000" w:rsidRPr="00000000">
              <w:rPr>
                <w:sz w:val="24"/>
                <w:szCs w:val="24"/>
                <w:rtl w:val="0"/>
              </w:rPr>
              <w:t xml:space="preserve">El Sistema habilita la descarga del pase en formato PDF para uso offline.</w:t>
            </w:r>
          </w:p>
        </w:tc>
      </w:tr>
      <w:tr>
        <w:trPr>
          <w:cantSplit w:val="1"/>
          <w:tblHeader w:val="0"/>
        </w:trPr>
        <w:tc>
          <w:tcPr/>
          <w:p w:rsidR="00000000" w:rsidDel="00000000" w:rsidP="00000000" w:rsidRDefault="00000000" w:rsidRPr="00000000" w14:paraId="0000030B">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0C">
            <w:pPr>
              <w:spacing w:after="0" w:line="240" w:lineRule="auto"/>
              <w:jc w:val="both"/>
              <w:rPr>
                <w:sz w:val="24"/>
                <w:szCs w:val="24"/>
              </w:rPr>
            </w:pPr>
            <w:r w:rsidDel="00000000" w:rsidR="00000000" w:rsidRPr="00000000">
              <w:rPr>
                <w:sz w:val="24"/>
                <w:szCs w:val="24"/>
                <w:rtl w:val="0"/>
              </w:rPr>
              <w:t xml:space="preserve">Documento digital (Pase de Tránsito) emitido y disponible. </w:t>
            </w:r>
          </w:p>
          <w:p w:rsidR="00000000" w:rsidDel="00000000" w:rsidP="00000000" w:rsidRDefault="00000000" w:rsidRPr="00000000" w14:paraId="0000030D">
            <w:pPr>
              <w:spacing w:after="0" w:line="240" w:lineRule="auto"/>
              <w:jc w:val="both"/>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30F">
            <w:pPr>
              <w:pStyle w:val="Heading1"/>
              <w:keepLines w:val="0"/>
              <w:spacing w:before="0" w:line="240" w:lineRule="auto"/>
              <w:rPr>
                <w:rFonts w:ascii="Calibri" w:cs="Calibri" w:eastAsia="Calibri" w:hAnsi="Calibri"/>
                <w:color w:val="0070c0"/>
                <w:sz w:val="24"/>
                <w:szCs w:val="24"/>
              </w:rPr>
            </w:pPr>
            <w:bookmarkStart w:colFirst="0" w:colLast="0" w:name="_heading=h.izt2wkfzjzu9" w:id="49"/>
            <w:bookmarkEnd w:id="49"/>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310">
            <w:pPr>
              <w:spacing w:after="0" w:line="240" w:lineRule="auto"/>
              <w:rPr>
                <w:sz w:val="24"/>
                <w:szCs w:val="24"/>
              </w:rPr>
            </w:pPr>
            <w:r w:rsidDel="00000000" w:rsidR="00000000" w:rsidRPr="00000000">
              <w:rPr>
                <w:rtl w:val="0"/>
              </w:rPr>
            </w:r>
          </w:p>
          <w:p w:rsidR="00000000" w:rsidDel="00000000" w:rsidP="00000000" w:rsidRDefault="00000000" w:rsidRPr="00000000" w14:paraId="00000311">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12">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13">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315">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16">
            <w:pPr>
              <w:spacing w:after="0" w:line="240" w:lineRule="auto"/>
              <w:jc w:val="both"/>
              <w:rPr>
                <w:sz w:val="24"/>
                <w:szCs w:val="24"/>
              </w:rPr>
            </w:pPr>
            <w:r w:rsidDel="00000000" w:rsidR="00000000" w:rsidRPr="00000000">
              <w:rPr>
                <w:sz w:val="24"/>
                <w:szCs w:val="24"/>
                <w:rtl w:val="0"/>
              </w:rPr>
              <w:t xml:space="preserve">Si el trámite está incompleto el botón de generación  de QR se mantiene inactivo.</w:t>
            </w:r>
          </w:p>
        </w:tc>
      </w:tr>
      <w:tr>
        <w:trPr>
          <w:cantSplit w:val="1"/>
          <w:tblHeader w:val="0"/>
        </w:trPr>
        <w:tc>
          <w:tcPr>
            <w:vMerge w:val="restart"/>
          </w:tcPr>
          <w:p w:rsidR="00000000" w:rsidDel="00000000" w:rsidP="00000000" w:rsidRDefault="00000000" w:rsidRPr="00000000" w14:paraId="00000317">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318">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19">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sz w:val="24"/>
                <w:szCs w:val="24"/>
              </w:rPr>
            </w:pPr>
            <w:r w:rsidDel="00000000" w:rsidR="00000000" w:rsidRPr="00000000">
              <w:rPr>
                <w:rtl w:val="0"/>
              </w:rPr>
            </w:r>
          </w:p>
        </w:tc>
        <w:tc>
          <w:tcPr/>
          <w:p w:rsidR="00000000" w:rsidDel="00000000" w:rsidP="00000000" w:rsidRDefault="00000000" w:rsidRPr="00000000" w14:paraId="0000031B">
            <w:pPr>
              <w:spacing w:after="0" w:line="24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1C">
            <w:pPr>
              <w:spacing w:after="0" w:line="240" w:lineRule="auto"/>
              <w:jc w:val="both"/>
              <w:rPr>
                <w:sz w:val="24"/>
                <w:szCs w:val="24"/>
              </w:rPr>
            </w:pPr>
            <w:r w:rsidDel="00000000" w:rsidR="00000000" w:rsidRPr="00000000">
              <w:rPr>
                <w:sz w:val="24"/>
                <w:szCs w:val="24"/>
                <w:rtl w:val="0"/>
              </w:rPr>
              <w:t xml:space="preserve">Priorización de visualización en pantalla ante fallas de descarga del PDF.</w:t>
            </w:r>
          </w:p>
        </w:tc>
      </w:tr>
      <w:tr>
        <w:trPr>
          <w:cantSplit w:val="1"/>
          <w:tblHeader w:val="0"/>
        </w:trPr>
        <w:tc>
          <w:tcPr>
            <w:vMerge w:val="continue"/>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1E">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1F">
            <w:pPr>
              <w:spacing w:after="0" w:line="240" w:lineRule="auto"/>
              <w:jc w:val="both"/>
              <w:rPr>
                <w:sz w:val="24"/>
                <w:szCs w:val="24"/>
              </w:rPr>
            </w:pPr>
            <w:r w:rsidDel="00000000" w:rsidR="00000000" w:rsidRPr="00000000">
              <w:rPr>
                <w:sz w:val="24"/>
                <w:szCs w:val="24"/>
                <w:rtl w:val="0"/>
              </w:rPr>
              <w:t xml:space="preserve">La generación del QR debe ser instantánea (menos de 1 segundo).</w:t>
            </w:r>
          </w:p>
        </w:tc>
      </w:tr>
      <w:tr>
        <w:trPr>
          <w:cantSplit w:val="1"/>
          <w:trHeight w:val="277" w:hRule="atLeast"/>
          <w:tblHeader w:val="0"/>
        </w:trPr>
        <w:tc>
          <w:tcPr/>
          <w:p w:rsidR="00000000" w:rsidDel="00000000" w:rsidP="00000000" w:rsidRDefault="00000000" w:rsidRPr="00000000" w14:paraId="00000320">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21">
            <w:pPr>
              <w:spacing w:after="0" w:line="240" w:lineRule="auto"/>
              <w:jc w:val="both"/>
              <w:rPr>
                <w:sz w:val="24"/>
                <w:szCs w:val="24"/>
              </w:rPr>
            </w:pPr>
            <w:r w:rsidDel="00000000" w:rsidR="00000000" w:rsidRPr="00000000">
              <w:rPr>
                <w:sz w:val="24"/>
                <w:szCs w:val="24"/>
                <w:rtl w:val="0"/>
              </w:rPr>
              <w:t xml:space="preserve">Alta.</w:t>
            </w:r>
          </w:p>
        </w:tc>
      </w:tr>
      <w:tr>
        <w:trPr>
          <w:cantSplit w:val="1"/>
          <w:trHeight w:val="277" w:hRule="atLeast"/>
          <w:tblHeader w:val="0"/>
        </w:trPr>
        <w:tc>
          <w:tcPr/>
          <w:p w:rsidR="00000000" w:rsidDel="00000000" w:rsidP="00000000" w:rsidRDefault="00000000" w:rsidRPr="00000000" w14:paraId="00000323">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24">
            <w:pPr>
              <w:spacing w:after="0" w:line="240" w:lineRule="auto"/>
              <w:jc w:val="both"/>
              <w:rPr>
                <w:sz w:val="24"/>
                <w:szCs w:val="24"/>
              </w:rPr>
            </w:pPr>
            <w:r w:rsidDel="00000000" w:rsidR="00000000" w:rsidRPr="00000000">
              <w:rPr>
                <w:sz w:val="24"/>
                <w:szCs w:val="24"/>
                <w:rtl w:val="0"/>
              </w:rPr>
              <w:t xml:space="preserve">El diseño de la App/Web debe considerar un script que aumente el brillo de la pantalla del celular automáticamente al mostrar el QR, para facilitar la lectura de las pistolas láser a través de las ventanas de los automóviles. </w:t>
            </w:r>
          </w:p>
        </w:tc>
      </w:tr>
    </w:tbl>
    <w:p w:rsidR="00000000" w:rsidDel="00000000" w:rsidP="00000000" w:rsidRDefault="00000000" w:rsidRPr="00000000" w14:paraId="000003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widowControl w:val="0"/>
        <w:spacing w:after="0" w:lineRule="auto"/>
        <w:rPr>
          <w:rFonts w:ascii="Arial" w:cs="Arial" w:eastAsia="Arial" w:hAnsi="Arial"/>
        </w:rPr>
      </w:pPr>
      <w:r w:rsidDel="00000000" w:rsidR="00000000" w:rsidRPr="00000000">
        <w:rPr>
          <w:rtl w:val="0"/>
        </w:rPr>
      </w:r>
    </w:p>
    <w:tbl>
      <w:tblPr>
        <w:tblStyle w:val="Table13"/>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 w:hRule="atLeast"/>
          <w:tblHeader w:val="0"/>
        </w:trPr>
        <w:tc>
          <w:tcPr/>
          <w:p w:rsidR="00000000" w:rsidDel="00000000" w:rsidP="00000000" w:rsidRDefault="00000000" w:rsidRPr="00000000" w14:paraId="0000032B">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RF- 06</w:t>
            </w:r>
          </w:p>
        </w:tc>
        <w:tc>
          <w:tcPr>
            <w:gridSpan w:val="2"/>
          </w:tcPr>
          <w:p w:rsidR="00000000" w:rsidDel="00000000" w:rsidP="00000000" w:rsidRDefault="00000000" w:rsidRPr="00000000" w14:paraId="0000032C">
            <w:pPr>
              <w:spacing w:after="0" w:line="240" w:lineRule="auto"/>
              <w:jc w:val="both"/>
              <w:rPr>
                <w:sz w:val="24"/>
                <w:szCs w:val="24"/>
              </w:rPr>
            </w:pPr>
            <w:r w:rsidDel="00000000" w:rsidR="00000000" w:rsidRPr="00000000">
              <w:rPr>
                <w:sz w:val="24"/>
                <w:szCs w:val="24"/>
                <w:rtl w:val="0"/>
              </w:rPr>
              <w:t xml:space="preserve">Sincronización binacional de datos. </w:t>
            </w:r>
          </w:p>
        </w:tc>
      </w:tr>
      <w:tr>
        <w:trPr>
          <w:cantSplit w:val="1"/>
          <w:tblHeader w:val="0"/>
        </w:trPr>
        <w:tc>
          <w:tcPr/>
          <w:p w:rsidR="00000000" w:rsidDel="00000000" w:rsidP="00000000" w:rsidRDefault="00000000" w:rsidRPr="00000000" w14:paraId="0000032E">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2F">
            <w:pPr>
              <w:spacing w:after="0" w:line="240" w:lineRule="auto"/>
              <w:jc w:val="both"/>
              <w:rPr>
                <w:sz w:val="24"/>
                <w:szCs w:val="24"/>
              </w:rPr>
            </w:pPr>
            <w:r w:rsidDel="00000000" w:rsidR="00000000" w:rsidRPr="00000000">
              <w:rPr>
                <w:sz w:val="24"/>
                <w:szCs w:val="24"/>
                <w:rtl w:val="0"/>
              </w:rPr>
              <w:t xml:space="preserve">Primario: Sistema Frontera Ágil.</w:t>
            </w:r>
          </w:p>
          <w:p w:rsidR="00000000" w:rsidDel="00000000" w:rsidP="00000000" w:rsidRDefault="00000000" w:rsidRPr="00000000" w14:paraId="00000330">
            <w:pPr>
              <w:spacing w:after="0" w:line="240" w:lineRule="auto"/>
              <w:jc w:val="both"/>
              <w:rPr>
                <w:sz w:val="24"/>
                <w:szCs w:val="24"/>
              </w:rPr>
            </w:pPr>
            <w:r w:rsidDel="00000000" w:rsidR="00000000" w:rsidRPr="00000000">
              <w:rPr>
                <w:sz w:val="24"/>
                <w:szCs w:val="24"/>
                <w:rtl w:val="0"/>
              </w:rPr>
              <w:t xml:space="preserve">Secundario: Sistema de la aduana Argentina </w:t>
            </w:r>
          </w:p>
        </w:tc>
      </w:tr>
      <w:tr>
        <w:trPr>
          <w:cantSplit w:val="1"/>
          <w:tblHeader w:val="0"/>
        </w:trPr>
        <w:tc>
          <w:tcPr/>
          <w:p w:rsidR="00000000" w:rsidDel="00000000" w:rsidP="00000000" w:rsidRDefault="00000000" w:rsidRPr="00000000" w14:paraId="00000332">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33">
            <w:pPr>
              <w:spacing w:after="0" w:line="240" w:lineRule="auto"/>
              <w:jc w:val="both"/>
              <w:rPr>
                <w:sz w:val="24"/>
                <w:szCs w:val="24"/>
              </w:rPr>
            </w:pPr>
            <w:r w:rsidDel="00000000" w:rsidR="00000000" w:rsidRPr="00000000">
              <w:rPr>
                <w:sz w:val="24"/>
                <w:szCs w:val="24"/>
                <w:rtl w:val="0"/>
              </w:rPr>
              <w:t xml:space="preserve">Establecer un control fronterizo integrado mediante el intercambio anticipado de información entre naciones.</w:t>
            </w:r>
          </w:p>
        </w:tc>
      </w:tr>
      <w:tr>
        <w:trPr>
          <w:cantSplit w:val="1"/>
          <w:tblHeader w:val="0"/>
        </w:trPr>
        <w:tc>
          <w:tcPr/>
          <w:p w:rsidR="00000000" w:rsidDel="00000000" w:rsidP="00000000" w:rsidRDefault="00000000" w:rsidRPr="00000000" w14:paraId="00000335">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36">
            <w:pPr>
              <w:spacing w:after="0" w:line="240" w:lineRule="auto"/>
              <w:jc w:val="both"/>
              <w:rPr>
                <w:sz w:val="24"/>
                <w:szCs w:val="24"/>
              </w:rPr>
            </w:pPr>
            <w:r w:rsidDel="00000000" w:rsidR="00000000" w:rsidRPr="00000000">
              <w:rPr>
                <w:sz w:val="24"/>
                <w:szCs w:val="24"/>
                <w:rtl w:val="0"/>
              </w:rPr>
              <w:t xml:space="preserve">Protocolos de comunicación segura mediante VPN y estandarización de datos en formato JSON.</w:t>
            </w:r>
          </w:p>
        </w:tc>
      </w:tr>
      <w:tr>
        <w:trPr>
          <w:cantSplit w:val="1"/>
          <w:trHeight w:val="322" w:hRule="atLeast"/>
          <w:tblHeader w:val="0"/>
        </w:trPr>
        <w:tc>
          <w:tcPr/>
          <w:p w:rsidR="00000000" w:rsidDel="00000000" w:rsidP="00000000" w:rsidRDefault="00000000" w:rsidRPr="00000000" w14:paraId="00000338">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39">
            <w:pPr>
              <w:spacing w:after="0" w:line="240" w:lineRule="auto"/>
              <w:jc w:val="both"/>
              <w:rPr>
                <w:sz w:val="24"/>
                <w:szCs w:val="24"/>
              </w:rPr>
            </w:pPr>
            <w:r w:rsidDel="00000000" w:rsidR="00000000" w:rsidRPr="00000000">
              <w:rPr>
                <w:sz w:val="24"/>
                <w:szCs w:val="24"/>
                <w:rtl w:val="0"/>
              </w:rPr>
              <w:t xml:space="preserve">Enviar un paquete de datos seguros a los servidores argentinos al concretarse la salida de Chile. Esto permite a la aduana vecina tener los datos pre-cargados, evitando que el usuario deba dictarlos nuevamente.</w:t>
            </w:r>
          </w:p>
        </w:tc>
      </w:tr>
      <w:tr>
        <w:trPr>
          <w:cantSplit w:val="1"/>
          <w:tblHeader w:val="0"/>
        </w:trPr>
        <w:tc>
          <w:tcPr/>
          <w:p w:rsidR="00000000" w:rsidDel="00000000" w:rsidP="00000000" w:rsidRDefault="00000000" w:rsidRPr="00000000" w14:paraId="0000033B">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3C">
            <w:pPr>
              <w:spacing w:after="0" w:line="240" w:lineRule="auto"/>
              <w:jc w:val="both"/>
              <w:rPr>
                <w:sz w:val="24"/>
                <w:szCs w:val="24"/>
              </w:rPr>
            </w:pPr>
            <w:r w:rsidDel="00000000" w:rsidR="00000000" w:rsidRPr="00000000">
              <w:rPr>
                <w:sz w:val="24"/>
                <w:szCs w:val="24"/>
                <w:rtl w:val="0"/>
              </w:rPr>
              <w:t xml:space="preserve">El funcionario en caseta chilena marcó el trámite como "Salida Efectiva".</w:t>
            </w:r>
          </w:p>
        </w:tc>
      </w:tr>
      <w:tr>
        <w:trPr>
          <w:cantSplit w:val="1"/>
          <w:tblHeader w:val="0"/>
        </w:trPr>
        <w:tc>
          <w:tcPr>
            <w:vMerge w:val="restart"/>
          </w:tcPr>
          <w:p w:rsidR="00000000" w:rsidDel="00000000" w:rsidP="00000000" w:rsidRDefault="00000000" w:rsidRPr="00000000" w14:paraId="0000033E">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33F">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340">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41">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343">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44">
            <w:pPr>
              <w:spacing w:after="0" w:line="240" w:lineRule="auto"/>
              <w:jc w:val="both"/>
              <w:rPr>
                <w:sz w:val="24"/>
                <w:szCs w:val="24"/>
              </w:rPr>
            </w:pPr>
            <w:r w:rsidDel="00000000" w:rsidR="00000000" w:rsidRPr="00000000">
              <w:rPr>
                <w:sz w:val="24"/>
                <w:szCs w:val="24"/>
                <w:rtl w:val="0"/>
              </w:rPr>
              <w:t xml:space="preserve">El Sistema detecta la autorización física de salida en la base de datos nacional.</w:t>
            </w:r>
          </w:p>
        </w:tc>
      </w:tr>
      <w:tr>
        <w:trPr>
          <w:cantSplit w:val="1"/>
          <w:tblHeader w:val="0"/>
        </w:trPr>
        <w:tc>
          <w:tcPr>
            <w:vMerge w:val="continue"/>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46">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47">
            <w:pPr>
              <w:spacing w:after="0" w:line="240" w:lineRule="auto"/>
              <w:jc w:val="both"/>
              <w:rPr>
                <w:sz w:val="24"/>
                <w:szCs w:val="24"/>
              </w:rPr>
            </w:pPr>
            <w:r w:rsidDel="00000000" w:rsidR="00000000" w:rsidRPr="00000000">
              <w:rPr>
                <w:sz w:val="24"/>
                <w:szCs w:val="24"/>
                <w:rtl w:val="0"/>
              </w:rPr>
              <w:t xml:space="preserve">El Sistema compila la información relevante del viaje en un paquete cifrado.</w:t>
            </w:r>
          </w:p>
        </w:tc>
      </w:tr>
      <w:tr>
        <w:trPr>
          <w:cantSplit w:val="1"/>
          <w:tblHeader w:val="0"/>
        </w:trPr>
        <w:tc>
          <w:tcPr>
            <w:vMerge w:val="continue"/>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49">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4A">
            <w:pPr>
              <w:spacing w:after="0" w:line="240" w:lineRule="auto"/>
              <w:jc w:val="both"/>
              <w:rPr>
                <w:sz w:val="24"/>
                <w:szCs w:val="24"/>
              </w:rPr>
            </w:pPr>
            <w:r w:rsidDel="00000000" w:rsidR="00000000" w:rsidRPr="00000000">
              <w:rPr>
                <w:sz w:val="24"/>
                <w:szCs w:val="24"/>
                <w:rtl w:val="0"/>
              </w:rPr>
              <w:t xml:space="preserve">El Sistema transmite los datos a los servidores de la aduana argentina. </w:t>
            </w:r>
          </w:p>
        </w:tc>
      </w:tr>
      <w:tr>
        <w:trPr>
          <w:cantSplit w:val="1"/>
          <w:tblHeader w:val="0"/>
        </w:trPr>
        <w:tc>
          <w:tcPr>
            <w:vMerge w:val="continue"/>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4C">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4D">
            <w:pPr>
              <w:spacing w:after="0" w:line="240" w:lineRule="auto"/>
              <w:jc w:val="both"/>
              <w:rPr>
                <w:sz w:val="24"/>
                <w:szCs w:val="24"/>
              </w:rPr>
            </w:pPr>
            <w:r w:rsidDel="00000000" w:rsidR="00000000" w:rsidRPr="00000000">
              <w:rPr>
                <w:sz w:val="24"/>
                <w:szCs w:val="24"/>
                <w:rtl w:val="0"/>
              </w:rPr>
              <w:t xml:space="preserve">                                                                                       </w:t>
            </w:r>
          </w:p>
        </w:tc>
      </w:tr>
      <w:tr>
        <w:trPr>
          <w:cantSplit w:val="1"/>
          <w:tblHeader w:val="0"/>
        </w:trPr>
        <w:tc>
          <w:tcPr/>
          <w:p w:rsidR="00000000" w:rsidDel="00000000" w:rsidP="00000000" w:rsidRDefault="00000000" w:rsidRPr="00000000" w14:paraId="0000034E">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4F">
            <w:pPr>
              <w:spacing w:after="0" w:line="240" w:lineRule="auto"/>
              <w:jc w:val="both"/>
              <w:rPr>
                <w:sz w:val="24"/>
                <w:szCs w:val="24"/>
              </w:rPr>
            </w:pPr>
            <w:r w:rsidDel="00000000" w:rsidR="00000000" w:rsidRPr="00000000">
              <w:rPr>
                <w:sz w:val="24"/>
                <w:szCs w:val="24"/>
                <w:rtl w:val="0"/>
              </w:rPr>
              <w:t xml:space="preserve">Datos de los viajeros disponibles en las terminales del país receptor. </w:t>
            </w:r>
          </w:p>
        </w:tc>
      </w:tr>
      <w:tr>
        <w:trPr>
          <w:cantSplit w:val="1"/>
          <w:tblHeader w:val="0"/>
        </w:trPr>
        <w:tc>
          <w:tcPr>
            <w:vMerge w:val="restart"/>
          </w:tcPr>
          <w:p w:rsidR="00000000" w:rsidDel="00000000" w:rsidP="00000000" w:rsidRDefault="00000000" w:rsidRPr="00000000" w14:paraId="00000351">
            <w:pPr>
              <w:pStyle w:val="Heading1"/>
              <w:keepLines w:val="0"/>
              <w:spacing w:before="0" w:line="240" w:lineRule="auto"/>
              <w:rPr>
                <w:rFonts w:ascii="Calibri" w:cs="Calibri" w:eastAsia="Calibri" w:hAnsi="Calibri"/>
                <w:color w:val="0070c0"/>
                <w:sz w:val="24"/>
                <w:szCs w:val="24"/>
              </w:rPr>
            </w:pPr>
            <w:bookmarkStart w:colFirst="0" w:colLast="0" w:name="_heading=h.oiede8t6za2g" w:id="50"/>
            <w:bookmarkEnd w:id="50"/>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352">
            <w:pPr>
              <w:spacing w:after="0" w:line="240" w:lineRule="auto"/>
              <w:rPr>
                <w:sz w:val="24"/>
                <w:szCs w:val="24"/>
              </w:rPr>
            </w:pPr>
            <w:r w:rsidDel="00000000" w:rsidR="00000000" w:rsidRPr="00000000">
              <w:rPr>
                <w:rtl w:val="0"/>
              </w:rPr>
            </w:r>
          </w:p>
          <w:p w:rsidR="00000000" w:rsidDel="00000000" w:rsidP="00000000" w:rsidRDefault="00000000" w:rsidRPr="00000000" w14:paraId="00000353">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54">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55">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357">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58">
            <w:pPr>
              <w:spacing w:after="0" w:line="240" w:lineRule="auto"/>
              <w:jc w:val="both"/>
              <w:rPr>
                <w:sz w:val="24"/>
                <w:szCs w:val="24"/>
              </w:rPr>
            </w:pPr>
            <w:r w:rsidDel="00000000" w:rsidR="00000000" w:rsidRPr="00000000">
              <w:rPr>
                <w:sz w:val="24"/>
                <w:szCs w:val="24"/>
                <w:rtl w:val="0"/>
              </w:rPr>
              <w:t xml:space="preserve">Si se corta el enlace con la aduana Argentina el sistema guardará los datos localmente e intentará de nuevo la conexión  con la aduana Argentina. </w:t>
            </w:r>
          </w:p>
        </w:tc>
      </w:tr>
      <w:tr>
        <w:trPr>
          <w:cantSplit w:val="1"/>
          <w:tblHeader w:val="0"/>
        </w:trPr>
        <w:tc>
          <w:tcPr>
            <w:vMerge w:val="restart"/>
          </w:tcPr>
          <w:p w:rsidR="00000000" w:rsidDel="00000000" w:rsidP="00000000" w:rsidRDefault="00000000" w:rsidRPr="00000000" w14:paraId="00000359">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35A">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5B">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sz w:val="24"/>
                <w:szCs w:val="24"/>
              </w:rPr>
            </w:pPr>
            <w:r w:rsidDel="00000000" w:rsidR="00000000" w:rsidRPr="00000000">
              <w:rPr>
                <w:rtl w:val="0"/>
              </w:rPr>
            </w:r>
          </w:p>
        </w:tc>
        <w:tc>
          <w:tcPr/>
          <w:p w:rsidR="00000000" w:rsidDel="00000000" w:rsidP="00000000" w:rsidRDefault="00000000" w:rsidRPr="00000000" w14:paraId="0000035D">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5E">
            <w:pPr>
              <w:spacing w:after="0" w:line="240" w:lineRule="auto"/>
              <w:jc w:val="both"/>
              <w:rPr>
                <w:sz w:val="24"/>
                <w:szCs w:val="24"/>
              </w:rPr>
            </w:pPr>
            <w:r w:rsidDel="00000000" w:rsidR="00000000" w:rsidRPr="00000000">
              <w:rPr>
                <w:sz w:val="24"/>
                <w:szCs w:val="24"/>
                <w:rtl w:val="0"/>
              </w:rPr>
              <w:t xml:space="preserve">El envío debe procesarse en menos de 2 segundos en segundo plano. </w:t>
            </w:r>
          </w:p>
        </w:tc>
      </w:tr>
      <w:tr>
        <w:trPr>
          <w:cantSplit w:val="1"/>
          <w:trHeight w:val="277" w:hRule="atLeast"/>
          <w:tblHeader w:val="0"/>
        </w:trPr>
        <w:tc>
          <w:tcPr/>
          <w:p w:rsidR="00000000" w:rsidDel="00000000" w:rsidP="00000000" w:rsidRDefault="00000000" w:rsidRPr="00000000" w14:paraId="0000035F">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60">
            <w:pPr>
              <w:spacing w:after="0" w:line="240" w:lineRule="auto"/>
              <w:jc w:val="both"/>
              <w:rPr>
                <w:sz w:val="24"/>
                <w:szCs w:val="24"/>
              </w:rPr>
            </w:pPr>
            <w:r w:rsidDel="00000000" w:rsidR="00000000" w:rsidRPr="00000000">
              <w:rPr>
                <w:sz w:val="24"/>
                <w:szCs w:val="24"/>
                <w:rtl w:val="0"/>
              </w:rPr>
              <w:t xml:space="preserve">Alta.</w:t>
            </w:r>
          </w:p>
        </w:tc>
      </w:tr>
      <w:tr>
        <w:trPr>
          <w:cantSplit w:val="1"/>
          <w:trHeight w:val="277" w:hRule="atLeast"/>
          <w:tblHeader w:val="0"/>
        </w:trPr>
        <w:tc>
          <w:tcPr/>
          <w:p w:rsidR="00000000" w:rsidDel="00000000" w:rsidP="00000000" w:rsidRDefault="00000000" w:rsidRPr="00000000" w14:paraId="00000362">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63">
            <w:pPr>
              <w:spacing w:after="0" w:line="240" w:lineRule="auto"/>
              <w:jc w:val="both"/>
              <w:rPr>
                <w:sz w:val="24"/>
                <w:szCs w:val="24"/>
              </w:rPr>
            </w:pPr>
            <w:r w:rsidDel="00000000" w:rsidR="00000000" w:rsidRPr="00000000">
              <w:rPr>
                <w:sz w:val="24"/>
                <w:szCs w:val="24"/>
                <w:rtl w:val="0"/>
              </w:rPr>
              <w:t xml:space="preserve">La conectividad en la zona cordillerana es sumamente inestable; el desarrollo Backend debe priorizar una arquitectura "Offline First" para encolar el envío de datos binacionales sin bloquear la terminal del funcionario chileno.</w:t>
            </w:r>
          </w:p>
        </w:tc>
      </w:tr>
    </w:tbl>
    <w:p w:rsidR="00000000" w:rsidDel="00000000" w:rsidP="00000000" w:rsidRDefault="00000000" w:rsidRPr="00000000" w14:paraId="000003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widowControl w:val="0"/>
        <w:spacing w:after="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7">
      <w:pPr>
        <w:widowControl w:val="0"/>
        <w:spacing w:after="0" w:lineRule="auto"/>
        <w:rPr>
          <w:rFonts w:ascii="Times New Roman" w:cs="Times New Roman" w:eastAsia="Times New Roman" w:hAnsi="Times New Roman"/>
          <w:sz w:val="24"/>
          <w:szCs w:val="24"/>
        </w:rPr>
      </w:pPr>
      <w:r w:rsidDel="00000000" w:rsidR="00000000" w:rsidRPr="00000000">
        <w:rPr>
          <w:rtl w:val="0"/>
        </w:rPr>
      </w:r>
    </w:p>
    <w:tbl>
      <w:tblPr>
        <w:tblStyle w:val="Table14"/>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 w:hRule="atLeast"/>
          <w:tblHeader w:val="0"/>
        </w:trPr>
        <w:tc>
          <w:tcPr/>
          <w:p w:rsidR="00000000" w:rsidDel="00000000" w:rsidP="00000000" w:rsidRDefault="00000000" w:rsidRPr="00000000" w14:paraId="00000368">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RF- 09</w:t>
            </w:r>
          </w:p>
        </w:tc>
        <w:tc>
          <w:tcPr>
            <w:gridSpan w:val="2"/>
          </w:tcPr>
          <w:p w:rsidR="00000000" w:rsidDel="00000000" w:rsidP="00000000" w:rsidRDefault="00000000" w:rsidRPr="00000000" w14:paraId="00000369">
            <w:pPr>
              <w:spacing w:after="0" w:line="240" w:lineRule="auto"/>
              <w:jc w:val="both"/>
              <w:rPr>
                <w:sz w:val="24"/>
                <w:szCs w:val="24"/>
              </w:rPr>
            </w:pPr>
            <w:r w:rsidDel="00000000" w:rsidR="00000000" w:rsidRPr="00000000">
              <w:rPr>
                <w:sz w:val="24"/>
                <w:szCs w:val="24"/>
                <w:rtl w:val="0"/>
              </w:rPr>
              <w:t xml:space="preserve">Notificación automática al usuario. </w:t>
            </w:r>
          </w:p>
        </w:tc>
      </w:tr>
      <w:tr>
        <w:trPr>
          <w:cantSplit w:val="1"/>
          <w:tblHeader w:val="0"/>
        </w:trPr>
        <w:tc>
          <w:tcPr/>
          <w:p w:rsidR="00000000" w:rsidDel="00000000" w:rsidP="00000000" w:rsidRDefault="00000000" w:rsidRPr="00000000" w14:paraId="0000036B">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6C">
            <w:pPr>
              <w:spacing w:after="0" w:line="240" w:lineRule="auto"/>
              <w:jc w:val="both"/>
              <w:rPr>
                <w:sz w:val="24"/>
                <w:szCs w:val="24"/>
              </w:rPr>
            </w:pPr>
            <w:r w:rsidDel="00000000" w:rsidR="00000000" w:rsidRPr="00000000">
              <w:rPr>
                <w:sz w:val="24"/>
                <w:szCs w:val="24"/>
                <w:rtl w:val="0"/>
              </w:rPr>
              <w:t xml:space="preserve">Primario: Sistema Frontera Ágil.</w:t>
            </w:r>
          </w:p>
          <w:p w:rsidR="00000000" w:rsidDel="00000000" w:rsidP="00000000" w:rsidRDefault="00000000" w:rsidRPr="00000000" w14:paraId="0000036D">
            <w:pPr>
              <w:spacing w:after="0" w:line="240" w:lineRule="auto"/>
              <w:jc w:val="both"/>
              <w:rPr>
                <w:sz w:val="24"/>
                <w:szCs w:val="24"/>
              </w:rPr>
            </w:pPr>
            <w:r w:rsidDel="00000000" w:rsidR="00000000" w:rsidRPr="00000000">
              <w:rPr>
                <w:sz w:val="24"/>
                <w:szCs w:val="24"/>
                <w:rtl w:val="0"/>
              </w:rPr>
              <w:t xml:space="preserve">Secundario: Viajero.</w:t>
            </w:r>
          </w:p>
        </w:tc>
      </w:tr>
      <w:tr>
        <w:trPr>
          <w:cantSplit w:val="1"/>
          <w:tblHeader w:val="0"/>
        </w:trPr>
        <w:tc>
          <w:tcPr/>
          <w:p w:rsidR="00000000" w:rsidDel="00000000" w:rsidP="00000000" w:rsidRDefault="00000000" w:rsidRPr="00000000" w14:paraId="0000036F">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70">
            <w:pPr>
              <w:spacing w:after="0" w:line="240" w:lineRule="auto"/>
              <w:jc w:val="both"/>
              <w:rPr>
                <w:sz w:val="24"/>
                <w:szCs w:val="24"/>
              </w:rPr>
            </w:pPr>
            <w:r w:rsidDel="00000000" w:rsidR="00000000" w:rsidRPr="00000000">
              <w:rPr>
                <w:sz w:val="24"/>
                <w:szCs w:val="24"/>
                <w:rtl w:val="0"/>
              </w:rPr>
              <w:t xml:space="preserve">Mantener al usuario informado sobre su trámite y proveer respaldos digitales automáticos.</w:t>
            </w:r>
          </w:p>
        </w:tc>
      </w:tr>
      <w:tr>
        <w:trPr>
          <w:cantSplit w:val="1"/>
          <w:tblHeader w:val="0"/>
        </w:trPr>
        <w:tc>
          <w:tcPr/>
          <w:p w:rsidR="00000000" w:rsidDel="00000000" w:rsidP="00000000" w:rsidRDefault="00000000" w:rsidRPr="00000000" w14:paraId="00000372">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73">
            <w:pPr>
              <w:spacing w:after="0" w:line="240" w:lineRule="auto"/>
              <w:jc w:val="both"/>
              <w:rPr>
                <w:sz w:val="24"/>
                <w:szCs w:val="24"/>
              </w:rPr>
            </w:pPr>
            <w:r w:rsidDel="00000000" w:rsidR="00000000" w:rsidRPr="00000000">
              <w:rPr>
                <w:sz w:val="24"/>
                <w:szCs w:val="24"/>
                <w:rtl w:val="0"/>
              </w:rPr>
              <w:t xml:space="preserve">Integración con servidores SMTP corporativos y gestión de colas de envío de mensajes.</w:t>
            </w:r>
          </w:p>
        </w:tc>
      </w:tr>
      <w:tr>
        <w:trPr>
          <w:cantSplit w:val="1"/>
          <w:tblHeader w:val="0"/>
        </w:trPr>
        <w:tc>
          <w:tcPr/>
          <w:p w:rsidR="00000000" w:rsidDel="00000000" w:rsidP="00000000" w:rsidRDefault="00000000" w:rsidRPr="00000000" w14:paraId="00000375">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76">
            <w:pPr>
              <w:spacing w:after="0" w:line="240" w:lineRule="auto"/>
              <w:jc w:val="both"/>
              <w:rPr>
                <w:sz w:val="24"/>
                <w:szCs w:val="24"/>
              </w:rPr>
            </w:pPr>
            <w:r w:rsidDel="00000000" w:rsidR="00000000" w:rsidRPr="00000000">
              <w:rPr>
                <w:sz w:val="24"/>
                <w:szCs w:val="24"/>
                <w:rtl w:val="0"/>
              </w:rPr>
              <w:t xml:space="preserve">Mantener al usuario informado sobre el progreso de su solicitud enviando correos electrónicos transaccionales. Asegurar que el viajero siempre tenga respaldo de su documentación ante posibles fallas de conexión en ruta.</w:t>
            </w:r>
          </w:p>
        </w:tc>
      </w:tr>
      <w:tr>
        <w:trPr>
          <w:cantSplit w:val="1"/>
          <w:tblHeader w:val="0"/>
        </w:trPr>
        <w:tc>
          <w:tcPr/>
          <w:p w:rsidR="00000000" w:rsidDel="00000000" w:rsidP="00000000" w:rsidRDefault="00000000" w:rsidRPr="00000000" w14:paraId="00000378">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79">
            <w:pPr>
              <w:spacing w:after="0" w:line="240" w:lineRule="auto"/>
              <w:jc w:val="both"/>
              <w:rPr>
                <w:sz w:val="24"/>
                <w:szCs w:val="24"/>
              </w:rPr>
            </w:pPr>
            <w:r w:rsidDel="00000000" w:rsidR="00000000" w:rsidRPr="00000000">
              <w:rPr>
                <w:sz w:val="24"/>
                <w:szCs w:val="24"/>
                <w:rtl w:val="0"/>
              </w:rPr>
              <w:t xml:space="preserve">El viajero debe tener un correo electrónico validado. </w:t>
            </w:r>
          </w:p>
        </w:tc>
      </w:tr>
      <w:tr>
        <w:trPr>
          <w:cantSplit w:val="1"/>
          <w:tblHeader w:val="0"/>
        </w:trPr>
        <w:tc>
          <w:tcPr>
            <w:vMerge w:val="restart"/>
          </w:tcPr>
          <w:p w:rsidR="00000000" w:rsidDel="00000000" w:rsidP="00000000" w:rsidRDefault="00000000" w:rsidRPr="00000000" w14:paraId="0000037B">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37C">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37D">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7E">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380">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81">
            <w:pPr>
              <w:spacing w:after="0" w:line="240" w:lineRule="auto"/>
              <w:jc w:val="both"/>
              <w:rPr>
                <w:sz w:val="24"/>
                <w:szCs w:val="24"/>
              </w:rPr>
            </w:pPr>
            <w:r w:rsidDel="00000000" w:rsidR="00000000" w:rsidRPr="00000000">
              <w:rPr>
                <w:sz w:val="24"/>
                <w:szCs w:val="24"/>
                <w:rtl w:val="0"/>
              </w:rPr>
              <w:t xml:space="preserve">El Sistema detecta un cambio de estado crítico "Pase Generado"</w:t>
            </w:r>
          </w:p>
        </w:tc>
      </w:tr>
      <w:tr>
        <w:trPr>
          <w:cantSplit w:val="1"/>
          <w:tblHeader w:val="0"/>
        </w:trPr>
        <w:tc>
          <w:tcPr>
            <w:vMerge w:val="continue"/>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83">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84">
            <w:pPr>
              <w:spacing w:after="0" w:line="240" w:lineRule="auto"/>
              <w:jc w:val="both"/>
              <w:rPr>
                <w:sz w:val="24"/>
                <w:szCs w:val="24"/>
              </w:rPr>
            </w:pPr>
            <w:r w:rsidDel="00000000" w:rsidR="00000000" w:rsidRPr="00000000">
              <w:rPr>
                <w:sz w:val="24"/>
                <w:szCs w:val="24"/>
                <w:rtl w:val="0"/>
              </w:rPr>
              <w:t xml:space="preserve">El motor de plantillas prepara el contenido del correo institucional.</w:t>
            </w:r>
          </w:p>
        </w:tc>
      </w:tr>
      <w:tr>
        <w:trPr>
          <w:cantSplit w:val="1"/>
          <w:tblHeader w:val="0"/>
        </w:trPr>
        <w:tc>
          <w:tcPr>
            <w:vMerge w:val="continue"/>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86">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87">
            <w:pPr>
              <w:spacing w:after="0" w:line="240" w:lineRule="auto"/>
              <w:jc w:val="both"/>
              <w:rPr>
                <w:sz w:val="24"/>
                <w:szCs w:val="24"/>
              </w:rPr>
            </w:pPr>
            <w:r w:rsidDel="00000000" w:rsidR="00000000" w:rsidRPr="00000000">
              <w:rPr>
                <w:sz w:val="24"/>
                <w:szCs w:val="24"/>
                <w:rtl w:val="0"/>
              </w:rPr>
              <w:t xml:space="preserve">El Sistema adjunta el Pase de Tránsito en formato PDF si corresponde.</w:t>
            </w:r>
          </w:p>
        </w:tc>
      </w:tr>
      <w:tr>
        <w:trPr>
          <w:cantSplit w:val="1"/>
          <w:tblHeader w:val="0"/>
        </w:trPr>
        <w:tc>
          <w:tcPr>
            <w:vMerge w:val="continue"/>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89">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8A">
            <w:pPr>
              <w:spacing w:after="0" w:line="240" w:lineRule="auto"/>
              <w:jc w:val="both"/>
              <w:rPr>
                <w:sz w:val="24"/>
                <w:szCs w:val="24"/>
              </w:rPr>
            </w:pPr>
            <w:r w:rsidDel="00000000" w:rsidR="00000000" w:rsidRPr="00000000">
              <w:rPr>
                <w:sz w:val="24"/>
                <w:szCs w:val="24"/>
                <w:rtl w:val="0"/>
              </w:rPr>
              <w:t xml:space="preserve">El Sistema despacha el mensaje a través del servidor de correo.</w:t>
            </w:r>
          </w:p>
        </w:tc>
      </w:tr>
      <w:tr>
        <w:trPr>
          <w:cantSplit w:val="1"/>
          <w:tblHeader w:val="0"/>
        </w:trPr>
        <w:tc>
          <w:tcPr>
            <w:vMerge w:val="continue"/>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8C">
            <w:pPr>
              <w:spacing w:after="0" w:line="24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8D">
            <w:pPr>
              <w:spacing w:after="0" w:line="240" w:lineRule="auto"/>
              <w:jc w:val="both"/>
              <w:rPr>
                <w:sz w:val="24"/>
                <w:szCs w:val="24"/>
              </w:rPr>
            </w:pPr>
            <w:r w:rsidDel="00000000" w:rsidR="00000000" w:rsidRPr="00000000">
              <w:rPr>
                <w:sz w:val="24"/>
                <w:szCs w:val="24"/>
                <w:rtl w:val="0"/>
              </w:rPr>
              <w:t xml:space="preserve">El Sistema registra el log de envío para auditorías posteriores.</w:t>
            </w:r>
          </w:p>
        </w:tc>
      </w:tr>
      <w:tr>
        <w:trPr>
          <w:cantSplit w:val="1"/>
          <w:tblHeader w:val="0"/>
        </w:trPr>
        <w:tc>
          <w:tcPr/>
          <w:p w:rsidR="00000000" w:rsidDel="00000000" w:rsidP="00000000" w:rsidRDefault="00000000" w:rsidRPr="00000000" w14:paraId="0000038E">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8F">
            <w:pPr>
              <w:spacing w:after="0" w:line="240" w:lineRule="auto"/>
              <w:jc w:val="both"/>
              <w:rPr>
                <w:sz w:val="24"/>
                <w:szCs w:val="24"/>
              </w:rPr>
            </w:pPr>
            <w:r w:rsidDel="00000000" w:rsidR="00000000" w:rsidRPr="00000000">
              <w:rPr>
                <w:sz w:val="24"/>
                <w:szCs w:val="24"/>
                <w:rtl w:val="0"/>
              </w:rPr>
              <w:t xml:space="preserve">Usuario notificado y con respaldo en su bandeja de entrada.</w:t>
            </w:r>
          </w:p>
        </w:tc>
      </w:tr>
      <w:tr>
        <w:trPr>
          <w:cantSplit w:val="1"/>
          <w:tblHeader w:val="0"/>
        </w:trPr>
        <w:tc>
          <w:tcPr>
            <w:vMerge w:val="restart"/>
          </w:tcPr>
          <w:p w:rsidR="00000000" w:rsidDel="00000000" w:rsidP="00000000" w:rsidRDefault="00000000" w:rsidRPr="00000000" w14:paraId="00000391">
            <w:pPr>
              <w:pStyle w:val="Heading1"/>
              <w:keepLines w:val="0"/>
              <w:spacing w:before="0" w:line="240" w:lineRule="auto"/>
              <w:rPr>
                <w:rFonts w:ascii="Calibri" w:cs="Calibri" w:eastAsia="Calibri" w:hAnsi="Calibri"/>
                <w:color w:val="0070c0"/>
                <w:sz w:val="24"/>
                <w:szCs w:val="24"/>
              </w:rPr>
            </w:pPr>
            <w:bookmarkStart w:colFirst="0" w:colLast="0" w:name="_heading=h.dstrv6ognc22" w:id="51"/>
            <w:bookmarkEnd w:id="51"/>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392">
            <w:pPr>
              <w:spacing w:after="0" w:line="240" w:lineRule="auto"/>
              <w:rPr>
                <w:sz w:val="24"/>
                <w:szCs w:val="24"/>
              </w:rPr>
            </w:pPr>
            <w:r w:rsidDel="00000000" w:rsidR="00000000" w:rsidRPr="00000000">
              <w:rPr>
                <w:rtl w:val="0"/>
              </w:rPr>
            </w:r>
          </w:p>
          <w:p w:rsidR="00000000" w:rsidDel="00000000" w:rsidP="00000000" w:rsidRDefault="00000000" w:rsidRPr="00000000" w14:paraId="00000393">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94">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95">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397">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98">
            <w:pPr>
              <w:spacing w:after="0" w:line="240" w:lineRule="auto"/>
              <w:jc w:val="both"/>
              <w:rPr>
                <w:sz w:val="24"/>
                <w:szCs w:val="24"/>
              </w:rPr>
            </w:pPr>
            <w:r w:rsidDel="00000000" w:rsidR="00000000" w:rsidRPr="00000000">
              <w:rPr>
                <w:sz w:val="24"/>
                <w:szCs w:val="24"/>
                <w:rtl w:val="0"/>
              </w:rPr>
              <w:t xml:space="preserve">Si el servidor destino al correo electrónico falla se registrará el fallo y se intentará nuevamente. </w:t>
            </w:r>
          </w:p>
        </w:tc>
      </w:tr>
      <w:tr>
        <w:trPr>
          <w:cantSplit w:val="1"/>
          <w:tblHeader w:val="0"/>
        </w:trPr>
        <w:tc>
          <w:tcPr>
            <w:vMerge w:val="restart"/>
          </w:tcPr>
          <w:p w:rsidR="00000000" w:rsidDel="00000000" w:rsidP="00000000" w:rsidRDefault="00000000" w:rsidRPr="00000000" w14:paraId="00000399">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39A">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9B">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sz w:val="24"/>
                <w:szCs w:val="24"/>
              </w:rPr>
            </w:pPr>
            <w:r w:rsidDel="00000000" w:rsidR="00000000" w:rsidRPr="00000000">
              <w:rPr>
                <w:rtl w:val="0"/>
              </w:rPr>
            </w:r>
          </w:p>
        </w:tc>
        <w:tc>
          <w:tcPr/>
          <w:p w:rsidR="00000000" w:rsidDel="00000000" w:rsidP="00000000" w:rsidRDefault="00000000" w:rsidRPr="00000000" w14:paraId="0000039D">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9E">
            <w:pPr>
              <w:spacing w:after="0" w:line="240" w:lineRule="auto"/>
              <w:jc w:val="both"/>
              <w:rPr>
                <w:sz w:val="24"/>
                <w:szCs w:val="24"/>
              </w:rPr>
            </w:pPr>
            <w:r w:rsidDel="00000000" w:rsidR="00000000" w:rsidRPr="00000000">
              <w:rPr>
                <w:sz w:val="24"/>
                <w:szCs w:val="24"/>
                <w:rtl w:val="0"/>
              </w:rPr>
              <w:t xml:space="preserve">La conexión al servidor de correo no debe demorar más de 3 segundos. </w:t>
            </w:r>
          </w:p>
        </w:tc>
      </w:tr>
      <w:tr>
        <w:trPr>
          <w:cantSplit w:val="1"/>
          <w:trHeight w:val="277" w:hRule="atLeast"/>
          <w:tblHeader w:val="0"/>
        </w:trPr>
        <w:tc>
          <w:tcPr/>
          <w:p w:rsidR="00000000" w:rsidDel="00000000" w:rsidP="00000000" w:rsidRDefault="00000000" w:rsidRPr="00000000" w14:paraId="0000039F">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A0">
            <w:pPr>
              <w:spacing w:after="0" w:line="240" w:lineRule="auto"/>
              <w:jc w:val="both"/>
              <w:rPr>
                <w:sz w:val="24"/>
                <w:szCs w:val="24"/>
              </w:rPr>
            </w:pPr>
            <w:r w:rsidDel="00000000" w:rsidR="00000000" w:rsidRPr="00000000">
              <w:rPr>
                <w:sz w:val="24"/>
                <w:szCs w:val="24"/>
                <w:rtl w:val="0"/>
              </w:rPr>
              <w:t xml:space="preserve">Alta.</w:t>
            </w:r>
          </w:p>
        </w:tc>
      </w:tr>
      <w:tr>
        <w:trPr>
          <w:cantSplit w:val="1"/>
          <w:trHeight w:val="277" w:hRule="atLeast"/>
          <w:tblHeader w:val="0"/>
        </w:trPr>
        <w:tc>
          <w:tcPr/>
          <w:p w:rsidR="00000000" w:rsidDel="00000000" w:rsidP="00000000" w:rsidRDefault="00000000" w:rsidRPr="00000000" w14:paraId="000003A2">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A3">
            <w:pPr>
              <w:spacing w:after="0" w:line="240" w:lineRule="auto"/>
              <w:jc w:val="both"/>
              <w:rPr>
                <w:sz w:val="24"/>
                <w:szCs w:val="24"/>
              </w:rPr>
            </w:pPr>
            <w:r w:rsidDel="00000000" w:rsidR="00000000" w:rsidRPr="00000000">
              <w:rPr>
                <w:sz w:val="24"/>
                <w:szCs w:val="24"/>
                <w:rtl w:val="0"/>
              </w:rPr>
              <w:t xml:space="preserve">En fechas festivas (Ej. Fiestas Patrias) el volumen de correos se multiplicará por 10; el equipo técnico debe proporcionar un servicio de correos elástico y escalable (como AWS SES o SendGrid) para evitar saturaciones o caer en listas negras de Spam.</w:t>
            </w:r>
          </w:p>
        </w:tc>
      </w:tr>
    </w:tbl>
    <w:p w:rsidR="00000000" w:rsidDel="00000000" w:rsidP="00000000" w:rsidRDefault="00000000" w:rsidRPr="00000000" w14:paraId="000003A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widowControl w:val="0"/>
        <w:spacing w:after="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7">
      <w:pPr>
        <w:widowControl w:val="0"/>
        <w:spacing w:after="0" w:lineRule="auto"/>
        <w:rPr>
          <w:rFonts w:ascii="Times New Roman" w:cs="Times New Roman" w:eastAsia="Times New Roman" w:hAnsi="Times New Roman"/>
          <w:sz w:val="24"/>
          <w:szCs w:val="24"/>
        </w:rPr>
      </w:pPr>
      <w:r w:rsidDel="00000000" w:rsidR="00000000" w:rsidRPr="00000000">
        <w:rPr>
          <w:rtl w:val="0"/>
        </w:rPr>
      </w:r>
    </w:p>
    <w:tbl>
      <w:tblPr>
        <w:tblStyle w:val="Table15"/>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 w:hRule="atLeast"/>
          <w:tblHeader w:val="0"/>
        </w:trPr>
        <w:tc>
          <w:tcPr/>
          <w:p w:rsidR="00000000" w:rsidDel="00000000" w:rsidP="00000000" w:rsidRDefault="00000000" w:rsidRPr="00000000" w14:paraId="000003A8">
            <w:pPr>
              <w:spacing w:after="0" w:line="240" w:lineRule="auto"/>
              <w:rPr>
                <w:b w:val="1"/>
                <w:bCs w:val="1"/>
                <w:color w:val="0070c0"/>
                <w:sz w:val="24"/>
                <w:szCs w:val="24"/>
              </w:rPr>
            </w:pPr>
            <w:bookmarkStart w:colFirst="0" w:colLast="0" w:name="_heading=h.wi1pcjvop10b" w:id="52"/>
            <w:bookmarkEnd w:id="52"/>
            <w:r w:rsidDel="00000000" w:rsidR="00000000" w:rsidRPr="00000000">
              <w:rPr>
                <w:b w:val="1"/>
                <w:bCs w:val="1"/>
                <w:color w:val="0070c0"/>
                <w:sz w:val="24"/>
                <w:szCs w:val="24"/>
                <w:rtl w:val="0"/>
              </w:rPr>
              <w:t xml:space="preserve">RF- 09</w:t>
            </w:r>
          </w:p>
        </w:tc>
        <w:tc>
          <w:tcPr>
            <w:gridSpan w:val="2"/>
          </w:tcPr>
          <w:p w:rsidR="00000000" w:rsidDel="00000000" w:rsidP="00000000" w:rsidRDefault="00000000" w:rsidRPr="00000000" w14:paraId="000003A9">
            <w:pPr>
              <w:spacing w:after="0" w:line="240" w:lineRule="auto"/>
              <w:jc w:val="both"/>
              <w:rPr>
                <w:sz w:val="24"/>
                <w:szCs w:val="24"/>
              </w:rPr>
            </w:pPr>
            <w:r w:rsidDel="00000000" w:rsidR="00000000" w:rsidRPr="00000000">
              <w:rPr>
                <w:sz w:val="24"/>
                <w:szCs w:val="24"/>
                <w:rtl w:val="0"/>
              </w:rPr>
              <w:t xml:space="preserve">Control Físico y Autorización en Caseta. </w:t>
            </w:r>
          </w:p>
        </w:tc>
      </w:tr>
      <w:tr>
        <w:trPr>
          <w:cantSplit w:val="1"/>
          <w:tblHeader w:val="0"/>
        </w:trPr>
        <w:tc>
          <w:tcPr/>
          <w:p w:rsidR="00000000" w:rsidDel="00000000" w:rsidP="00000000" w:rsidRDefault="00000000" w:rsidRPr="00000000" w14:paraId="000003AB">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AC">
            <w:pPr>
              <w:spacing w:after="0" w:line="240" w:lineRule="auto"/>
              <w:jc w:val="both"/>
              <w:rPr>
                <w:sz w:val="24"/>
                <w:szCs w:val="24"/>
              </w:rPr>
            </w:pPr>
            <w:r w:rsidDel="00000000" w:rsidR="00000000" w:rsidRPr="00000000">
              <w:rPr>
                <w:sz w:val="24"/>
                <w:szCs w:val="24"/>
                <w:rtl w:val="0"/>
              </w:rPr>
              <w:t xml:space="preserve">Primario: Funcionario Fronterizo.</w:t>
            </w:r>
          </w:p>
          <w:p w:rsidR="00000000" w:rsidDel="00000000" w:rsidP="00000000" w:rsidRDefault="00000000" w:rsidRPr="00000000" w14:paraId="000003AD">
            <w:pPr>
              <w:spacing w:after="0" w:line="240" w:lineRule="auto"/>
              <w:jc w:val="both"/>
              <w:rPr>
                <w:sz w:val="24"/>
                <w:szCs w:val="24"/>
              </w:rPr>
            </w:pPr>
            <w:r w:rsidDel="00000000" w:rsidR="00000000" w:rsidRPr="00000000">
              <w:rPr>
                <w:sz w:val="24"/>
                <w:szCs w:val="24"/>
                <w:rtl w:val="0"/>
              </w:rPr>
              <w:t xml:space="preserve">Secundario: Viajero</w:t>
            </w:r>
          </w:p>
        </w:tc>
      </w:tr>
      <w:tr>
        <w:trPr>
          <w:cantSplit w:val="1"/>
          <w:tblHeader w:val="0"/>
        </w:trPr>
        <w:tc>
          <w:tcPr/>
          <w:p w:rsidR="00000000" w:rsidDel="00000000" w:rsidP="00000000" w:rsidRDefault="00000000" w:rsidRPr="00000000" w14:paraId="000003AF">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B0">
            <w:pPr>
              <w:spacing w:after="0" w:line="240" w:lineRule="auto"/>
              <w:jc w:val="both"/>
              <w:rPr>
                <w:sz w:val="24"/>
                <w:szCs w:val="24"/>
              </w:rPr>
            </w:pPr>
            <w:r w:rsidDel="00000000" w:rsidR="00000000" w:rsidRPr="00000000">
              <w:rPr>
                <w:sz w:val="24"/>
                <w:szCs w:val="24"/>
                <w:rtl w:val="0"/>
              </w:rPr>
              <w:t xml:space="preserve">Finalizar el proceso legal de cruce fronterizo de forma rápida para lograr un alto nivel de flujo de viajeros en la frontera</w:t>
            </w:r>
          </w:p>
        </w:tc>
      </w:tr>
      <w:tr>
        <w:trPr>
          <w:cantSplit w:val="1"/>
          <w:tblHeader w:val="0"/>
        </w:trPr>
        <w:tc>
          <w:tcPr/>
          <w:p w:rsidR="00000000" w:rsidDel="00000000" w:rsidP="00000000" w:rsidRDefault="00000000" w:rsidRPr="00000000" w14:paraId="000003B2">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B3">
            <w:pPr>
              <w:spacing w:after="0" w:line="240" w:lineRule="auto"/>
              <w:jc w:val="both"/>
              <w:rPr>
                <w:sz w:val="24"/>
                <w:szCs w:val="24"/>
              </w:rPr>
            </w:pPr>
            <w:r w:rsidDel="00000000" w:rsidR="00000000" w:rsidRPr="00000000">
              <w:rPr>
                <w:sz w:val="24"/>
                <w:szCs w:val="24"/>
                <w:rtl w:val="0"/>
              </w:rPr>
              <w:t xml:space="preserve">Interfaz de usuario de alta velocidad (baja latencia) y compatibilidad con periféricos de escaneo láser.</w:t>
            </w:r>
          </w:p>
        </w:tc>
      </w:tr>
      <w:tr>
        <w:trPr>
          <w:cantSplit w:val="1"/>
          <w:tblHeader w:val="0"/>
        </w:trPr>
        <w:tc>
          <w:tcPr/>
          <w:p w:rsidR="00000000" w:rsidDel="00000000" w:rsidP="00000000" w:rsidRDefault="00000000" w:rsidRPr="00000000" w14:paraId="000003B5">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B6">
            <w:pPr>
              <w:spacing w:after="0" w:line="240" w:lineRule="auto"/>
              <w:jc w:val="both"/>
              <w:rPr>
                <w:sz w:val="24"/>
                <w:szCs w:val="24"/>
              </w:rPr>
            </w:pPr>
            <w:r w:rsidDel="00000000" w:rsidR="00000000" w:rsidRPr="00000000">
              <w:rPr>
                <w:sz w:val="24"/>
                <w:szCs w:val="24"/>
                <w:rtl w:val="0"/>
              </w:rPr>
              <w:t xml:space="preserve">Proceso operativo final donde el funcionario escanea el QR del pasajero. El sistema consolida la información y asiste al funcionario para autorizar o denegar físicamente el levantamiento de la barrera.</w:t>
            </w:r>
          </w:p>
        </w:tc>
      </w:tr>
      <w:tr>
        <w:trPr>
          <w:cantSplit w:val="1"/>
          <w:tblHeader w:val="0"/>
        </w:trPr>
        <w:tc>
          <w:tcPr/>
          <w:p w:rsidR="00000000" w:rsidDel="00000000" w:rsidP="00000000" w:rsidRDefault="00000000" w:rsidRPr="00000000" w14:paraId="000003B8">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B9">
            <w:pPr>
              <w:spacing w:after="0" w:line="240" w:lineRule="auto"/>
              <w:jc w:val="both"/>
              <w:rPr>
                <w:sz w:val="24"/>
                <w:szCs w:val="24"/>
              </w:rPr>
            </w:pPr>
            <w:r w:rsidDel="00000000" w:rsidR="00000000" w:rsidRPr="00000000">
              <w:rPr>
                <w:sz w:val="24"/>
                <w:szCs w:val="24"/>
                <w:rtl w:val="0"/>
              </w:rPr>
              <w:t xml:space="preserve">El Viajero presenta su código QR válido en la ventanilla. </w:t>
            </w:r>
          </w:p>
        </w:tc>
      </w:tr>
      <w:tr>
        <w:trPr>
          <w:cantSplit w:val="1"/>
          <w:tblHeader w:val="0"/>
        </w:trPr>
        <w:tc>
          <w:tcPr>
            <w:vMerge w:val="restart"/>
          </w:tcPr>
          <w:p w:rsidR="00000000" w:rsidDel="00000000" w:rsidP="00000000" w:rsidRDefault="00000000" w:rsidRPr="00000000" w14:paraId="000003BB">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3BC">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3BD">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BE">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3C0">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C1">
            <w:pPr>
              <w:spacing w:after="0" w:line="240" w:lineRule="auto"/>
              <w:jc w:val="both"/>
              <w:rPr>
                <w:sz w:val="24"/>
                <w:szCs w:val="24"/>
              </w:rPr>
            </w:pPr>
            <w:r w:rsidDel="00000000" w:rsidR="00000000" w:rsidRPr="00000000">
              <w:rPr>
                <w:sz w:val="24"/>
                <w:szCs w:val="24"/>
                <w:rtl w:val="0"/>
              </w:rPr>
              <w:t xml:space="preserve">El Funcionario utiliza el lector láser para escanear el QR del viajero.</w:t>
            </w:r>
          </w:p>
        </w:tc>
      </w:tr>
      <w:tr>
        <w:trPr>
          <w:cantSplit w:val="1"/>
          <w:tblHeader w:val="0"/>
        </w:trPr>
        <w:tc>
          <w:tcPr>
            <w:vMerge w:val="continue"/>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C3">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C4">
            <w:pPr>
              <w:spacing w:after="0" w:line="240" w:lineRule="auto"/>
              <w:jc w:val="both"/>
              <w:rPr>
                <w:sz w:val="24"/>
                <w:szCs w:val="24"/>
              </w:rPr>
            </w:pPr>
            <w:r w:rsidDel="00000000" w:rsidR="00000000" w:rsidRPr="00000000">
              <w:rPr>
                <w:sz w:val="24"/>
                <w:szCs w:val="24"/>
                <w:rtl w:val="0"/>
              </w:rPr>
              <w:t xml:space="preserve">El Sistema decodifica el hash y recupera la información del servidor central.</w:t>
            </w:r>
          </w:p>
        </w:tc>
      </w:tr>
      <w:tr>
        <w:trPr>
          <w:cantSplit w:val="1"/>
          <w:tblHeader w:val="0"/>
        </w:trPr>
        <w:tc>
          <w:tcPr>
            <w:vMerge w:val="continue"/>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C6">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C7">
            <w:pPr>
              <w:spacing w:after="0" w:line="240" w:lineRule="auto"/>
              <w:jc w:val="both"/>
              <w:rPr>
                <w:sz w:val="24"/>
                <w:szCs w:val="24"/>
              </w:rPr>
            </w:pPr>
            <w:r w:rsidDel="00000000" w:rsidR="00000000" w:rsidRPr="00000000">
              <w:rPr>
                <w:sz w:val="24"/>
                <w:szCs w:val="24"/>
                <w:rtl w:val="0"/>
              </w:rPr>
              <w:t xml:space="preserve">El Funcionario realiza la inspección visual de los ocupantes del vehículo.</w:t>
            </w:r>
          </w:p>
        </w:tc>
      </w:tr>
      <w:tr>
        <w:trPr>
          <w:cantSplit w:val="1"/>
          <w:tblHeader w:val="0"/>
        </w:trPr>
        <w:tc>
          <w:tcPr>
            <w:vMerge w:val="continue"/>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C9">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CA">
            <w:pPr>
              <w:spacing w:after="0" w:line="240" w:lineRule="auto"/>
              <w:jc w:val="both"/>
              <w:rPr>
                <w:sz w:val="24"/>
                <w:szCs w:val="24"/>
              </w:rPr>
            </w:pPr>
            <w:r w:rsidDel="00000000" w:rsidR="00000000" w:rsidRPr="00000000">
              <w:rPr>
                <w:sz w:val="24"/>
                <w:szCs w:val="24"/>
                <w:rtl w:val="0"/>
              </w:rPr>
              <w:t xml:space="preserve">El Funcionario presiona el botón de confirmación de paso en su terminal.</w:t>
            </w:r>
          </w:p>
        </w:tc>
      </w:tr>
      <w:tr>
        <w:trPr>
          <w:cantSplit w:val="1"/>
          <w:tblHeader w:val="0"/>
        </w:trPr>
        <w:tc>
          <w:tcPr>
            <w:vMerge w:val="continue"/>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CC">
            <w:pPr>
              <w:spacing w:after="0" w:line="24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CD">
            <w:pPr>
              <w:spacing w:after="0" w:line="240" w:lineRule="auto"/>
              <w:jc w:val="both"/>
              <w:rPr>
                <w:sz w:val="24"/>
                <w:szCs w:val="24"/>
              </w:rPr>
            </w:pPr>
            <w:r w:rsidDel="00000000" w:rsidR="00000000" w:rsidRPr="00000000">
              <w:rPr>
                <w:sz w:val="24"/>
                <w:szCs w:val="24"/>
                <w:rtl w:val="0"/>
              </w:rPr>
              <w:t xml:space="preserve">El Sistema cierra el trámite y registra la hora exacta del cruce legal.</w:t>
            </w:r>
          </w:p>
        </w:tc>
      </w:tr>
      <w:tr>
        <w:trPr>
          <w:cantSplit w:val="1"/>
          <w:tblHeader w:val="0"/>
        </w:trPr>
        <w:tc>
          <w:tcPr/>
          <w:p w:rsidR="00000000" w:rsidDel="00000000" w:rsidP="00000000" w:rsidRDefault="00000000" w:rsidRPr="00000000" w14:paraId="000003CE">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CF">
            <w:pPr>
              <w:spacing w:after="0" w:line="240" w:lineRule="auto"/>
              <w:jc w:val="both"/>
              <w:rPr>
                <w:sz w:val="24"/>
                <w:szCs w:val="24"/>
              </w:rPr>
            </w:pPr>
            <w:r w:rsidDel="00000000" w:rsidR="00000000" w:rsidRPr="00000000">
              <w:rPr>
                <w:sz w:val="24"/>
                <w:szCs w:val="24"/>
                <w:rtl w:val="0"/>
              </w:rPr>
              <w:t xml:space="preserve">El trámite se marca como "Cruce Completado" en el Registro Nacional. </w:t>
            </w:r>
          </w:p>
        </w:tc>
      </w:tr>
      <w:tr>
        <w:trPr>
          <w:cantSplit w:val="1"/>
          <w:tblHeader w:val="0"/>
        </w:trPr>
        <w:tc>
          <w:tcPr>
            <w:vMerge w:val="restart"/>
          </w:tcPr>
          <w:p w:rsidR="00000000" w:rsidDel="00000000" w:rsidP="00000000" w:rsidRDefault="00000000" w:rsidRPr="00000000" w14:paraId="000003D1">
            <w:pPr>
              <w:pStyle w:val="Heading1"/>
              <w:keepLines w:val="0"/>
              <w:spacing w:before="0" w:line="240" w:lineRule="auto"/>
              <w:rPr>
                <w:rFonts w:ascii="Calibri" w:cs="Calibri" w:eastAsia="Calibri" w:hAnsi="Calibri"/>
                <w:color w:val="0070c0"/>
                <w:sz w:val="24"/>
                <w:szCs w:val="24"/>
              </w:rPr>
            </w:pPr>
            <w:bookmarkStart w:colFirst="0" w:colLast="0" w:name="_heading=h.uia51pip4zrm" w:id="53"/>
            <w:bookmarkEnd w:id="53"/>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3D2">
            <w:pPr>
              <w:spacing w:after="0" w:line="240" w:lineRule="auto"/>
              <w:rPr>
                <w:sz w:val="24"/>
                <w:szCs w:val="24"/>
              </w:rPr>
            </w:pPr>
            <w:r w:rsidDel="00000000" w:rsidR="00000000" w:rsidRPr="00000000">
              <w:rPr>
                <w:rtl w:val="0"/>
              </w:rPr>
            </w:r>
          </w:p>
          <w:p w:rsidR="00000000" w:rsidDel="00000000" w:rsidP="00000000" w:rsidRDefault="00000000" w:rsidRPr="00000000" w14:paraId="000003D3">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D4">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D5">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p w:rsidR="00000000" w:rsidDel="00000000" w:rsidP="00000000" w:rsidRDefault="00000000" w:rsidRPr="00000000" w14:paraId="000003D7">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D8">
            <w:pPr>
              <w:spacing w:after="0" w:line="240" w:lineRule="auto"/>
              <w:jc w:val="both"/>
              <w:rPr>
                <w:sz w:val="24"/>
                <w:szCs w:val="24"/>
              </w:rPr>
            </w:pPr>
            <w:r w:rsidDel="00000000" w:rsidR="00000000" w:rsidRPr="00000000">
              <w:rPr>
                <w:sz w:val="24"/>
                <w:szCs w:val="24"/>
                <w:rtl w:val="0"/>
              </w:rPr>
              <w:t xml:space="preserve"> Si el funcionario lo considera necesario, puedes derivar al viajero a una revisión con el SAG</w:t>
            </w:r>
          </w:p>
        </w:tc>
      </w:tr>
      <w:tr>
        <w:trPr>
          <w:cantSplit w:val="1"/>
          <w:tblHeader w:val="0"/>
        </w:trPr>
        <w:tc>
          <w:tcPr>
            <w:vMerge w:val="continue"/>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DA">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DB">
            <w:pPr>
              <w:spacing w:after="0" w:line="240" w:lineRule="auto"/>
              <w:jc w:val="both"/>
              <w:rPr>
                <w:sz w:val="24"/>
                <w:szCs w:val="24"/>
              </w:rPr>
            </w:pPr>
            <w:r w:rsidDel="00000000" w:rsidR="00000000" w:rsidRPr="00000000">
              <w:rPr>
                <w:sz w:val="24"/>
                <w:szCs w:val="24"/>
                <w:rtl w:val="0"/>
              </w:rPr>
              <w:t xml:space="preserve"> Si el QR expira o es adulterado el sistema se bloqueará y dará una alerta roja por pantalla.</w:t>
            </w:r>
          </w:p>
        </w:tc>
      </w:tr>
      <w:tr>
        <w:trPr>
          <w:cantSplit w:val="1"/>
          <w:tblHeader w:val="0"/>
        </w:trPr>
        <w:tc>
          <w:tcPr>
            <w:vMerge w:val="restart"/>
          </w:tcPr>
          <w:p w:rsidR="00000000" w:rsidDel="00000000" w:rsidP="00000000" w:rsidRDefault="00000000" w:rsidRPr="00000000" w14:paraId="000003DC">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3DD">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DE">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sz w:val="24"/>
                <w:szCs w:val="24"/>
              </w:rPr>
            </w:pPr>
            <w:r w:rsidDel="00000000" w:rsidR="00000000" w:rsidRPr="00000000">
              <w:rPr>
                <w:rtl w:val="0"/>
              </w:rPr>
            </w:r>
          </w:p>
        </w:tc>
        <w:tc>
          <w:tcPr/>
          <w:p w:rsidR="00000000" w:rsidDel="00000000" w:rsidP="00000000" w:rsidRDefault="00000000" w:rsidRPr="00000000" w14:paraId="000003E0">
            <w:pPr>
              <w:spacing w:after="0" w:line="240" w:lineRule="auto"/>
              <w:jc w:val="both"/>
              <w:rPr>
                <w:sz w:val="24"/>
                <w:szCs w:val="24"/>
              </w:rPr>
            </w:pPr>
            <w:r w:rsidDel="00000000" w:rsidR="00000000" w:rsidRPr="00000000">
              <w:rPr>
                <w:sz w:val="24"/>
                <w:szCs w:val="24"/>
                <w:rtl w:val="0"/>
              </w:rPr>
              <w:t xml:space="preserve">2 y 3</w:t>
            </w:r>
          </w:p>
        </w:tc>
        <w:tc>
          <w:tcPr/>
          <w:p w:rsidR="00000000" w:rsidDel="00000000" w:rsidP="00000000" w:rsidRDefault="00000000" w:rsidRPr="00000000" w14:paraId="000003E1">
            <w:pPr>
              <w:spacing w:after="0" w:line="240" w:lineRule="auto"/>
              <w:jc w:val="both"/>
              <w:rPr>
                <w:sz w:val="24"/>
                <w:szCs w:val="24"/>
              </w:rPr>
            </w:pPr>
            <w:r w:rsidDel="00000000" w:rsidR="00000000" w:rsidRPr="00000000">
              <w:rPr>
                <w:sz w:val="24"/>
                <w:szCs w:val="24"/>
                <w:rtl w:val="0"/>
              </w:rPr>
              <w:t xml:space="preserve">El despliegue de datos debe ser inferior a 1.5 segundos. </w:t>
            </w:r>
          </w:p>
        </w:tc>
      </w:tr>
      <w:tr>
        <w:trPr>
          <w:cantSplit w:val="1"/>
          <w:trHeight w:val="277" w:hRule="atLeast"/>
          <w:tblHeader w:val="0"/>
        </w:trPr>
        <w:tc>
          <w:tcPr/>
          <w:p w:rsidR="00000000" w:rsidDel="00000000" w:rsidP="00000000" w:rsidRDefault="00000000" w:rsidRPr="00000000" w14:paraId="000003E2">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E3">
            <w:pPr>
              <w:spacing w:after="0" w:line="240" w:lineRule="auto"/>
              <w:jc w:val="both"/>
              <w:rPr>
                <w:sz w:val="24"/>
                <w:szCs w:val="24"/>
              </w:rPr>
            </w:pPr>
            <w:r w:rsidDel="00000000" w:rsidR="00000000" w:rsidRPr="00000000">
              <w:rPr>
                <w:sz w:val="24"/>
                <w:szCs w:val="24"/>
                <w:rtl w:val="0"/>
              </w:rPr>
              <w:t xml:space="preserve">Alta.</w:t>
            </w:r>
          </w:p>
        </w:tc>
      </w:tr>
      <w:tr>
        <w:trPr>
          <w:cantSplit w:val="1"/>
          <w:trHeight w:val="277" w:hRule="atLeast"/>
          <w:tblHeader w:val="0"/>
        </w:trPr>
        <w:tc>
          <w:tcPr/>
          <w:p w:rsidR="00000000" w:rsidDel="00000000" w:rsidP="00000000" w:rsidRDefault="00000000" w:rsidRPr="00000000" w14:paraId="000003E5">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E6">
            <w:pPr>
              <w:spacing w:after="0" w:line="240" w:lineRule="auto"/>
              <w:jc w:val="both"/>
              <w:rPr>
                <w:sz w:val="24"/>
                <w:szCs w:val="24"/>
              </w:rPr>
            </w:pPr>
            <w:r w:rsidDel="00000000" w:rsidR="00000000" w:rsidRPr="00000000">
              <w:rPr>
                <w:sz w:val="24"/>
                <w:szCs w:val="24"/>
                <w:rtl w:val="0"/>
              </w:rPr>
              <w:t xml:space="preserve">El hardware de las casetas fronterizas suele estar desactualizado. La interfaz web del funcionario debe ser ultra-ligera, programada sin animaciones complejas, y testeada rigurosamente en monitores de baja resolución y condiciones de alta luminosidad natural. </w:t>
            </w:r>
          </w:p>
        </w:tc>
      </w:tr>
    </w:tbl>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3"/>
        <w:jc w:val="both"/>
        <w:rPr>
          <w:rFonts w:ascii="Calibri" w:cs="Calibri" w:eastAsia="Calibri" w:hAnsi="Calibri"/>
        </w:rPr>
      </w:pPr>
      <w:bookmarkStart w:colFirst="0" w:colLast="0" w:name="_heading=h.tzdpcd30bwpb" w:id="54"/>
      <w:bookmarkEnd w:id="54"/>
      <w:r w:rsidDel="00000000" w:rsidR="00000000" w:rsidRPr="00000000">
        <w:br w:type="page"/>
      </w:r>
      <w:r w:rsidDel="00000000" w:rsidR="00000000" w:rsidRPr="00000000">
        <w:rPr>
          <w:rtl w:val="0"/>
        </w:rPr>
      </w:r>
    </w:p>
    <w:p w:rsidR="00000000" w:rsidDel="00000000" w:rsidP="00000000" w:rsidRDefault="00000000" w:rsidRPr="00000000" w14:paraId="000003EA">
      <w:pPr>
        <w:pStyle w:val="Heading3"/>
        <w:jc w:val="both"/>
        <w:rPr>
          <w:rFonts w:ascii="Calibri" w:cs="Calibri" w:eastAsia="Calibri" w:hAnsi="Calibri"/>
        </w:rPr>
      </w:pPr>
      <w:bookmarkStart w:colFirst="0" w:colLast="0" w:name="_heading=h.lxkfqhcwoul" w:id="55"/>
      <w:bookmarkEnd w:id="55"/>
      <w:r w:rsidDel="00000000" w:rsidR="00000000" w:rsidRPr="00000000">
        <w:rPr>
          <w:rFonts w:ascii="Calibri" w:cs="Calibri" w:eastAsia="Calibri" w:hAnsi="Calibri"/>
          <w:rtl w:val="0"/>
        </w:rPr>
        <w:t xml:space="preserve">5.5 Prototipado de Software</w:t>
      </w:r>
    </w:p>
    <w:p w:rsidR="00000000" w:rsidDel="00000000" w:rsidP="00000000" w:rsidRDefault="00000000" w:rsidRPr="00000000" w14:paraId="000003EB">
      <w:pPr>
        <w:rPr/>
      </w:pPr>
      <w:r w:rsidDel="00000000" w:rsidR="00000000" w:rsidRPr="00000000">
        <w:rPr>
          <w:rtl w:val="0"/>
        </w:rPr>
        <w:t xml:space="preserve">Para esta fase no se adjunta un prototipo navegable nuevo. El diseño arquitectónico se enfoca en modelamiento UML, vistas 4+1 y trazabilidad con requisitos; no obstante, la interfaz deberá respetar identidad visual institucional, accesibilidad y uso claro desde dispositivos móviles y terminales de caseta.</w:t>
      </w:r>
    </w:p>
    <w:p w:rsidR="00000000" w:rsidDel="00000000" w:rsidP="00000000" w:rsidRDefault="00000000" w:rsidRPr="00000000" w14:paraId="000003EC">
      <w:pPr>
        <w:pStyle w:val="Heading3"/>
        <w:jc w:val="both"/>
        <w:rPr>
          <w:rFonts w:ascii="Calibri" w:cs="Calibri" w:eastAsia="Calibri" w:hAnsi="Calibri"/>
        </w:rPr>
      </w:pPr>
      <w:bookmarkStart w:colFirst="0" w:colLast="0" w:name="_heading=h.v8jqihlodnfc" w:id="56"/>
      <w:bookmarkEnd w:id="56"/>
      <w:r w:rsidDel="00000000" w:rsidR="00000000" w:rsidRPr="00000000">
        <w:rPr>
          <w:rFonts w:ascii="Calibri" w:cs="Calibri" w:eastAsia="Calibri" w:hAnsi="Calibri"/>
          <w:rtl w:val="0"/>
        </w:rPr>
        <w:t xml:space="preserve">5.6 Matriz EDT. Planilla Detallada Cálculo de Esfuerzo</w:t>
      </w:r>
    </w:p>
    <w:p w:rsidR="00000000" w:rsidDel="00000000" w:rsidP="00000000" w:rsidRDefault="00000000" w:rsidRPr="00000000" w14:paraId="000003ED">
      <w:pPr>
        <w:rPr/>
      </w:pPr>
      <w:r w:rsidDel="00000000" w:rsidR="00000000" w:rsidRPr="00000000">
        <w:rPr>
          <w:rtl w:val="0"/>
        </w:rPr>
        <w:t xml:space="preserve">La matriz EDT detallada, la Carta Gantt y el resumen de costos fueron incorporados en la planilla Excel revisada, manteniendo las hojas originales “Instrucciones” y “Requerimiento Inicial”.</w:t>
      </w:r>
      <w:r w:rsidDel="00000000" w:rsidR="00000000" w:rsidRPr="00000000">
        <w:rPr>
          <w:i w:val="1"/>
          <w:iCs w:val="1"/>
          <w:rtl w:val="0"/>
        </w:rPr>
        <w:t xml:space="preserve">Archivo asociado: Planilla_Formato_Extendido_COMPLETADA_Gantt_EDT.xlsx.</w:t>
      </w:r>
      <w:r w:rsidDel="00000000" w:rsidR="00000000" w:rsidRPr="00000000">
        <w:rPr>
          <w:rtl w:val="0"/>
        </w:rPr>
      </w:r>
    </w:p>
    <w:p w:rsidR="00000000" w:rsidDel="00000000" w:rsidP="00000000" w:rsidRDefault="00000000" w:rsidRPr="00000000" w14:paraId="000003EE">
      <w:pPr>
        <w:pStyle w:val="Heading3"/>
        <w:rPr/>
      </w:pPr>
      <w:r w:rsidDel="00000000" w:rsidR="00000000" w:rsidRPr="00000000">
        <w:rPr>
          <w:rFonts w:ascii="Calibri" w:cs="Calibri" w:eastAsia="Calibri" w:hAnsi="Calibri"/>
          <w:rtl w:val="0"/>
        </w:rPr>
        <w:t xml:space="preserve">5.7 Diagrama de Clases (Vista Lógica)</w: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La vista lógica describe las entidades principales del sistema, sus atributos, operaciones y relaciones. El modelo permite representar cómo el expediente de viaje consolida usuarios, permisos, declaraciones, vehículos, pase QR, auditoría e integraciones externas.</w:t>
      </w:r>
    </w:p>
    <w:p w:rsidR="00000000" w:rsidDel="00000000" w:rsidP="00000000" w:rsidRDefault="00000000" w:rsidRPr="00000000" w14:paraId="000003F0">
      <w:pPr>
        <w:jc w:val="center"/>
        <w:rPr/>
      </w:pPr>
      <w:r w:rsidDel="00000000" w:rsidR="00000000" w:rsidRPr="00000000">
        <w:rPr/>
        <w:drawing>
          <wp:inline distB="0" distT="0" distL="114300" distR="114300">
            <wp:extent cx="5852160" cy="1965064"/>
            <wp:effectExtent b="0" l="0" r="0" t="0"/>
            <wp:docPr id="1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852160" cy="1965064"/>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jc w:val="center"/>
        <w:rPr/>
      </w:pPr>
      <w:r w:rsidDel="00000000" w:rsidR="00000000" w:rsidRPr="00000000">
        <w:rPr>
          <w:i w:val="1"/>
          <w:iCs w:val="1"/>
          <w:sz w:val="18"/>
          <w:szCs w:val="18"/>
          <w:rtl w:val="0"/>
        </w:rPr>
        <w:t xml:space="preserve">Figura 5.7. Diagrama de clases de Frontera Ágil.</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Vista 4+1 asociada: vista lógica. Estándar UML aplicado: clases, atributos, operaciones, generalización, composición y asociaciones.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3"/>
        <w:rPr/>
      </w:pPr>
      <w:r w:rsidDel="00000000" w:rsidR="00000000" w:rsidRPr="00000000">
        <w:rPr>
          <w:rFonts w:ascii="Calibri" w:cs="Calibri" w:eastAsia="Calibri" w:hAnsi="Calibri"/>
          <w:rtl w:val="0"/>
        </w:rPr>
        <w:t xml:space="preserve">5.8 Diagrama de Componentes (Vista de Desarrollo)</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La vista de desarrollo organiza el software en componentes desacoplados. Se separan presentación, API Gateway, seguridad, servicios de negocio, persistencia, mensajería, auditoría e integraciones externas, lo que facilita mantenibilidad, integración y pruebas por módulo.</w:t>
      </w:r>
    </w:p>
    <w:p w:rsidR="00000000" w:rsidDel="00000000" w:rsidP="00000000" w:rsidRDefault="00000000" w:rsidRPr="00000000" w14:paraId="000003F6">
      <w:pPr>
        <w:jc w:val="center"/>
        <w:rPr/>
      </w:pPr>
      <w:r w:rsidDel="00000000" w:rsidR="00000000" w:rsidRPr="00000000">
        <w:rPr/>
        <w:drawing>
          <wp:inline distB="0" distT="0" distL="114300" distR="114300">
            <wp:extent cx="5852160" cy="6147335"/>
            <wp:effectExtent b="0" l="0" r="0" t="0"/>
            <wp:docPr id="1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852160" cy="6147335"/>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jc w:val="center"/>
        <w:rPr/>
      </w:pPr>
      <w:r w:rsidDel="00000000" w:rsidR="00000000" w:rsidRPr="00000000">
        <w:rPr>
          <w:i w:val="1"/>
          <w:iCs w:val="1"/>
          <w:sz w:val="18"/>
          <w:szCs w:val="18"/>
          <w:rtl w:val="0"/>
        </w:rPr>
        <w:t xml:space="preserve">Figura 5.8. Diagrama de componentes de Frontera Ágil.</w:t>
      </w: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Vista 4+1 asociada: vista de desarrollo. Estándar UML aplicado: componentes, dependencias, agrupación por capas y responsabilidades.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3"/>
        <w:rPr/>
      </w:pPr>
      <w:r w:rsidDel="00000000" w:rsidR="00000000" w:rsidRPr="00000000">
        <w:rPr>
          <w:rFonts w:ascii="Calibri" w:cs="Calibri" w:eastAsia="Calibri" w:hAnsi="Calibri"/>
          <w:rtl w:val="0"/>
        </w:rPr>
        <w:t xml:space="preserve">5.9 Diagrama de Despliegue (Vista Física)</w:t>
      </w: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La vista física muestra los nodos de infraestructura requeridos para operar el sistema en un contexto fronterizo. Considera dispositivos de viajeros, terminales de caseta, DMZ institucional, zona de aplicación, zona de datos y redes de organismos externos.</w:t>
      </w:r>
    </w:p>
    <w:p w:rsidR="00000000" w:rsidDel="00000000" w:rsidP="00000000" w:rsidRDefault="00000000" w:rsidRPr="00000000" w14:paraId="000003FC">
      <w:pPr>
        <w:jc w:val="center"/>
        <w:rPr/>
      </w:pPr>
      <w:r w:rsidDel="00000000" w:rsidR="00000000" w:rsidRPr="00000000">
        <w:rPr/>
        <w:drawing>
          <wp:inline distB="0" distT="0" distL="114300" distR="114300">
            <wp:extent cx="5852160" cy="2560320"/>
            <wp:effectExtent b="0" l="0" r="0" t="0"/>
            <wp:docPr id="1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85216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jc w:val="center"/>
        <w:rPr/>
      </w:pPr>
      <w:r w:rsidDel="00000000" w:rsidR="00000000" w:rsidRPr="00000000">
        <w:rPr>
          <w:i w:val="1"/>
          <w:iCs w:val="1"/>
          <w:sz w:val="18"/>
          <w:szCs w:val="18"/>
          <w:rtl w:val="0"/>
        </w:rPr>
        <w:t xml:space="preserve">Figura 5.9. Diagrama de despliegue de Frontera Ágil.</w: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Vista 4+1 asociada: vista física. Estándar UML aplicado: nodos, artefactos desplegados, canales de comunicación segura y dependencias de infraestructura.</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Style w:val="Heading3"/>
        <w:rPr/>
      </w:pPr>
      <w:r w:rsidDel="00000000" w:rsidR="00000000" w:rsidRPr="00000000">
        <w:rPr>
          <w:rFonts w:ascii="Calibri" w:cs="Calibri" w:eastAsia="Calibri" w:hAnsi="Calibri"/>
          <w:rtl w:val="0"/>
        </w:rPr>
        <w:t xml:space="preserve">5.10 Diagrama de Actividades (Vista de Procesos)</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La vista de procesos representa el flujo operativo desde la autenticación del viajero hasta el cierre del expediente y la sincronización con organismos externos. Incluye decisiones de validación, corrección documental, generación de QR, control en caseta e inspección física cuando corresponda.</w:t>
      </w:r>
    </w:p>
    <w:p w:rsidR="00000000" w:rsidDel="00000000" w:rsidP="00000000" w:rsidRDefault="00000000" w:rsidRPr="00000000" w14:paraId="00000402">
      <w:pPr>
        <w:jc w:val="center"/>
        <w:rPr/>
      </w:pPr>
      <w:r w:rsidDel="00000000" w:rsidR="00000000" w:rsidRPr="00000000">
        <w:rPr/>
        <w:drawing>
          <wp:inline distB="0" distT="0" distL="114300" distR="114300">
            <wp:extent cx="3131830" cy="6309360"/>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131830" cy="630936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jc w:val="center"/>
        <w:rPr/>
      </w:pPr>
      <w:r w:rsidDel="00000000" w:rsidR="00000000" w:rsidRPr="00000000">
        <w:rPr>
          <w:i w:val="1"/>
          <w:iCs w:val="1"/>
          <w:sz w:val="18"/>
          <w:szCs w:val="18"/>
          <w:rtl w:val="0"/>
        </w:rPr>
        <w:t xml:space="preserve">Figura 5.10. Diagrama de actividades de Frontera Ágil.</w:t>
      </w: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Vista 4+1 asociada: vista de procesos. Estándar UML aplicado: actividades, decisiones, flujos alternativos, inicio, cierre y control del proceso.</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3"/>
        <w:rPr/>
      </w:pPr>
      <w:bookmarkStart w:colFirst="0" w:colLast="0" w:name="_heading=h.eb0hvmt6vyfe" w:id="57"/>
      <w:bookmarkEnd w:id="57"/>
      <w:r w:rsidDel="00000000" w:rsidR="00000000" w:rsidRPr="00000000">
        <w:rPr>
          <w:rFonts w:ascii="Calibri" w:cs="Calibri" w:eastAsia="Calibri" w:hAnsi="Calibri"/>
          <w:rtl w:val="0"/>
        </w:rPr>
        <w:t xml:space="preserve">5.11 Selección de Herramienta de Prototipado</w:t>
      </w:r>
      <w:r w:rsidDel="00000000" w:rsidR="00000000" w:rsidRPr="00000000">
        <w:rPr>
          <w:rtl w:val="0"/>
        </w:rPr>
      </w:r>
    </w:p>
    <w:p w:rsidR="00000000" w:rsidDel="00000000" w:rsidP="00000000" w:rsidRDefault="00000000" w:rsidRPr="00000000" w14:paraId="00000407">
      <w:pPr>
        <w:pStyle w:val="Heading3"/>
        <w:spacing w:after="0" w:before="0" w:lineRule="auto"/>
        <w:ind w:left="0" w:firstLine="0"/>
        <w:rPr>
          <w:rFonts w:ascii="Calibri" w:cs="Calibri" w:eastAsia="Calibri" w:hAnsi="Calibri"/>
          <w:b w:val="0"/>
          <w:bCs w:val="0"/>
          <w:color w:val="000000"/>
          <w:sz w:val="22"/>
          <w:szCs w:val="22"/>
        </w:rPr>
      </w:pPr>
      <w:bookmarkStart w:colFirst="0" w:colLast="0" w:name="_heading=h.2rw3pw5eup1w" w:id="58"/>
      <w:bookmarkEnd w:id="58"/>
      <w:r w:rsidDel="00000000" w:rsidR="00000000" w:rsidRPr="00000000">
        <w:rPr>
          <w:rFonts w:ascii="Calibri" w:cs="Calibri" w:eastAsia="Calibri" w:hAnsi="Calibri"/>
          <w:color w:val="000000"/>
          <w:sz w:val="22"/>
          <w:szCs w:val="22"/>
          <w:rtl w:val="0"/>
        </w:rPr>
        <w:t xml:space="preserve">Herramienta elegida:</w:t>
      </w:r>
      <w:r w:rsidDel="00000000" w:rsidR="00000000" w:rsidRPr="00000000">
        <w:rPr>
          <w:rFonts w:ascii="Calibri" w:cs="Calibri" w:eastAsia="Calibri" w:hAnsi="Calibri"/>
          <w:b w:val="0"/>
          <w:bCs w:val="0"/>
          <w:color w:val="000000"/>
          <w:sz w:val="22"/>
          <w:szCs w:val="22"/>
          <w:rtl w:val="0"/>
        </w:rPr>
        <w:t xml:space="preserve"> Claude Design</w:t>
      </w:r>
    </w:p>
    <w:p w:rsidR="00000000" w:rsidDel="00000000" w:rsidP="00000000" w:rsidRDefault="00000000" w:rsidRPr="00000000" w14:paraId="00000408">
      <w:pPr>
        <w:jc w:val="both"/>
        <w:rPr/>
      </w:pPr>
      <w:r w:rsidDel="00000000" w:rsidR="00000000" w:rsidRPr="00000000">
        <w:rPr>
          <w:b w:val="1"/>
          <w:bCs w:val="1"/>
          <w:rtl w:val="0"/>
        </w:rPr>
        <w:t xml:space="preserve">Justificación:</w:t>
      </w:r>
      <w:r w:rsidDel="00000000" w:rsidR="00000000" w:rsidRPr="00000000">
        <w:rPr>
          <w:rtl w:val="0"/>
        </w:rPr>
        <w:t xml:space="preserve"> Utilizamos Claude Design para desarrollar el prototipo interactivo de Frontera Ágil, ya que podemos generar código ejecutable para realizar pruebas con el objetivo de validar los casos de uso frente distintos escenarios, que nos permitió identificar posibles oportunidades de mejora.</w:t>
      </w:r>
    </w:p>
    <w:p w:rsidR="00000000" w:rsidDel="00000000" w:rsidP="00000000" w:rsidRDefault="00000000" w:rsidRPr="00000000" w14:paraId="00000409">
      <w:pPr>
        <w:pStyle w:val="Heading3"/>
        <w:rPr>
          <w:rFonts w:ascii="Calibri" w:cs="Calibri" w:eastAsia="Calibri" w:hAnsi="Calibri"/>
        </w:rPr>
      </w:pPr>
      <w:bookmarkStart w:colFirst="0" w:colLast="0" w:name="_heading=h.x64d60sxtnyf" w:id="59"/>
      <w:bookmarkEnd w:id="59"/>
      <w:r w:rsidDel="00000000" w:rsidR="00000000" w:rsidRPr="00000000">
        <w:rPr>
          <w:rFonts w:ascii="Calibri" w:cs="Calibri" w:eastAsia="Calibri" w:hAnsi="Calibri"/>
          <w:rtl w:val="0"/>
        </w:rPr>
        <w:t xml:space="preserve">5.12 Diseño del Prototipo Funcional</w:t>
      </w:r>
    </w:p>
    <w:p w:rsidR="00000000" w:rsidDel="00000000" w:rsidP="00000000" w:rsidRDefault="00000000" w:rsidRPr="00000000" w14:paraId="0000040A">
      <w:pPr>
        <w:pStyle w:val="Heading3"/>
        <w:rPr>
          <w:rFonts w:ascii="Calibri" w:cs="Calibri" w:eastAsia="Calibri" w:hAnsi="Calibri"/>
          <w:sz w:val="24"/>
          <w:szCs w:val="24"/>
        </w:rPr>
      </w:pPr>
      <w:bookmarkStart w:colFirst="0" w:colLast="0" w:name="_heading=h.t9mczmvnuepc" w:id="60"/>
      <w:bookmarkEnd w:id="60"/>
      <w:r w:rsidDel="00000000" w:rsidR="00000000" w:rsidRPr="00000000">
        <w:rPr>
          <w:rFonts w:ascii="Calibri" w:cs="Calibri" w:eastAsia="Calibri" w:hAnsi="Calibri"/>
          <w:sz w:val="24"/>
          <w:szCs w:val="24"/>
          <w:rtl w:val="0"/>
        </w:rPr>
        <w:t xml:space="preserve">5.12.1 Requisitos funcionales implementados</w:t>
      </w:r>
    </w:p>
    <w:p w:rsidR="00000000" w:rsidDel="00000000" w:rsidP="00000000" w:rsidRDefault="00000000" w:rsidRPr="00000000" w14:paraId="0000040B">
      <w:pPr>
        <w:numPr>
          <w:ilvl w:val="0"/>
          <w:numId w:val="13"/>
        </w:numPr>
        <w:spacing w:after="0" w:lineRule="auto"/>
        <w:ind w:left="720" w:hanging="360"/>
        <w:jc w:val="both"/>
        <w:rPr/>
      </w:pPr>
      <w:r w:rsidDel="00000000" w:rsidR="00000000" w:rsidRPr="00000000">
        <w:rPr>
          <w:b w:val="1"/>
          <w:bCs w:val="1"/>
          <w:rtl w:val="0"/>
        </w:rPr>
        <w:t xml:space="preserve">Inicio de sesión con Clave Única: </w:t>
      </w:r>
      <w:r w:rsidDel="00000000" w:rsidR="00000000" w:rsidRPr="00000000">
        <w:rPr>
          <w:rtl w:val="0"/>
        </w:rPr>
        <w:t xml:space="preserve">El sistema permite al usuario autenticarse con su RUT y su Clave Única, simulando la redirección al portal oficial del Estado y la validación del token de acceso en caso de que el usuario sea válido.</w:t>
      </w:r>
    </w:p>
    <w:p w:rsidR="00000000" w:rsidDel="00000000" w:rsidP="00000000" w:rsidRDefault="00000000" w:rsidRPr="00000000" w14:paraId="0000040C">
      <w:pPr>
        <w:numPr>
          <w:ilvl w:val="0"/>
          <w:numId w:val="13"/>
        </w:numPr>
        <w:spacing w:after="0" w:lineRule="auto"/>
        <w:ind w:left="720" w:hanging="360"/>
        <w:jc w:val="both"/>
        <w:rPr/>
      </w:pPr>
      <w:r w:rsidDel="00000000" w:rsidR="00000000" w:rsidRPr="00000000">
        <w:rPr>
          <w:b w:val="1"/>
          <w:bCs w:val="1"/>
          <w:rtl w:val="0"/>
        </w:rPr>
        <w:t xml:space="preserve">Validación de identidad por QR de cédula:</w:t>
      </w:r>
      <w:r w:rsidDel="00000000" w:rsidR="00000000" w:rsidRPr="00000000">
        <w:rPr>
          <w:rtl w:val="0"/>
        </w:rPr>
        <w:t xml:space="preserve"> Se implementó la pantalla para escanear el código QR del reverso de la cédula de identidad como segundo factor de autenticación a la hora de que el usuario desee realizar un trámite.</w:t>
      </w:r>
    </w:p>
    <w:p w:rsidR="00000000" w:rsidDel="00000000" w:rsidP="00000000" w:rsidRDefault="00000000" w:rsidRPr="00000000" w14:paraId="0000040D">
      <w:pPr>
        <w:numPr>
          <w:ilvl w:val="0"/>
          <w:numId w:val="13"/>
        </w:numPr>
        <w:spacing w:after="0" w:lineRule="auto"/>
        <w:ind w:left="720" w:hanging="360"/>
        <w:jc w:val="both"/>
        <w:rPr/>
      </w:pPr>
      <w:r w:rsidDel="00000000" w:rsidR="00000000" w:rsidRPr="00000000">
        <w:rPr>
          <w:b w:val="1"/>
          <w:bCs w:val="1"/>
          <w:rtl w:val="0"/>
        </w:rPr>
        <w:t xml:space="preserve">Consulta de órdenes de arraigo (PDI):</w:t>
      </w:r>
      <w:r w:rsidDel="00000000" w:rsidR="00000000" w:rsidRPr="00000000">
        <w:rPr>
          <w:rtl w:val="0"/>
        </w:rPr>
        <w:t xml:space="preserve"> El sistema simula consultar los sistemas de la PDI de forma automatizada para verificar el estado legal del viajero.</w:t>
      </w:r>
    </w:p>
    <w:p w:rsidR="00000000" w:rsidDel="00000000" w:rsidP="00000000" w:rsidRDefault="00000000" w:rsidRPr="00000000" w14:paraId="0000040E">
      <w:pPr>
        <w:numPr>
          <w:ilvl w:val="0"/>
          <w:numId w:val="13"/>
        </w:numPr>
        <w:spacing w:after="0" w:lineRule="auto"/>
        <w:ind w:left="720" w:hanging="360"/>
        <w:jc w:val="both"/>
        <w:rPr/>
      </w:pPr>
      <w:r w:rsidDel="00000000" w:rsidR="00000000" w:rsidRPr="00000000">
        <w:rPr>
          <w:b w:val="1"/>
          <w:bCs w:val="1"/>
          <w:rtl w:val="0"/>
        </w:rPr>
        <w:t xml:space="preserve">Validación de tutela y menores de edad:</w:t>
      </w:r>
      <w:r w:rsidDel="00000000" w:rsidR="00000000" w:rsidRPr="00000000">
        <w:rPr>
          <w:rtl w:val="0"/>
        </w:rPr>
        <w:t xml:space="preserve"> Se implementó el flujo completo de ingreso de RUT del menor, cruce con Registro Civil, detección de ausencia del segundo padre y carga de autorización notarial digital.</w:t>
      </w:r>
    </w:p>
    <w:p w:rsidR="00000000" w:rsidDel="00000000" w:rsidP="00000000" w:rsidRDefault="00000000" w:rsidRPr="00000000" w14:paraId="0000040F">
      <w:pPr>
        <w:numPr>
          <w:ilvl w:val="0"/>
          <w:numId w:val="13"/>
        </w:numPr>
        <w:spacing w:after="0" w:lineRule="auto"/>
        <w:ind w:left="720" w:hanging="360"/>
        <w:jc w:val="both"/>
        <w:rPr/>
      </w:pPr>
      <w:r w:rsidDel="00000000" w:rsidR="00000000" w:rsidRPr="00000000">
        <w:rPr>
          <w:b w:val="1"/>
          <w:bCs w:val="1"/>
          <w:rtl w:val="0"/>
        </w:rPr>
        <w:t xml:space="preserve">Sincronización binacional de datos:</w:t>
      </w:r>
      <w:r w:rsidDel="00000000" w:rsidR="00000000" w:rsidRPr="00000000">
        <w:rPr>
          <w:rtl w:val="0"/>
        </w:rPr>
        <w:t xml:space="preserve"> El prototipo simula el envío de información a la Aduana Argentina al momento de emitir el documento vehicular, con confirmación visual de sincronización exitosa.</w:t>
      </w:r>
    </w:p>
    <w:p w:rsidR="00000000" w:rsidDel="00000000" w:rsidP="00000000" w:rsidRDefault="00000000" w:rsidRPr="00000000" w14:paraId="00000410">
      <w:pPr>
        <w:numPr>
          <w:ilvl w:val="0"/>
          <w:numId w:val="13"/>
        </w:numPr>
        <w:spacing w:after="0" w:lineRule="auto"/>
        <w:ind w:left="720" w:hanging="360"/>
        <w:jc w:val="both"/>
        <w:rPr/>
      </w:pPr>
      <w:r w:rsidDel="00000000" w:rsidR="00000000" w:rsidRPr="00000000">
        <w:rPr>
          <w:b w:val="1"/>
          <w:bCs w:val="1"/>
          <w:rtl w:val="0"/>
        </w:rPr>
        <w:t xml:space="preserve">Declaración Jurada Digital SAG:</w:t>
      </w:r>
      <w:r w:rsidDel="00000000" w:rsidR="00000000" w:rsidRPr="00000000">
        <w:rPr>
          <w:rtl w:val="0"/>
        </w:rPr>
        <w:t xml:space="preserve"> El viajero puede hacer su declaración jurada mediante un formulario, que puede firmar y así generar su comprobante que será agregado al expediente.</w:t>
      </w:r>
    </w:p>
    <w:p w:rsidR="00000000" w:rsidDel="00000000" w:rsidP="00000000" w:rsidRDefault="00000000" w:rsidRPr="00000000" w14:paraId="00000411">
      <w:pPr>
        <w:numPr>
          <w:ilvl w:val="0"/>
          <w:numId w:val="13"/>
        </w:numPr>
        <w:spacing w:after="0" w:lineRule="auto"/>
        <w:ind w:left="720" w:hanging="360"/>
        <w:jc w:val="both"/>
        <w:rPr/>
      </w:pPr>
      <w:r w:rsidDel="00000000" w:rsidR="00000000" w:rsidRPr="00000000">
        <w:rPr>
          <w:b w:val="1"/>
          <w:bCs w:val="1"/>
          <w:rtl w:val="0"/>
        </w:rPr>
        <w:t xml:space="preserve">Reportes estadísticos automatizados:</w:t>
      </w:r>
      <w:r w:rsidDel="00000000" w:rsidR="00000000" w:rsidRPr="00000000">
        <w:rPr>
          <w:rtl w:val="0"/>
        </w:rPr>
        <w:t xml:space="preserve"> Se implementó el módulo de reportes con métricas del flujo diario (cruces, autorizados, rechazados, tiempo medio) y opciones de exportación en PDF y Excel.</w:t>
      </w:r>
    </w:p>
    <w:p w:rsidR="00000000" w:rsidDel="00000000" w:rsidP="00000000" w:rsidRDefault="00000000" w:rsidRPr="00000000" w14:paraId="00000412">
      <w:pPr>
        <w:numPr>
          <w:ilvl w:val="0"/>
          <w:numId w:val="13"/>
        </w:numPr>
        <w:spacing w:after="0" w:lineRule="auto"/>
        <w:ind w:left="720" w:hanging="360"/>
        <w:jc w:val="both"/>
        <w:rPr/>
      </w:pPr>
      <w:r w:rsidDel="00000000" w:rsidR="00000000" w:rsidRPr="00000000">
        <w:rPr>
          <w:b w:val="1"/>
          <w:bCs w:val="1"/>
          <w:rtl w:val="0"/>
        </w:rPr>
        <w:t xml:space="preserve">Emisión del Pase QR Unificado:</w:t>
      </w:r>
      <w:r w:rsidDel="00000000" w:rsidR="00000000" w:rsidRPr="00000000">
        <w:rPr>
          <w:rtl w:val="0"/>
        </w:rPr>
        <w:t xml:space="preserve"> El sistema genera un código QR que consolida todos los trámites aprobados del expediente, disponible para descarga en PDF y envío por correo.</w:t>
      </w:r>
    </w:p>
    <w:p w:rsidR="00000000" w:rsidDel="00000000" w:rsidP="00000000" w:rsidRDefault="00000000" w:rsidRPr="00000000" w14:paraId="00000413">
      <w:pPr>
        <w:numPr>
          <w:ilvl w:val="0"/>
          <w:numId w:val="13"/>
        </w:numPr>
        <w:spacing w:after="0" w:lineRule="auto"/>
        <w:ind w:left="720" w:hanging="360"/>
        <w:jc w:val="both"/>
        <w:rPr/>
      </w:pPr>
      <w:r w:rsidDel="00000000" w:rsidR="00000000" w:rsidRPr="00000000">
        <w:rPr>
          <w:b w:val="1"/>
          <w:bCs w:val="1"/>
          <w:rtl w:val="0"/>
        </w:rPr>
        <w:t xml:space="preserve">Registro aduanero de vehículos:</w:t>
      </w:r>
      <w:r w:rsidDel="00000000" w:rsidR="00000000" w:rsidRPr="00000000">
        <w:rPr>
          <w:rtl w:val="0"/>
        </w:rPr>
        <w:t xml:space="preserve"> Se implementó la consulta de patente al RVM, autocompletado de datos del vehículo, verificación de propiedad y emisión del documento de Salida y Admisión Temporal bajo el Acuerdo Chileno-argentino.</w:t>
      </w:r>
    </w:p>
    <w:p w:rsidR="00000000" w:rsidDel="00000000" w:rsidP="00000000" w:rsidRDefault="00000000" w:rsidRPr="00000000" w14:paraId="00000414">
      <w:pPr>
        <w:numPr>
          <w:ilvl w:val="0"/>
          <w:numId w:val="13"/>
        </w:numPr>
        <w:spacing w:after="0" w:lineRule="auto"/>
        <w:ind w:left="720" w:hanging="360"/>
        <w:jc w:val="both"/>
        <w:rPr/>
      </w:pPr>
      <w:r w:rsidDel="00000000" w:rsidR="00000000" w:rsidRPr="00000000">
        <w:rPr>
          <w:b w:val="1"/>
          <w:bCs w:val="1"/>
          <w:rtl w:val="0"/>
        </w:rPr>
        <w:t xml:space="preserve">Notificación automática al usuario:</w:t>
      </w:r>
      <w:r w:rsidDel="00000000" w:rsidR="00000000" w:rsidRPr="00000000">
        <w:rPr>
          <w:rtl w:val="0"/>
        </w:rPr>
        <w:t xml:space="preserve"> El prototipo incluye el botón "Enviar a mi correo" en la pantalla del Pase QR, que simula el envío de la notificación con el comprobante adjunto en PDF al correo registrado del viajero.</w:t>
      </w:r>
    </w:p>
    <w:p w:rsidR="00000000" w:rsidDel="00000000" w:rsidP="00000000" w:rsidRDefault="00000000" w:rsidRPr="00000000" w14:paraId="00000415">
      <w:pPr>
        <w:numPr>
          <w:ilvl w:val="0"/>
          <w:numId w:val="13"/>
        </w:numPr>
        <w:spacing w:after="0" w:lineRule="auto"/>
        <w:ind w:left="720" w:hanging="360"/>
        <w:jc w:val="both"/>
        <w:rPr/>
      </w:pPr>
      <w:r w:rsidDel="00000000" w:rsidR="00000000" w:rsidRPr="00000000">
        <w:rPr>
          <w:b w:val="1"/>
          <w:bCs w:val="1"/>
          <w:rtl w:val="0"/>
        </w:rPr>
        <w:t xml:space="preserve">                                                                                                                                                                                                                                                       Reportes estadísticos automatizados:</w:t>
      </w:r>
      <w:r w:rsidDel="00000000" w:rsidR="00000000" w:rsidRPr="00000000">
        <w:rPr>
          <w:rtl w:val="0"/>
        </w:rPr>
        <w:t xml:space="preserve"> Se implementó el módulo completo de reportes en la consola del fiscalizador, mostrando métricas en tiempo real del flujo diario (cruces totales, autorizados, rechazados y tiempo medio de validación), con botones de exportación en PDF y Excel.</w:t>
      </w:r>
    </w:p>
    <w:p w:rsidR="00000000" w:rsidDel="00000000" w:rsidP="00000000" w:rsidRDefault="00000000" w:rsidRPr="00000000" w14:paraId="00000416">
      <w:pPr>
        <w:numPr>
          <w:ilvl w:val="0"/>
          <w:numId w:val="1"/>
        </w:numPr>
        <w:spacing w:after="0" w:lineRule="auto"/>
        <w:ind w:left="720" w:hanging="360"/>
        <w:jc w:val="both"/>
        <w:rPr/>
      </w:pPr>
      <w:r w:rsidDel="00000000" w:rsidR="00000000" w:rsidRPr="00000000">
        <w:rPr>
          <w:b w:val="1"/>
          <w:bCs w:val="1"/>
          <w:rtl w:val="0"/>
        </w:rPr>
        <w:t xml:space="preserve">Control físico y autorización en caseta:</w:t>
      </w:r>
      <w:r w:rsidDel="00000000" w:rsidR="00000000" w:rsidRPr="00000000">
        <w:rPr>
          <w:rtl w:val="0"/>
        </w:rPr>
        <w:t xml:space="preserve"> La consola del fiscalizador implementa el escaneo del Pase QR, la visualización completa del expediente del grupo familiar con cada organismo validado (Registro Civil, PDI, SAG, Aduana Argentina), y el registro de autorización o rechazo con trazabilidad total en la bitácora de auditoría.</w:t>
      </w:r>
    </w:p>
    <w:p w:rsidR="00000000" w:rsidDel="00000000" w:rsidP="00000000" w:rsidRDefault="00000000" w:rsidRPr="00000000" w14:paraId="00000417">
      <w:pPr>
        <w:pStyle w:val="Heading3"/>
        <w:rPr>
          <w:rFonts w:ascii="Calibri" w:cs="Calibri" w:eastAsia="Calibri" w:hAnsi="Calibri"/>
          <w:sz w:val="24"/>
          <w:szCs w:val="24"/>
        </w:rPr>
      </w:pPr>
      <w:bookmarkStart w:colFirst="0" w:colLast="0" w:name="_heading=h.anzlo371frlh" w:id="61"/>
      <w:bookmarkEnd w:id="61"/>
      <w:r w:rsidDel="00000000" w:rsidR="00000000" w:rsidRPr="00000000">
        <w:rPr>
          <w:rFonts w:ascii="Calibri" w:cs="Calibri" w:eastAsia="Calibri" w:hAnsi="Calibri"/>
          <w:sz w:val="24"/>
          <w:szCs w:val="24"/>
          <w:rtl w:val="0"/>
        </w:rPr>
        <w:t xml:space="preserve">5.12.2 </w:t>
        <w:tab/>
        <w:t xml:space="preserve">Requisitos no funcionales considerados:</w:t>
      </w:r>
    </w:p>
    <w:p w:rsidR="00000000" w:rsidDel="00000000" w:rsidP="00000000" w:rsidRDefault="00000000" w:rsidRPr="00000000" w14:paraId="00000418">
      <w:pPr>
        <w:numPr>
          <w:ilvl w:val="0"/>
          <w:numId w:val="14"/>
        </w:numPr>
        <w:spacing w:after="0" w:lineRule="auto"/>
        <w:ind w:left="720" w:hanging="360"/>
        <w:jc w:val="both"/>
        <w:rPr/>
      </w:pPr>
      <w:r w:rsidDel="00000000" w:rsidR="00000000" w:rsidRPr="00000000">
        <w:rPr>
          <w:b w:val="1"/>
          <w:bCs w:val="1"/>
          <w:rtl w:val="0"/>
        </w:rPr>
        <w:t xml:space="preserve">Seguridad:</w:t>
      </w:r>
      <w:r w:rsidDel="00000000" w:rsidR="00000000" w:rsidRPr="00000000">
        <w:rPr>
          <w:rtl w:val="0"/>
        </w:rPr>
        <w:t xml:space="preserve"> El prototipo implementa autenticación mediante Clave Única del Estado, simulando la generación de un token seguro por sesión que impide el acceso a usuarios no habilitados. El Pase QR es generado con un hash único e intransferible que cifra la información del expediente, evitando su falsificación o reutilización. Adicionalmente, la sincronización con la Aduana Argentina se representa como una transmisión cifrada bajo protocolo TLS 1.3, protegiendo los datos sensibles del viajero durante el intercambio binacional.</w:t>
      </w:r>
    </w:p>
    <w:p w:rsidR="00000000" w:rsidDel="00000000" w:rsidP="00000000" w:rsidRDefault="00000000" w:rsidRPr="00000000" w14:paraId="00000419">
      <w:pPr>
        <w:numPr>
          <w:ilvl w:val="0"/>
          <w:numId w:val="14"/>
        </w:numPr>
        <w:spacing w:after="0" w:lineRule="auto"/>
        <w:ind w:left="720" w:hanging="360"/>
        <w:jc w:val="both"/>
        <w:rPr/>
      </w:pPr>
      <w:r w:rsidDel="00000000" w:rsidR="00000000" w:rsidRPr="00000000">
        <w:rPr>
          <w:b w:val="1"/>
          <w:bCs w:val="1"/>
          <w:rtl w:val="0"/>
        </w:rPr>
        <w:t xml:space="preserve">Rendimiento:</w:t>
      </w:r>
      <w:r w:rsidDel="00000000" w:rsidR="00000000" w:rsidRPr="00000000">
        <w:rPr>
          <w:rtl w:val="0"/>
        </w:rPr>
        <w:t xml:space="preserve"> Cada validación con organismos externos como el Registro Civil, la PDI y el SAG muestra tiempos de respuesta simulados inferiores a 2,5 segundos, cumpliendo con las cotas definidas en el ERS. La generación del Pase QR se ejecuta en menos de 1 segundo y el despliegue del expediente en la caseta no supera 1,7 segundos, reflejando los requisitos de baja latencia exigidos para el control fronterizo. Estos tiempos fueron incorporados visualmente en el prototipo para evidenciar el comportamiento esperado del sistema en producción.</w:t>
      </w:r>
    </w:p>
    <w:p w:rsidR="00000000" w:rsidDel="00000000" w:rsidP="00000000" w:rsidRDefault="00000000" w:rsidRPr="00000000" w14:paraId="0000041A">
      <w:pPr>
        <w:numPr>
          <w:ilvl w:val="0"/>
          <w:numId w:val="14"/>
        </w:numPr>
        <w:spacing w:after="0" w:lineRule="auto"/>
        <w:ind w:left="720" w:hanging="360"/>
        <w:jc w:val="both"/>
        <w:rPr/>
      </w:pPr>
      <w:r w:rsidDel="00000000" w:rsidR="00000000" w:rsidRPr="00000000">
        <w:rPr>
          <w:b w:val="1"/>
          <w:bCs w:val="1"/>
          <w:rtl w:val="0"/>
        </w:rPr>
        <w:t xml:space="preserve">Usabilidad:</w:t>
      </w:r>
      <w:r w:rsidDel="00000000" w:rsidR="00000000" w:rsidRPr="00000000">
        <w:rPr>
          <w:rtl w:val="0"/>
        </w:rPr>
        <w:t xml:space="preserve"> El sistema presenta una interfaz intuitiva diferenciada por perfil de usuario, con flujos guiados paso a paso tanto para el viajero como para el fiscalizador, reduciendo la posibilidad de errores durante el proceso. Se incorporan botones de ayuda accesibles desde cualquier pantalla, mensajes de estado claros en cada validación y una consola de caseta en modo oscuro optimizada para entornos de alta luminosidad. El prototipo también incluye un panel de personalización que permite ajustar el tema de color, tipografía y densidad visual, adaptándose a distintos contextos de uso institucional.</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jc w:val="both"/>
        <w:rPr/>
      </w:pPr>
      <w:r w:rsidDel="00000000" w:rsidR="00000000" w:rsidRPr="00000000">
        <w:rPr>
          <w:rtl w:val="0"/>
        </w:rPr>
      </w:r>
    </w:p>
    <w:p w:rsidR="00000000" w:rsidDel="00000000" w:rsidP="00000000" w:rsidRDefault="00000000" w:rsidRPr="00000000" w14:paraId="0000041D">
      <w:pPr>
        <w:rPr>
          <w:b w:val="1"/>
          <w:bCs w:val="1"/>
          <w:color w:val="548dd4"/>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1E">
      <w:pPr>
        <w:pStyle w:val="Heading3"/>
        <w:rPr/>
      </w:pPr>
      <w:r w:rsidDel="00000000" w:rsidR="00000000" w:rsidRPr="00000000">
        <w:rPr>
          <w:rFonts w:ascii="Calibri" w:cs="Calibri" w:eastAsia="Calibri" w:hAnsi="Calibri"/>
          <w:rtl w:val="0"/>
        </w:rPr>
        <w:t xml:space="preserve">5.13 Estándares de Calidad Aplicados al Diseño</w:t>
      </w: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El diseño considera separación de responsabilidades, bajo acoplamiento, alta cohesión, trazabilidad, seguridad por capas, interoperabilidad mediante API segura, disponibilidad mediante componentes redundantes, mantenibilidad por servicios desacoplados y accesibilidad web. Estos criterios se alinean con los fundamentos de ingeniería de software y con la necesidad operacional del caso Aduanas: reducir tiempos de espera, evitar reprocesos documentales y proteger información personal.</w:t>
      </w:r>
    </w:p>
    <w:tbl>
      <w:tblPr>
        <w:tblStyle w:val="Table1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3"/>
        <w:gridCol w:w="6495"/>
        <w:tblGridChange w:id="0">
          <w:tblGrid>
            <w:gridCol w:w="2343"/>
            <w:gridCol w:w="6495"/>
          </w:tblGrid>
        </w:tblGridChange>
      </w:tblGrid>
      <w:tr>
        <w:trPr>
          <w:cantSplit w:val="0"/>
          <w:trHeight w:val="210" w:hRule="atLeast"/>
          <w:tblHeader w:val="0"/>
        </w:trPr>
        <w:tc>
          <w:tcPr>
            <w:tcBorders>
              <w:top w:color="000000" w:space="0" w:sz="7" w:val="single"/>
              <w:left w:color="000000" w:space="0" w:sz="7" w:val="single"/>
              <w:bottom w:color="000000" w:space="0" w:sz="7" w:val="single"/>
              <w:right w:color="000000" w:space="0" w:sz="7" w:val="single"/>
            </w:tcBorders>
            <w:shd w:fill="d9eaf7" w:val="clear"/>
            <w:tcMar>
              <w:top w:w="0.0" w:type="dxa"/>
              <w:left w:w="100.0" w:type="dxa"/>
              <w:bottom w:w="0.0" w:type="dxa"/>
              <w:right w:w="100.0" w:type="dxa"/>
            </w:tcMar>
          </w:tcPr>
          <w:p w:rsidR="00000000" w:rsidDel="00000000" w:rsidP="00000000" w:rsidRDefault="00000000" w:rsidRPr="00000000" w14:paraId="00000420">
            <w:pPr>
              <w:spacing w:after="0" w:lineRule="auto"/>
              <w:jc w:val="both"/>
              <w:rPr>
                <w:b w:val="1"/>
                <w:bCs w:val="1"/>
                <w:sz w:val="19"/>
                <w:szCs w:val="19"/>
              </w:rPr>
            </w:pPr>
            <w:r w:rsidDel="00000000" w:rsidR="00000000" w:rsidRPr="00000000">
              <w:rPr>
                <w:b w:val="1"/>
                <w:bCs w:val="1"/>
                <w:sz w:val="19"/>
                <w:szCs w:val="19"/>
                <w:rtl w:val="0"/>
              </w:rPr>
              <w:t xml:space="preserve">Aspecto evaluado</w:t>
            </w:r>
          </w:p>
        </w:tc>
        <w:tc>
          <w:tcPr>
            <w:tcBorders>
              <w:top w:color="000000" w:space="0" w:sz="7" w:val="single"/>
              <w:left w:color="000000" w:space="0" w:sz="0" w:val="nil"/>
              <w:bottom w:color="000000" w:space="0" w:sz="7" w:val="single"/>
              <w:right w:color="000000" w:space="0" w:sz="7" w:val="single"/>
            </w:tcBorders>
            <w:shd w:fill="d9eaf7" w:val="clear"/>
            <w:tcMar>
              <w:top w:w="0.0" w:type="dxa"/>
              <w:left w:w="100.0" w:type="dxa"/>
              <w:bottom w:w="0.0" w:type="dxa"/>
              <w:right w:w="100.0" w:type="dxa"/>
            </w:tcMar>
          </w:tcPr>
          <w:p w:rsidR="00000000" w:rsidDel="00000000" w:rsidP="00000000" w:rsidRDefault="00000000" w:rsidRPr="00000000" w14:paraId="00000421">
            <w:pPr>
              <w:spacing w:after="0" w:lineRule="auto"/>
              <w:jc w:val="both"/>
              <w:rPr>
                <w:b w:val="1"/>
                <w:bCs w:val="1"/>
                <w:sz w:val="19"/>
                <w:szCs w:val="19"/>
              </w:rPr>
            </w:pPr>
            <w:r w:rsidDel="00000000" w:rsidR="00000000" w:rsidRPr="00000000">
              <w:rPr>
                <w:b w:val="1"/>
                <w:bCs w:val="1"/>
                <w:sz w:val="19"/>
                <w:szCs w:val="19"/>
                <w:rtl w:val="0"/>
              </w:rPr>
              <w:t xml:space="preserve">Aplicación en el diseño</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422">
            <w:pPr>
              <w:spacing w:after="0" w:lineRule="auto"/>
              <w:jc w:val="both"/>
              <w:rPr>
                <w:sz w:val="19"/>
                <w:szCs w:val="19"/>
              </w:rPr>
            </w:pPr>
            <w:r w:rsidDel="00000000" w:rsidR="00000000" w:rsidRPr="00000000">
              <w:rPr>
                <w:sz w:val="19"/>
                <w:szCs w:val="19"/>
                <w:rtl w:val="0"/>
              </w:rPr>
              <w:t xml:space="preserve">Mantenibilidad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423">
            <w:pPr>
              <w:spacing w:after="0" w:lineRule="auto"/>
              <w:jc w:val="both"/>
              <w:rPr>
                <w:sz w:val="19"/>
                <w:szCs w:val="19"/>
              </w:rPr>
            </w:pPr>
            <w:r w:rsidDel="00000000" w:rsidR="00000000" w:rsidRPr="00000000">
              <w:rPr>
                <w:sz w:val="19"/>
                <w:szCs w:val="19"/>
                <w:rtl w:val="0"/>
              </w:rPr>
              <w:t xml:space="preserve">La división por componentes permite modificar un módulo sin alterar todo el sistema. Por ejemplo, un cambio en la API SAG se resuelve en el servicio de integración sin afectar el Portal Ciudadano.</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424">
            <w:pPr>
              <w:spacing w:after="0" w:lineRule="auto"/>
              <w:jc w:val="both"/>
              <w:rPr>
                <w:sz w:val="19"/>
                <w:szCs w:val="19"/>
              </w:rPr>
            </w:pPr>
            <w:r w:rsidDel="00000000" w:rsidR="00000000" w:rsidRPr="00000000">
              <w:rPr>
                <w:sz w:val="19"/>
                <w:szCs w:val="19"/>
                <w:rtl w:val="0"/>
              </w:rPr>
              <w:t xml:space="preserve">Seguridad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425">
            <w:pPr>
              <w:spacing w:after="0" w:lineRule="auto"/>
              <w:jc w:val="both"/>
              <w:rPr>
                <w:sz w:val="19"/>
                <w:szCs w:val="19"/>
              </w:rPr>
            </w:pPr>
            <w:r w:rsidDel="00000000" w:rsidR="00000000" w:rsidRPr="00000000">
              <w:rPr>
                <w:sz w:val="19"/>
                <w:szCs w:val="19"/>
                <w:rtl w:val="0"/>
              </w:rPr>
              <w:t xml:space="preserve">El API Gateway y el Servicio de Autenticación concentran control de sesión, tokens, MFA y autorización, reduciendo la exposición directa de los servicios internos.</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426">
            <w:pPr>
              <w:spacing w:after="0" w:lineRule="auto"/>
              <w:jc w:val="both"/>
              <w:rPr>
                <w:sz w:val="19"/>
                <w:szCs w:val="19"/>
              </w:rPr>
            </w:pPr>
            <w:r w:rsidDel="00000000" w:rsidR="00000000" w:rsidRPr="00000000">
              <w:rPr>
                <w:sz w:val="19"/>
                <w:szCs w:val="19"/>
                <w:rtl w:val="0"/>
              </w:rPr>
              <w:t xml:space="preserve">Interoperabilidad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427">
            <w:pPr>
              <w:spacing w:after="0" w:lineRule="auto"/>
              <w:jc w:val="both"/>
              <w:rPr>
                <w:sz w:val="19"/>
                <w:szCs w:val="19"/>
              </w:rPr>
            </w:pPr>
            <w:r w:rsidDel="00000000" w:rsidR="00000000" w:rsidRPr="00000000">
              <w:rPr>
                <w:sz w:val="19"/>
                <w:szCs w:val="19"/>
                <w:rtl w:val="0"/>
              </w:rPr>
              <w:t xml:space="preserve">El componente de integración externa normaliza el intercambio con PDI, SAG, RVM, Registro Civil y Aduana Argentina mediante APIs seguras y datos estructurados.</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428">
            <w:pPr>
              <w:spacing w:after="0" w:lineRule="auto"/>
              <w:jc w:val="both"/>
              <w:rPr>
                <w:sz w:val="19"/>
                <w:szCs w:val="19"/>
              </w:rPr>
            </w:pPr>
            <w:r w:rsidDel="00000000" w:rsidR="00000000" w:rsidRPr="00000000">
              <w:rPr>
                <w:sz w:val="19"/>
                <w:szCs w:val="19"/>
                <w:rtl w:val="0"/>
              </w:rPr>
              <w:t xml:space="preserve">Fiabilidad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429">
            <w:pPr>
              <w:spacing w:after="0" w:lineRule="auto"/>
              <w:jc w:val="both"/>
              <w:rPr>
                <w:sz w:val="19"/>
                <w:szCs w:val="19"/>
              </w:rPr>
            </w:pPr>
            <w:r w:rsidDel="00000000" w:rsidR="00000000" w:rsidRPr="00000000">
              <w:rPr>
                <w:sz w:val="19"/>
                <w:szCs w:val="19"/>
                <w:rtl w:val="0"/>
              </w:rPr>
              <w:t xml:space="preserve">La cola de mensajería permite reintentos cuando existen caídas de red o indisponibilidad temporal de sistemas externos.</w:t>
            </w:r>
          </w:p>
        </w:tc>
      </w:tr>
    </w:tbl>
    <w:p w:rsidR="00000000" w:rsidDel="00000000" w:rsidP="00000000" w:rsidRDefault="00000000" w:rsidRPr="00000000" w14:paraId="0000042A">
      <w:pPr>
        <w:widowControl w:val="0"/>
        <w:pBdr>
          <w:top w:space="0" w:sz="0" w:val="nil"/>
          <w:left w:space="0" w:sz="0" w:val="nil"/>
          <w:bottom w:space="0" w:sz="0" w:val="nil"/>
          <w:right w:space="0" w:sz="0" w:val="nil"/>
          <w:between w:space="0" w:sz="0" w:val="nil"/>
        </w:pBdr>
        <w:spacing w:after="0" w:lineRule="auto"/>
        <w:rPr>
          <w:sz w:val="19"/>
          <w:szCs w:val="19"/>
        </w:rPr>
      </w:pPr>
      <w:r w:rsidDel="00000000" w:rsidR="00000000" w:rsidRPr="00000000">
        <w:rPr>
          <w:rtl w:val="0"/>
        </w:rPr>
      </w:r>
    </w:p>
    <w:tbl>
      <w:tblPr>
        <w:tblStyle w:val="Table1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
        <w:gridCol w:w="6260"/>
        <w:tblGridChange w:id="0">
          <w:tblGrid>
            <w:gridCol w:w="2578"/>
            <w:gridCol w:w="626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tcPr>
          <w:p w:rsidR="00000000" w:rsidDel="00000000" w:rsidP="00000000" w:rsidRDefault="00000000" w:rsidRPr="00000000" w14:paraId="0000042B">
            <w:pPr>
              <w:spacing w:after="0" w:lineRule="auto"/>
              <w:jc w:val="both"/>
              <w:rPr>
                <w:b w:val="1"/>
                <w:bCs w:val="1"/>
                <w:sz w:val="19"/>
                <w:szCs w:val="19"/>
              </w:rPr>
            </w:pPr>
            <w:r w:rsidDel="00000000" w:rsidR="00000000" w:rsidRPr="00000000">
              <w:rPr>
                <w:b w:val="1"/>
                <w:bCs w:val="1"/>
                <w:sz w:val="19"/>
                <w:szCs w:val="19"/>
                <w:rtl w:val="0"/>
              </w:rPr>
              <w:t xml:space="preserve">Requisito no funcional</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tcPr>
          <w:p w:rsidR="00000000" w:rsidDel="00000000" w:rsidP="00000000" w:rsidRDefault="00000000" w:rsidRPr="00000000" w14:paraId="0000042C">
            <w:pPr>
              <w:spacing w:after="0" w:lineRule="auto"/>
              <w:jc w:val="both"/>
              <w:rPr>
                <w:b w:val="1"/>
                <w:bCs w:val="1"/>
                <w:sz w:val="19"/>
                <w:szCs w:val="19"/>
              </w:rPr>
            </w:pPr>
            <w:r w:rsidDel="00000000" w:rsidR="00000000" w:rsidRPr="00000000">
              <w:rPr>
                <w:b w:val="1"/>
                <w:bCs w:val="1"/>
                <w:sz w:val="19"/>
                <w:szCs w:val="19"/>
                <w:rtl w:val="0"/>
              </w:rPr>
              <w:t xml:space="preserve">Decisión de despliegue que lo respalda</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D">
            <w:pPr>
              <w:spacing w:after="0" w:lineRule="auto"/>
              <w:jc w:val="both"/>
              <w:rPr>
                <w:sz w:val="19"/>
                <w:szCs w:val="19"/>
              </w:rPr>
            </w:pPr>
            <w:r w:rsidDel="00000000" w:rsidR="00000000" w:rsidRPr="00000000">
              <w:rPr>
                <w:sz w:val="19"/>
                <w:szCs w:val="19"/>
                <w:rtl w:val="0"/>
              </w:rPr>
              <w:t xml:space="preserve">Disponibilidad 99,9%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E">
            <w:pPr>
              <w:spacing w:after="0" w:lineRule="auto"/>
              <w:jc w:val="both"/>
              <w:rPr>
                <w:sz w:val="19"/>
                <w:szCs w:val="19"/>
              </w:rPr>
            </w:pPr>
            <w:r w:rsidDel="00000000" w:rsidR="00000000" w:rsidRPr="00000000">
              <w:rPr>
                <w:sz w:val="19"/>
                <w:szCs w:val="19"/>
                <w:rtl w:val="0"/>
              </w:rPr>
              <w:t xml:space="preserve">Uso de balanceador de carga, instancias redundantes y separación entre zona de aplicación y zona de datos.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2F">
            <w:pPr>
              <w:spacing w:after="0" w:lineRule="auto"/>
              <w:jc w:val="both"/>
              <w:rPr>
                <w:sz w:val="19"/>
                <w:szCs w:val="19"/>
              </w:rPr>
            </w:pPr>
            <w:r w:rsidDel="00000000" w:rsidR="00000000" w:rsidRPr="00000000">
              <w:rPr>
                <w:sz w:val="19"/>
                <w:szCs w:val="19"/>
                <w:rtl w:val="0"/>
              </w:rPr>
              <w:t xml:space="preserve">Rendimiento en controles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0">
            <w:pPr>
              <w:spacing w:after="0" w:lineRule="auto"/>
              <w:jc w:val="both"/>
              <w:rPr>
                <w:sz w:val="19"/>
                <w:szCs w:val="19"/>
              </w:rPr>
            </w:pPr>
            <w:r w:rsidDel="00000000" w:rsidR="00000000" w:rsidRPr="00000000">
              <w:rPr>
                <w:sz w:val="19"/>
                <w:szCs w:val="19"/>
                <w:rtl w:val="0"/>
              </w:rPr>
              <w:t xml:space="preserve">API Gateway redundante y servicios internos desplegados en contenedores para escalar según demanda en temporada alta.</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1">
            <w:pPr>
              <w:spacing w:after="0" w:lineRule="auto"/>
              <w:jc w:val="both"/>
              <w:rPr>
                <w:sz w:val="19"/>
                <w:szCs w:val="19"/>
              </w:rPr>
            </w:pPr>
            <w:r w:rsidDel="00000000" w:rsidR="00000000" w:rsidRPr="00000000">
              <w:rPr>
                <w:sz w:val="19"/>
                <w:szCs w:val="19"/>
                <w:rtl w:val="0"/>
              </w:rPr>
              <w:t xml:space="preserve">Seguridad y confidencialidad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2">
            <w:pPr>
              <w:spacing w:after="0" w:lineRule="auto"/>
              <w:jc w:val="both"/>
              <w:rPr>
                <w:sz w:val="19"/>
                <w:szCs w:val="19"/>
              </w:rPr>
            </w:pPr>
            <w:r w:rsidDel="00000000" w:rsidR="00000000" w:rsidRPr="00000000">
              <w:rPr>
                <w:sz w:val="19"/>
                <w:szCs w:val="19"/>
                <w:rtl w:val="0"/>
              </w:rPr>
              <w:t xml:space="preserve">DMZ, WAF, TLS 1.3, VPN para Aduana Argentina, repositorios protegidos y separación de redes.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3">
            <w:pPr>
              <w:spacing w:after="0" w:lineRule="auto"/>
              <w:jc w:val="both"/>
              <w:rPr>
                <w:sz w:val="19"/>
                <w:szCs w:val="19"/>
              </w:rPr>
            </w:pPr>
            <w:r w:rsidDel="00000000" w:rsidR="00000000" w:rsidRPr="00000000">
              <w:rPr>
                <w:sz w:val="19"/>
                <w:szCs w:val="19"/>
                <w:rtl w:val="0"/>
              </w:rPr>
              <w:t xml:space="preserve">Portabilidad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4">
            <w:pPr>
              <w:spacing w:after="0" w:lineRule="auto"/>
              <w:jc w:val="both"/>
              <w:rPr>
                <w:sz w:val="19"/>
                <w:szCs w:val="19"/>
              </w:rPr>
            </w:pPr>
            <w:r w:rsidDel="00000000" w:rsidR="00000000" w:rsidRPr="00000000">
              <w:rPr>
                <w:sz w:val="19"/>
                <w:szCs w:val="19"/>
                <w:rtl w:val="0"/>
              </w:rPr>
              <w:t xml:space="preserve">Componentes backend empaquetados en Docker, reduciendo dependencia del sistema operativo y facilitando migraciones futuras.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5">
            <w:pPr>
              <w:spacing w:after="0" w:lineRule="auto"/>
              <w:jc w:val="both"/>
              <w:rPr>
                <w:sz w:val="19"/>
                <w:szCs w:val="19"/>
              </w:rPr>
            </w:pPr>
            <w:r w:rsidDel="00000000" w:rsidR="00000000" w:rsidRPr="00000000">
              <w:rPr>
                <w:sz w:val="19"/>
                <w:szCs w:val="19"/>
                <w:rtl w:val="0"/>
              </w:rPr>
              <w:t xml:space="preserve">Fiabilidad ante conectividad inestable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6">
            <w:pPr>
              <w:spacing w:after="0" w:lineRule="auto"/>
              <w:jc w:val="both"/>
              <w:rPr>
                <w:sz w:val="19"/>
                <w:szCs w:val="19"/>
              </w:rPr>
            </w:pPr>
            <w:r w:rsidDel="00000000" w:rsidR="00000000" w:rsidRPr="00000000">
              <w:rPr>
                <w:sz w:val="19"/>
                <w:szCs w:val="19"/>
                <w:rtl w:val="0"/>
              </w:rPr>
              <w:t xml:space="preserve">Broker de mensajería y worker de integración para reintentar sincronizaciones sin bloquear el control en caseta.</w:t>
            </w:r>
          </w:p>
        </w:tc>
      </w:tr>
    </w:tbl>
    <w:p w:rsidR="00000000" w:rsidDel="00000000" w:rsidP="00000000" w:rsidRDefault="00000000" w:rsidRPr="00000000" w14:paraId="00000437">
      <w:pPr>
        <w:widowControl w:val="0"/>
        <w:pBdr>
          <w:top w:space="0" w:sz="0" w:val="nil"/>
          <w:left w:space="0" w:sz="0" w:val="nil"/>
          <w:bottom w:space="0" w:sz="0" w:val="nil"/>
          <w:right w:space="0" w:sz="0" w:val="nil"/>
          <w:between w:space="0" w:sz="0" w:val="nil"/>
        </w:pBdr>
        <w:spacing w:after="0" w:lineRule="auto"/>
        <w:rPr>
          <w:sz w:val="19"/>
          <w:szCs w:val="19"/>
        </w:rPr>
      </w:pPr>
      <w:r w:rsidDel="00000000" w:rsidR="00000000" w:rsidRPr="00000000">
        <w:rPr>
          <w:rtl w:val="0"/>
        </w:rPr>
      </w:r>
    </w:p>
    <w:tbl>
      <w:tblPr>
        <w:tblStyle w:val="Table1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1"/>
        <w:gridCol w:w="6007"/>
        <w:tblGridChange w:id="0">
          <w:tblGrid>
            <w:gridCol w:w="2831"/>
            <w:gridCol w:w="6007"/>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tcPr>
          <w:p w:rsidR="00000000" w:rsidDel="00000000" w:rsidP="00000000" w:rsidRDefault="00000000" w:rsidRPr="00000000" w14:paraId="00000438">
            <w:pPr>
              <w:spacing w:after="0" w:lineRule="auto"/>
              <w:jc w:val="both"/>
              <w:rPr>
                <w:b w:val="1"/>
                <w:bCs w:val="1"/>
                <w:sz w:val="19"/>
                <w:szCs w:val="19"/>
              </w:rPr>
            </w:pPr>
            <w:r w:rsidDel="00000000" w:rsidR="00000000" w:rsidRPr="00000000">
              <w:rPr>
                <w:b w:val="1"/>
                <w:bCs w:val="1"/>
                <w:sz w:val="19"/>
                <w:szCs w:val="19"/>
                <w:rtl w:val="0"/>
              </w:rPr>
              <w:t xml:space="preserve">Elemento del flujo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tcPr>
          <w:p w:rsidR="00000000" w:rsidDel="00000000" w:rsidP="00000000" w:rsidRDefault="00000000" w:rsidRPr="00000000" w14:paraId="00000439">
            <w:pPr>
              <w:spacing w:after="0" w:lineRule="auto"/>
              <w:jc w:val="both"/>
              <w:rPr>
                <w:b w:val="1"/>
                <w:bCs w:val="1"/>
                <w:sz w:val="19"/>
                <w:szCs w:val="19"/>
              </w:rPr>
            </w:pPr>
            <w:r w:rsidDel="00000000" w:rsidR="00000000" w:rsidRPr="00000000">
              <w:rPr>
                <w:b w:val="1"/>
                <w:bCs w:val="1"/>
                <w:sz w:val="19"/>
                <w:szCs w:val="19"/>
                <w:rtl w:val="0"/>
              </w:rPr>
              <w:t xml:space="preserve">Finalidad dentro del proceso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A">
            <w:pPr>
              <w:spacing w:after="0" w:lineRule="auto"/>
              <w:jc w:val="both"/>
              <w:rPr>
                <w:sz w:val="19"/>
                <w:szCs w:val="19"/>
              </w:rPr>
            </w:pPr>
            <w:r w:rsidDel="00000000" w:rsidR="00000000" w:rsidRPr="00000000">
              <w:rPr>
                <w:sz w:val="19"/>
                <w:szCs w:val="19"/>
                <w:rtl w:val="0"/>
              </w:rPr>
              <w:t xml:space="preserve">Autenticación con Clave Única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B">
            <w:pPr>
              <w:spacing w:after="0" w:lineRule="auto"/>
              <w:jc w:val="both"/>
              <w:rPr>
                <w:sz w:val="19"/>
                <w:szCs w:val="19"/>
              </w:rPr>
            </w:pPr>
            <w:r w:rsidDel="00000000" w:rsidR="00000000" w:rsidRPr="00000000">
              <w:rPr>
                <w:sz w:val="19"/>
                <w:szCs w:val="19"/>
                <w:rtl w:val="0"/>
              </w:rPr>
              <w:t xml:space="preserve">Evitar suplantación de identidad y asociar el trámite a un usuario verificable.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C">
            <w:pPr>
              <w:spacing w:after="0" w:lineRule="auto"/>
              <w:jc w:val="both"/>
              <w:rPr>
                <w:sz w:val="19"/>
                <w:szCs w:val="19"/>
              </w:rPr>
            </w:pPr>
            <w:r w:rsidDel="00000000" w:rsidR="00000000" w:rsidRPr="00000000">
              <w:rPr>
                <w:sz w:val="19"/>
                <w:szCs w:val="19"/>
                <w:rtl w:val="0"/>
              </w:rPr>
              <w:t xml:space="preserve">Validaciones externas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D">
            <w:pPr>
              <w:spacing w:after="0" w:lineRule="auto"/>
              <w:jc w:val="both"/>
              <w:rPr>
                <w:sz w:val="19"/>
                <w:szCs w:val="19"/>
              </w:rPr>
            </w:pPr>
            <w:r w:rsidDel="00000000" w:rsidR="00000000" w:rsidRPr="00000000">
              <w:rPr>
                <w:sz w:val="19"/>
                <w:szCs w:val="19"/>
                <w:rtl w:val="0"/>
              </w:rPr>
              <w:t xml:space="preserve">Reducir el trabajo manual en frontera mediante consultas anticipadas a PDI, SAG, RVM y sistemas binacionales.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E">
            <w:pPr>
              <w:spacing w:after="0" w:lineRule="auto"/>
              <w:jc w:val="both"/>
              <w:rPr>
                <w:sz w:val="19"/>
                <w:szCs w:val="19"/>
              </w:rPr>
            </w:pPr>
            <w:r w:rsidDel="00000000" w:rsidR="00000000" w:rsidRPr="00000000">
              <w:rPr>
                <w:sz w:val="19"/>
                <w:szCs w:val="19"/>
                <w:rtl w:val="0"/>
              </w:rPr>
              <w:t xml:space="preserve">Código QR unificado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3F">
            <w:pPr>
              <w:spacing w:after="0" w:lineRule="auto"/>
              <w:jc w:val="both"/>
              <w:rPr>
                <w:sz w:val="19"/>
                <w:szCs w:val="19"/>
              </w:rPr>
            </w:pPr>
            <w:r w:rsidDel="00000000" w:rsidR="00000000" w:rsidRPr="00000000">
              <w:rPr>
                <w:sz w:val="19"/>
                <w:szCs w:val="19"/>
                <w:rtl w:val="0"/>
              </w:rPr>
              <w:t xml:space="preserve">Consolidar en un único comprobante la información del expediente y disminuir el tiempo de atención en caseta.</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0">
            <w:pPr>
              <w:spacing w:after="0" w:lineRule="auto"/>
              <w:jc w:val="both"/>
              <w:rPr>
                <w:sz w:val="19"/>
                <w:szCs w:val="19"/>
              </w:rPr>
            </w:pPr>
            <w:r w:rsidDel="00000000" w:rsidR="00000000" w:rsidRPr="00000000">
              <w:rPr>
                <w:sz w:val="19"/>
                <w:szCs w:val="19"/>
                <w:rtl w:val="0"/>
              </w:rPr>
              <w:t xml:space="preserve">Inspección condicional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1">
            <w:pPr>
              <w:spacing w:after="0" w:lineRule="auto"/>
              <w:jc w:val="both"/>
              <w:rPr>
                <w:sz w:val="19"/>
                <w:szCs w:val="19"/>
              </w:rPr>
            </w:pPr>
            <w:r w:rsidDel="00000000" w:rsidR="00000000" w:rsidRPr="00000000">
              <w:rPr>
                <w:sz w:val="19"/>
                <w:szCs w:val="19"/>
                <w:rtl w:val="0"/>
              </w:rPr>
              <w:t xml:space="preserve">Permitir controles físicos cuando SAG, PDI o Aduanas detecten riesgo o requieran verificación adicional.</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2">
            <w:pPr>
              <w:spacing w:after="0" w:lineRule="auto"/>
              <w:jc w:val="both"/>
              <w:rPr>
                <w:sz w:val="19"/>
                <w:szCs w:val="19"/>
              </w:rPr>
            </w:pPr>
            <w:r w:rsidDel="00000000" w:rsidR="00000000" w:rsidRPr="00000000">
              <w:rPr>
                <w:sz w:val="19"/>
                <w:szCs w:val="19"/>
                <w:rtl w:val="0"/>
              </w:rPr>
              <w:t xml:space="preserve">Cierre auditable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43">
            <w:pPr>
              <w:spacing w:after="0" w:lineRule="auto"/>
              <w:jc w:val="both"/>
              <w:rPr>
                <w:sz w:val="19"/>
                <w:szCs w:val="19"/>
              </w:rPr>
            </w:pPr>
            <w:r w:rsidDel="00000000" w:rsidR="00000000" w:rsidRPr="00000000">
              <w:rPr>
                <w:sz w:val="19"/>
                <w:szCs w:val="19"/>
                <w:rtl w:val="0"/>
              </w:rPr>
              <w:t xml:space="preserve">Registrar quién autorizó el cruce, cuándo lo hizo y qué resultado tuvo la sincronización binacional.</w:t>
            </w:r>
          </w:p>
        </w:tc>
      </w:tr>
    </w:tbl>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3"/>
        <w:rPr>
          <w:rFonts w:ascii="Calibri" w:cs="Calibri" w:eastAsia="Calibri" w:hAnsi="Calibri"/>
        </w:rPr>
      </w:pPr>
      <w:r w:rsidDel="00000000" w:rsidR="00000000" w:rsidRPr="00000000">
        <w:rPr>
          <w:rFonts w:ascii="Calibri" w:cs="Calibri" w:eastAsia="Calibri" w:hAnsi="Calibri"/>
          <w:rtl w:val="0"/>
        </w:rPr>
        <w:t xml:space="preserve">5.14 Plan de Pruebas ISO/IEC 25000</w:t>
      </w:r>
    </w:p>
    <w:p w:rsidR="00000000" w:rsidDel="00000000" w:rsidP="00000000" w:rsidRDefault="00000000" w:rsidRPr="00000000" w14:paraId="00000446">
      <w:pPr>
        <w:rPr/>
      </w:pPr>
      <w:r w:rsidDel="00000000" w:rsidR="00000000" w:rsidRPr="00000000">
        <w:rPr>
          <w:rtl w:val="0"/>
        </w:rPr>
        <w:t xml:space="preserve">El plan de pruebas valida que el prototipo de Frontera Ágil represente correctamente los requisitos funcionales y no funcionales definidos para el caso Aduanas. La evaluación se estructura sobre criterios de calidad asociados a ISO/IEC 25000, priorizando adecuación funcional, usabilidad, eficiencia de desempeño, seguridad, fiabilidad, mantenibilidad y portabilidad. El objetivo no es certificar una solución productiva, sino verificar que el prototipo permite comprobar el flujo esperado, detectar errores tempranos y respaldar decisiones de mejora antes de una implementación definitiva.</w:t>
      </w:r>
    </w:p>
    <w:p w:rsidR="00000000" w:rsidDel="00000000" w:rsidP="00000000" w:rsidRDefault="00000000" w:rsidRPr="00000000" w14:paraId="00000447">
      <w:pPr>
        <w:rPr/>
      </w:pPr>
      <w:r w:rsidDel="00000000" w:rsidR="00000000" w:rsidRPr="00000000">
        <w:rPr>
          <w:rtl w:val="0"/>
        </w:rPr>
        <w:t xml:space="preserve">El alcance de las pruebas considera navegación del viajero, validación de identidad simulada, creación de expediente, declaración SAG, registro vehicular, generación de pase QR, uso de consola de fiscalizador, lectura de estado del expediente, reportabilidad y evidencias visuales. Las pruebas se ejecutan sobre el prototipo navegable y se registran mediante capturas, observaciones de resultado y trazabilidad con los requisitos priorizados.</w:t>
      </w:r>
    </w:p>
    <w:tbl>
      <w:tblPr>
        <w:tblStyle w:val="Table19"/>
        <w:tblW w:w="8822.0" w:type="dxa"/>
        <w:jc w:val="left"/>
        <w:tblLayout w:type="fixed"/>
        <w:tblLook w:val="0400"/>
      </w:tblPr>
      <w:tblGrid>
        <w:gridCol w:w="1351"/>
        <w:gridCol w:w="1675"/>
        <w:gridCol w:w="1945"/>
        <w:gridCol w:w="1189"/>
        <w:gridCol w:w="1566"/>
        <w:gridCol w:w="1096"/>
        <w:tblGridChange w:id="0">
          <w:tblGrid>
            <w:gridCol w:w="1351"/>
            <w:gridCol w:w="1675"/>
            <w:gridCol w:w="1945"/>
            <w:gridCol w:w="1189"/>
            <w:gridCol w:w="1566"/>
            <w:gridCol w:w="1096"/>
          </w:tblGrid>
        </w:tblGridChange>
      </w:tblGrid>
      <w:tr>
        <w:trPr>
          <w:cantSplit w:val="0"/>
          <w:trHeight w:val="630" w:hRule="atLeast"/>
          <w:tblHeader w:val="0"/>
        </w:trPr>
        <w:tc>
          <w:tcPr>
            <w:tcBorders>
              <w:top w:color="bfbfbf" w:space="0" w:sz="6" w:val="single"/>
              <w:left w:color="bfbfbf" w:space="0" w:sz="6" w:val="single"/>
              <w:bottom w:color="bfbfbf" w:space="0" w:sz="6" w:val="single"/>
              <w:right w:color="bfbfbf" w:space="0" w:sz="6" w:val="single"/>
            </w:tcBorders>
            <w:shd w:fill="44546a" w:val="clear"/>
            <w:tcMar>
              <w:top w:w="0.0" w:type="dxa"/>
              <w:left w:w="45.0" w:type="dxa"/>
              <w:bottom w:w="0.0" w:type="dxa"/>
              <w:right w:w="45.0" w:type="dxa"/>
            </w:tcMar>
            <w:vAlign w:val="center"/>
          </w:tcPr>
          <w:p w:rsidR="00000000" w:rsidDel="00000000" w:rsidP="00000000" w:rsidRDefault="00000000" w:rsidRPr="00000000" w14:paraId="00000448">
            <w:pPr>
              <w:jc w:val="center"/>
              <w:rPr>
                <w:b w:val="1"/>
                <w:bCs w:val="1"/>
                <w:sz w:val="18"/>
                <w:szCs w:val="18"/>
              </w:rPr>
            </w:pPr>
            <w:r w:rsidDel="00000000" w:rsidR="00000000" w:rsidRPr="00000000">
              <w:rPr>
                <w:b w:val="1"/>
                <w:bCs w:val="1"/>
                <w:sz w:val="18"/>
                <w:szCs w:val="18"/>
                <w:rtl w:val="0"/>
              </w:rPr>
              <w:t xml:space="preserve">Característica ISO/IEC 25000</w:t>
            </w:r>
          </w:p>
        </w:tc>
        <w:tc>
          <w:tcPr>
            <w:tcBorders>
              <w:top w:color="bfbfbf" w:space="0" w:sz="6" w:val="single"/>
              <w:bottom w:color="bfbfbf" w:space="0" w:sz="6" w:val="single"/>
              <w:right w:color="bfbfbf" w:space="0" w:sz="6" w:val="single"/>
            </w:tcBorders>
            <w:shd w:fill="44546a" w:val="clear"/>
            <w:tcMar>
              <w:top w:w="0.0" w:type="dxa"/>
              <w:left w:w="45.0" w:type="dxa"/>
              <w:bottom w:w="0.0" w:type="dxa"/>
              <w:right w:w="45.0" w:type="dxa"/>
            </w:tcMar>
            <w:vAlign w:val="center"/>
          </w:tcPr>
          <w:p w:rsidR="00000000" w:rsidDel="00000000" w:rsidP="00000000" w:rsidRDefault="00000000" w:rsidRPr="00000000" w14:paraId="00000449">
            <w:pPr>
              <w:jc w:val="center"/>
              <w:rPr>
                <w:b w:val="1"/>
                <w:bCs w:val="1"/>
                <w:sz w:val="18"/>
                <w:szCs w:val="18"/>
              </w:rPr>
            </w:pPr>
            <w:r w:rsidDel="00000000" w:rsidR="00000000" w:rsidRPr="00000000">
              <w:rPr>
                <w:b w:val="1"/>
                <w:bCs w:val="1"/>
                <w:sz w:val="18"/>
                <w:szCs w:val="18"/>
                <w:rtl w:val="0"/>
              </w:rPr>
              <w:t xml:space="preserve">Objetivo de validación</w:t>
            </w:r>
          </w:p>
        </w:tc>
        <w:tc>
          <w:tcPr>
            <w:tcBorders>
              <w:top w:color="bfbfbf" w:space="0" w:sz="6" w:val="single"/>
              <w:bottom w:color="bfbfbf" w:space="0" w:sz="6" w:val="single"/>
              <w:right w:color="bfbfbf" w:space="0" w:sz="6" w:val="single"/>
            </w:tcBorders>
            <w:shd w:fill="44546a" w:val="clear"/>
            <w:tcMar>
              <w:top w:w="0.0" w:type="dxa"/>
              <w:left w:w="45.0" w:type="dxa"/>
              <w:bottom w:w="0.0" w:type="dxa"/>
              <w:right w:w="45.0" w:type="dxa"/>
            </w:tcMar>
            <w:vAlign w:val="center"/>
          </w:tcPr>
          <w:p w:rsidR="00000000" w:rsidDel="00000000" w:rsidP="00000000" w:rsidRDefault="00000000" w:rsidRPr="00000000" w14:paraId="0000044A">
            <w:pPr>
              <w:jc w:val="center"/>
              <w:rPr>
                <w:b w:val="1"/>
                <w:bCs w:val="1"/>
                <w:sz w:val="18"/>
                <w:szCs w:val="18"/>
              </w:rPr>
            </w:pPr>
            <w:r w:rsidDel="00000000" w:rsidR="00000000" w:rsidRPr="00000000">
              <w:rPr>
                <w:b w:val="1"/>
                <w:bCs w:val="1"/>
                <w:sz w:val="18"/>
                <w:szCs w:val="18"/>
                <w:rtl w:val="0"/>
              </w:rPr>
              <w:t xml:space="preserve">Métrica / procedimiento</w:t>
            </w:r>
          </w:p>
        </w:tc>
        <w:tc>
          <w:tcPr>
            <w:tcBorders>
              <w:top w:color="bfbfbf" w:space="0" w:sz="6" w:val="single"/>
              <w:bottom w:color="bfbfbf" w:space="0" w:sz="6" w:val="single"/>
              <w:right w:color="bfbfbf" w:space="0" w:sz="6" w:val="single"/>
            </w:tcBorders>
            <w:shd w:fill="44546a" w:val="clear"/>
            <w:tcMar>
              <w:top w:w="0.0" w:type="dxa"/>
              <w:left w:w="45.0" w:type="dxa"/>
              <w:bottom w:w="0.0" w:type="dxa"/>
              <w:right w:w="45.0" w:type="dxa"/>
            </w:tcMar>
            <w:vAlign w:val="center"/>
          </w:tcPr>
          <w:p w:rsidR="00000000" w:rsidDel="00000000" w:rsidP="00000000" w:rsidRDefault="00000000" w:rsidRPr="00000000" w14:paraId="0000044B">
            <w:pPr>
              <w:jc w:val="center"/>
              <w:rPr>
                <w:b w:val="1"/>
                <w:bCs w:val="1"/>
                <w:sz w:val="18"/>
                <w:szCs w:val="18"/>
              </w:rPr>
            </w:pPr>
            <w:r w:rsidDel="00000000" w:rsidR="00000000" w:rsidRPr="00000000">
              <w:rPr>
                <w:b w:val="1"/>
                <w:bCs w:val="1"/>
                <w:sz w:val="18"/>
                <w:szCs w:val="18"/>
                <w:rtl w:val="0"/>
              </w:rPr>
              <w:t xml:space="preserve">Módulos evaluados</w:t>
            </w:r>
          </w:p>
        </w:tc>
        <w:tc>
          <w:tcPr>
            <w:tcBorders>
              <w:top w:color="bfbfbf" w:space="0" w:sz="6" w:val="single"/>
              <w:bottom w:color="bfbfbf" w:space="0" w:sz="6" w:val="single"/>
              <w:right w:color="bfbfbf" w:space="0" w:sz="6" w:val="single"/>
            </w:tcBorders>
            <w:shd w:fill="44546a" w:val="clear"/>
            <w:tcMar>
              <w:top w:w="0.0" w:type="dxa"/>
              <w:left w:w="45.0" w:type="dxa"/>
              <w:bottom w:w="0.0" w:type="dxa"/>
              <w:right w:w="45.0" w:type="dxa"/>
            </w:tcMar>
            <w:vAlign w:val="center"/>
          </w:tcPr>
          <w:p w:rsidR="00000000" w:rsidDel="00000000" w:rsidP="00000000" w:rsidRDefault="00000000" w:rsidRPr="00000000" w14:paraId="0000044C">
            <w:pPr>
              <w:jc w:val="center"/>
              <w:rPr>
                <w:b w:val="1"/>
                <w:bCs w:val="1"/>
                <w:sz w:val="18"/>
                <w:szCs w:val="18"/>
              </w:rPr>
            </w:pPr>
            <w:r w:rsidDel="00000000" w:rsidR="00000000" w:rsidRPr="00000000">
              <w:rPr>
                <w:b w:val="1"/>
                <w:bCs w:val="1"/>
                <w:sz w:val="18"/>
                <w:szCs w:val="18"/>
                <w:rtl w:val="0"/>
              </w:rPr>
              <w:t xml:space="preserve">Criterio de aceptación</w:t>
            </w:r>
          </w:p>
        </w:tc>
        <w:tc>
          <w:tcPr>
            <w:tcBorders>
              <w:top w:color="bfbfbf" w:space="0" w:sz="6" w:val="single"/>
              <w:bottom w:color="bfbfbf" w:space="0" w:sz="6" w:val="single"/>
              <w:right w:color="bfbfbf" w:space="0" w:sz="6" w:val="single"/>
            </w:tcBorders>
            <w:shd w:fill="44546a" w:val="clear"/>
            <w:tcMar>
              <w:top w:w="0.0" w:type="dxa"/>
              <w:left w:w="45.0" w:type="dxa"/>
              <w:bottom w:w="0.0" w:type="dxa"/>
              <w:right w:w="45.0" w:type="dxa"/>
            </w:tcMar>
            <w:vAlign w:val="center"/>
          </w:tcPr>
          <w:p w:rsidR="00000000" w:rsidDel="00000000" w:rsidP="00000000" w:rsidRDefault="00000000" w:rsidRPr="00000000" w14:paraId="0000044D">
            <w:pPr>
              <w:jc w:val="center"/>
              <w:rPr>
                <w:b w:val="1"/>
                <w:bCs w:val="1"/>
                <w:sz w:val="18"/>
                <w:szCs w:val="18"/>
              </w:rPr>
            </w:pPr>
            <w:r w:rsidDel="00000000" w:rsidR="00000000" w:rsidRPr="00000000">
              <w:rPr>
                <w:b w:val="1"/>
                <w:bCs w:val="1"/>
                <w:sz w:val="18"/>
                <w:szCs w:val="18"/>
                <w:rtl w:val="0"/>
              </w:rPr>
              <w:t xml:space="preserve">Casos asociados</w:t>
            </w:r>
          </w:p>
        </w:tc>
      </w:tr>
      <w:tr>
        <w:trPr>
          <w:cantSplit w:val="0"/>
          <w:trHeight w:val="915" w:hRule="atLeast"/>
          <w:tblHeader w:val="0"/>
        </w:trPr>
        <w:tc>
          <w:tcPr>
            <w:tcBorders>
              <w:left w:color="bfbfbf" w:space="0" w:sz="6" w:val="single"/>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4E">
            <w:pPr>
              <w:jc w:val="center"/>
              <w:rPr>
                <w:sz w:val="18"/>
                <w:szCs w:val="18"/>
              </w:rPr>
            </w:pPr>
            <w:r w:rsidDel="00000000" w:rsidR="00000000" w:rsidRPr="00000000">
              <w:rPr>
                <w:sz w:val="18"/>
                <w:szCs w:val="18"/>
                <w:rtl w:val="0"/>
              </w:rPr>
              <w:t xml:space="preserve">Adecuación funcional</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4F">
            <w:pPr>
              <w:jc w:val="center"/>
              <w:rPr>
                <w:sz w:val="18"/>
                <w:szCs w:val="18"/>
              </w:rPr>
            </w:pPr>
            <w:r w:rsidDel="00000000" w:rsidR="00000000" w:rsidRPr="00000000">
              <w:rPr>
                <w:sz w:val="18"/>
                <w:szCs w:val="18"/>
                <w:rtl w:val="0"/>
              </w:rPr>
              <w:t xml:space="preserve">Verificar que el prototipo cubre las funciones críticas del caso Aduanas</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50">
            <w:pPr>
              <w:jc w:val="center"/>
              <w:rPr>
                <w:sz w:val="18"/>
                <w:szCs w:val="18"/>
              </w:rPr>
            </w:pPr>
            <w:r w:rsidDel="00000000" w:rsidR="00000000" w:rsidRPr="00000000">
              <w:rPr>
                <w:sz w:val="18"/>
                <w:szCs w:val="18"/>
                <w:rtl w:val="0"/>
              </w:rPr>
              <w:t xml:space="preserve">Revisión por flujo y resultado esperado por caso</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51">
            <w:pPr>
              <w:jc w:val="center"/>
              <w:rPr>
                <w:sz w:val="18"/>
                <w:szCs w:val="18"/>
              </w:rPr>
            </w:pPr>
            <w:r w:rsidDel="00000000" w:rsidR="00000000" w:rsidRPr="00000000">
              <w:rPr>
                <w:sz w:val="18"/>
                <w:szCs w:val="18"/>
                <w:rtl w:val="0"/>
              </w:rPr>
              <w:t xml:space="preserve">Viajero, caseta, reportes</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52">
            <w:pPr>
              <w:jc w:val="center"/>
              <w:rPr>
                <w:sz w:val="18"/>
                <w:szCs w:val="18"/>
              </w:rPr>
            </w:pPr>
            <w:r w:rsidDel="00000000" w:rsidR="00000000" w:rsidRPr="00000000">
              <w:rPr>
                <w:sz w:val="18"/>
                <w:szCs w:val="18"/>
                <w:rtl w:val="0"/>
              </w:rPr>
              <w:t xml:space="preserve">El flujo permite completar el propósito del usuario sin pasos faltantes</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53">
            <w:pPr>
              <w:jc w:val="center"/>
              <w:rPr>
                <w:sz w:val="18"/>
                <w:szCs w:val="18"/>
              </w:rPr>
            </w:pPr>
            <w:r w:rsidDel="00000000" w:rsidR="00000000" w:rsidRPr="00000000">
              <w:rPr>
                <w:sz w:val="18"/>
                <w:szCs w:val="18"/>
                <w:rtl w:val="0"/>
              </w:rPr>
              <w:t xml:space="preserve">CP-01, CP-02, CP-03, CP-04, CP-05, CP-06</w:t>
            </w:r>
          </w:p>
        </w:tc>
      </w:tr>
      <w:tr>
        <w:trPr>
          <w:cantSplit w:val="0"/>
          <w:trHeight w:val="915" w:hRule="atLeast"/>
          <w:tblHeader w:val="0"/>
        </w:trPr>
        <w:tc>
          <w:tcPr>
            <w:tcBorders>
              <w:left w:color="bfbfbf" w:space="0" w:sz="6" w:val="single"/>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54">
            <w:pPr>
              <w:jc w:val="center"/>
              <w:rPr>
                <w:sz w:val="18"/>
                <w:szCs w:val="18"/>
              </w:rPr>
            </w:pPr>
            <w:r w:rsidDel="00000000" w:rsidR="00000000" w:rsidRPr="00000000">
              <w:rPr>
                <w:sz w:val="18"/>
                <w:szCs w:val="18"/>
                <w:rtl w:val="0"/>
              </w:rPr>
              <w:t xml:space="preserve">Usabilidad</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55">
            <w:pPr>
              <w:jc w:val="center"/>
              <w:rPr>
                <w:sz w:val="18"/>
                <w:szCs w:val="18"/>
              </w:rPr>
            </w:pPr>
            <w:r w:rsidDel="00000000" w:rsidR="00000000" w:rsidRPr="00000000">
              <w:rPr>
                <w:sz w:val="18"/>
                <w:szCs w:val="18"/>
                <w:rtl w:val="0"/>
              </w:rPr>
              <w:t xml:space="preserve">Comprobar navegación clara para usuarios de distinta experiencia</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56">
            <w:pPr>
              <w:jc w:val="center"/>
              <w:rPr>
                <w:sz w:val="18"/>
                <w:szCs w:val="18"/>
              </w:rPr>
            </w:pPr>
            <w:r w:rsidDel="00000000" w:rsidR="00000000" w:rsidRPr="00000000">
              <w:rPr>
                <w:sz w:val="18"/>
                <w:szCs w:val="18"/>
                <w:rtl w:val="0"/>
              </w:rPr>
              <w:t xml:space="preserve">Inspección de etiquetas, botones, ayudas y secuencia de tareas</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57">
            <w:pPr>
              <w:jc w:val="center"/>
              <w:rPr>
                <w:sz w:val="18"/>
                <w:szCs w:val="18"/>
              </w:rPr>
            </w:pPr>
            <w:r w:rsidDel="00000000" w:rsidR="00000000" w:rsidRPr="00000000">
              <w:rPr>
                <w:sz w:val="18"/>
                <w:szCs w:val="18"/>
                <w:rtl w:val="0"/>
              </w:rPr>
              <w:t xml:space="preserve">Viajero, SAG, caseta</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58">
            <w:pPr>
              <w:jc w:val="center"/>
              <w:rPr>
                <w:sz w:val="18"/>
                <w:szCs w:val="18"/>
              </w:rPr>
            </w:pPr>
            <w:r w:rsidDel="00000000" w:rsidR="00000000" w:rsidRPr="00000000">
              <w:rPr>
                <w:sz w:val="18"/>
                <w:szCs w:val="18"/>
                <w:rtl w:val="0"/>
              </w:rPr>
              <w:t xml:space="preserve">El usuario identifica acción principal y retrocesos sin ambigüedad</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59">
            <w:pPr>
              <w:jc w:val="center"/>
              <w:rPr>
                <w:sz w:val="18"/>
                <w:szCs w:val="18"/>
              </w:rPr>
            </w:pPr>
            <w:r w:rsidDel="00000000" w:rsidR="00000000" w:rsidRPr="00000000">
              <w:rPr>
                <w:sz w:val="18"/>
                <w:szCs w:val="18"/>
                <w:rtl w:val="0"/>
              </w:rPr>
              <w:t xml:space="preserve">CP-04, CP-05, CP-06</w:t>
            </w:r>
          </w:p>
        </w:tc>
      </w:tr>
      <w:tr>
        <w:trPr>
          <w:cantSplit w:val="0"/>
          <w:trHeight w:val="915" w:hRule="atLeast"/>
          <w:tblHeader w:val="0"/>
        </w:trPr>
        <w:tc>
          <w:tcPr>
            <w:tcBorders>
              <w:left w:color="bfbfbf" w:space="0" w:sz="6" w:val="single"/>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5A">
            <w:pPr>
              <w:jc w:val="center"/>
              <w:rPr>
                <w:sz w:val="18"/>
                <w:szCs w:val="18"/>
              </w:rPr>
            </w:pPr>
            <w:r w:rsidDel="00000000" w:rsidR="00000000" w:rsidRPr="00000000">
              <w:rPr>
                <w:sz w:val="18"/>
                <w:szCs w:val="18"/>
                <w:rtl w:val="0"/>
              </w:rPr>
              <w:t xml:space="preserve">Eficiencia de desempeño</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5B">
            <w:pPr>
              <w:jc w:val="center"/>
              <w:rPr>
                <w:sz w:val="18"/>
                <w:szCs w:val="18"/>
              </w:rPr>
            </w:pPr>
            <w:r w:rsidDel="00000000" w:rsidR="00000000" w:rsidRPr="00000000">
              <w:rPr>
                <w:sz w:val="18"/>
                <w:szCs w:val="18"/>
                <w:rtl w:val="0"/>
              </w:rPr>
              <w:t xml:space="preserve">Validar que las interacciones simuladas no generen esperas excesivas</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5C">
            <w:pPr>
              <w:jc w:val="center"/>
              <w:rPr>
                <w:sz w:val="18"/>
                <w:szCs w:val="18"/>
              </w:rPr>
            </w:pPr>
            <w:r w:rsidDel="00000000" w:rsidR="00000000" w:rsidRPr="00000000">
              <w:rPr>
                <w:sz w:val="18"/>
                <w:szCs w:val="18"/>
                <w:rtl w:val="0"/>
              </w:rPr>
              <w:t xml:space="preserve">Tiempos de respuesta visual esperados ≤ 2,5 s en validaciones simuladas</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5D">
            <w:pPr>
              <w:jc w:val="center"/>
              <w:rPr>
                <w:sz w:val="18"/>
                <w:szCs w:val="18"/>
              </w:rPr>
            </w:pPr>
            <w:r w:rsidDel="00000000" w:rsidR="00000000" w:rsidRPr="00000000">
              <w:rPr>
                <w:sz w:val="18"/>
                <w:szCs w:val="18"/>
                <w:rtl w:val="0"/>
              </w:rPr>
              <w:t xml:space="preserve">Clave Única, QR, caseta</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5E">
            <w:pPr>
              <w:jc w:val="center"/>
              <w:rPr>
                <w:sz w:val="18"/>
                <w:szCs w:val="18"/>
              </w:rPr>
            </w:pPr>
            <w:r w:rsidDel="00000000" w:rsidR="00000000" w:rsidRPr="00000000">
              <w:rPr>
                <w:sz w:val="18"/>
                <w:szCs w:val="18"/>
                <w:rtl w:val="0"/>
              </w:rPr>
              <w:t xml:space="preserve">Respuesta visual inmediata o transición controlada</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5F">
            <w:pPr>
              <w:jc w:val="center"/>
              <w:rPr>
                <w:sz w:val="18"/>
                <w:szCs w:val="18"/>
              </w:rPr>
            </w:pPr>
            <w:r w:rsidDel="00000000" w:rsidR="00000000" w:rsidRPr="00000000">
              <w:rPr>
                <w:sz w:val="18"/>
                <w:szCs w:val="18"/>
                <w:rtl w:val="0"/>
              </w:rPr>
              <w:t xml:space="preserve">CP-01, CP-04, CP-07</w:t>
            </w:r>
          </w:p>
        </w:tc>
      </w:tr>
      <w:tr>
        <w:trPr>
          <w:cantSplit w:val="0"/>
          <w:trHeight w:val="915" w:hRule="atLeast"/>
          <w:tblHeader w:val="0"/>
        </w:trPr>
        <w:tc>
          <w:tcPr>
            <w:tcBorders>
              <w:left w:color="bfbfbf" w:space="0" w:sz="6" w:val="single"/>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60">
            <w:pPr>
              <w:jc w:val="center"/>
              <w:rPr>
                <w:sz w:val="18"/>
                <w:szCs w:val="18"/>
              </w:rPr>
            </w:pPr>
            <w:r w:rsidDel="00000000" w:rsidR="00000000" w:rsidRPr="00000000">
              <w:rPr>
                <w:sz w:val="18"/>
                <w:szCs w:val="18"/>
                <w:rtl w:val="0"/>
              </w:rPr>
              <w:t xml:space="preserve">Fiabilidad</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61">
            <w:pPr>
              <w:jc w:val="center"/>
              <w:rPr>
                <w:sz w:val="18"/>
                <w:szCs w:val="18"/>
              </w:rPr>
            </w:pPr>
            <w:r w:rsidDel="00000000" w:rsidR="00000000" w:rsidRPr="00000000">
              <w:rPr>
                <w:sz w:val="18"/>
                <w:szCs w:val="18"/>
                <w:rtl w:val="0"/>
              </w:rPr>
              <w:t xml:space="preserve">Evaluar manejo de rechazos, errores y estados alternativos</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62">
            <w:pPr>
              <w:jc w:val="center"/>
              <w:rPr>
                <w:sz w:val="18"/>
                <w:szCs w:val="18"/>
              </w:rPr>
            </w:pPr>
            <w:r w:rsidDel="00000000" w:rsidR="00000000" w:rsidRPr="00000000">
              <w:rPr>
                <w:sz w:val="18"/>
                <w:szCs w:val="18"/>
                <w:rtl w:val="0"/>
              </w:rPr>
              <w:t xml:space="preserve">Pruebas de flujo no exitoso y bloqueo de avance</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63">
            <w:pPr>
              <w:jc w:val="center"/>
              <w:rPr>
                <w:sz w:val="18"/>
                <w:szCs w:val="18"/>
              </w:rPr>
            </w:pPr>
            <w:r w:rsidDel="00000000" w:rsidR="00000000" w:rsidRPr="00000000">
              <w:rPr>
                <w:sz w:val="18"/>
                <w:szCs w:val="18"/>
                <w:rtl w:val="0"/>
              </w:rPr>
              <w:t xml:space="preserve">Identidad, PDI/SAG, caseta</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64">
            <w:pPr>
              <w:jc w:val="center"/>
              <w:rPr>
                <w:sz w:val="18"/>
                <w:szCs w:val="18"/>
              </w:rPr>
            </w:pPr>
            <w:r w:rsidDel="00000000" w:rsidR="00000000" w:rsidRPr="00000000">
              <w:rPr>
                <w:sz w:val="18"/>
                <w:szCs w:val="18"/>
                <w:rtl w:val="0"/>
              </w:rPr>
              <w:t xml:space="preserve">El prototipo informa el estado y evita continuar con datos no válidos</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65">
            <w:pPr>
              <w:jc w:val="center"/>
              <w:rPr>
                <w:sz w:val="18"/>
                <w:szCs w:val="18"/>
              </w:rPr>
            </w:pPr>
            <w:r w:rsidDel="00000000" w:rsidR="00000000" w:rsidRPr="00000000">
              <w:rPr>
                <w:sz w:val="18"/>
                <w:szCs w:val="18"/>
                <w:rtl w:val="0"/>
              </w:rPr>
              <w:t xml:space="preserve">CP-08, CP-10</w:t>
            </w:r>
          </w:p>
        </w:tc>
      </w:tr>
      <w:tr>
        <w:trPr>
          <w:cantSplit w:val="0"/>
          <w:trHeight w:val="915" w:hRule="atLeast"/>
          <w:tblHeader w:val="0"/>
        </w:trPr>
        <w:tc>
          <w:tcPr>
            <w:tcBorders>
              <w:left w:color="bfbfbf" w:space="0" w:sz="6" w:val="single"/>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66">
            <w:pPr>
              <w:jc w:val="center"/>
              <w:rPr>
                <w:sz w:val="18"/>
                <w:szCs w:val="18"/>
              </w:rPr>
            </w:pPr>
            <w:r w:rsidDel="00000000" w:rsidR="00000000" w:rsidRPr="00000000">
              <w:rPr>
                <w:sz w:val="18"/>
                <w:szCs w:val="18"/>
                <w:rtl w:val="0"/>
              </w:rPr>
              <w:t xml:space="preserve">Seguridad</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67">
            <w:pPr>
              <w:jc w:val="center"/>
              <w:rPr>
                <w:sz w:val="18"/>
                <w:szCs w:val="18"/>
              </w:rPr>
            </w:pPr>
            <w:r w:rsidDel="00000000" w:rsidR="00000000" w:rsidRPr="00000000">
              <w:rPr>
                <w:sz w:val="18"/>
                <w:szCs w:val="18"/>
                <w:rtl w:val="0"/>
              </w:rPr>
              <w:t xml:space="preserve">Verificar control por rol, autenticación simulada y tratamiento de datos sensibles</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68">
            <w:pPr>
              <w:jc w:val="center"/>
              <w:rPr>
                <w:sz w:val="18"/>
                <w:szCs w:val="18"/>
              </w:rPr>
            </w:pPr>
            <w:r w:rsidDel="00000000" w:rsidR="00000000" w:rsidRPr="00000000">
              <w:rPr>
                <w:sz w:val="18"/>
                <w:szCs w:val="18"/>
                <w:rtl w:val="0"/>
              </w:rPr>
              <w:t xml:space="preserve">Revisión de acceso viajero/fiscalizador y mensajes de validación</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69">
            <w:pPr>
              <w:jc w:val="center"/>
              <w:rPr>
                <w:sz w:val="18"/>
                <w:szCs w:val="18"/>
              </w:rPr>
            </w:pPr>
            <w:r w:rsidDel="00000000" w:rsidR="00000000" w:rsidRPr="00000000">
              <w:rPr>
                <w:sz w:val="18"/>
                <w:szCs w:val="18"/>
                <w:rtl w:val="0"/>
              </w:rPr>
              <w:t xml:space="preserve">Login, expediente, caseta</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6A">
            <w:pPr>
              <w:jc w:val="center"/>
              <w:rPr>
                <w:sz w:val="18"/>
                <w:szCs w:val="18"/>
              </w:rPr>
            </w:pPr>
            <w:r w:rsidDel="00000000" w:rsidR="00000000" w:rsidRPr="00000000">
              <w:rPr>
                <w:sz w:val="18"/>
                <w:szCs w:val="18"/>
                <w:rtl w:val="0"/>
              </w:rPr>
              <w:t xml:space="preserve">Las funciones críticas quedan asociadas a rol y validación previa</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6B">
            <w:pPr>
              <w:jc w:val="center"/>
              <w:rPr>
                <w:sz w:val="18"/>
                <w:szCs w:val="18"/>
              </w:rPr>
            </w:pPr>
            <w:r w:rsidDel="00000000" w:rsidR="00000000" w:rsidRPr="00000000">
              <w:rPr>
                <w:sz w:val="18"/>
                <w:szCs w:val="18"/>
                <w:rtl w:val="0"/>
              </w:rPr>
              <w:t xml:space="preserve">CP-01, CP-07, CP-08</w:t>
            </w:r>
          </w:p>
        </w:tc>
      </w:tr>
      <w:tr>
        <w:trPr>
          <w:cantSplit w:val="0"/>
          <w:trHeight w:val="915" w:hRule="atLeast"/>
          <w:tblHeader w:val="0"/>
        </w:trPr>
        <w:tc>
          <w:tcPr>
            <w:tcBorders>
              <w:left w:color="bfbfbf" w:space="0" w:sz="6" w:val="single"/>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6C">
            <w:pPr>
              <w:jc w:val="center"/>
              <w:rPr>
                <w:sz w:val="18"/>
                <w:szCs w:val="18"/>
              </w:rPr>
            </w:pPr>
            <w:r w:rsidDel="00000000" w:rsidR="00000000" w:rsidRPr="00000000">
              <w:rPr>
                <w:sz w:val="18"/>
                <w:szCs w:val="18"/>
                <w:rtl w:val="0"/>
              </w:rPr>
              <w:t xml:space="preserve">Mantenibilidad</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6D">
            <w:pPr>
              <w:jc w:val="center"/>
              <w:rPr>
                <w:sz w:val="18"/>
                <w:szCs w:val="18"/>
              </w:rPr>
            </w:pPr>
            <w:r w:rsidDel="00000000" w:rsidR="00000000" w:rsidRPr="00000000">
              <w:rPr>
                <w:sz w:val="18"/>
                <w:szCs w:val="18"/>
                <w:rtl w:val="0"/>
              </w:rPr>
              <w:t xml:space="preserve">Comprobar separación por componentes y facilidad de ajuste</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6E">
            <w:pPr>
              <w:jc w:val="center"/>
              <w:rPr>
                <w:sz w:val="18"/>
                <w:szCs w:val="18"/>
              </w:rPr>
            </w:pPr>
            <w:r w:rsidDel="00000000" w:rsidR="00000000" w:rsidRPr="00000000">
              <w:rPr>
                <w:sz w:val="18"/>
                <w:szCs w:val="18"/>
                <w:rtl w:val="0"/>
              </w:rPr>
              <w:t xml:space="preserve">Revisión de archivos JSX separados por RF / flujo</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6F">
            <w:pPr>
              <w:jc w:val="center"/>
              <w:rPr>
                <w:sz w:val="18"/>
                <w:szCs w:val="18"/>
              </w:rPr>
            </w:pPr>
            <w:r w:rsidDel="00000000" w:rsidR="00000000" w:rsidRPr="00000000">
              <w:rPr>
                <w:sz w:val="18"/>
                <w:szCs w:val="18"/>
                <w:rtl w:val="0"/>
              </w:rPr>
              <w:t xml:space="preserve">Código React</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70">
            <w:pPr>
              <w:jc w:val="center"/>
              <w:rPr>
                <w:sz w:val="18"/>
                <w:szCs w:val="18"/>
              </w:rPr>
            </w:pPr>
            <w:r w:rsidDel="00000000" w:rsidR="00000000" w:rsidRPr="00000000">
              <w:rPr>
                <w:sz w:val="18"/>
                <w:szCs w:val="18"/>
                <w:rtl w:val="0"/>
              </w:rPr>
              <w:t xml:space="preserve">Los módulos se ubican en archivos diferenciados y modificables</w:t>
            </w:r>
          </w:p>
        </w:tc>
        <w:tc>
          <w:tcPr>
            <w:tcBorders>
              <w:bottom w:color="bfbfbf" w:space="0" w:sz="6" w:val="single"/>
              <w:right w:color="bfbfbf" w:space="0" w:sz="6" w:val="single"/>
            </w:tcBorders>
            <w:shd w:fill="f2f5fa" w:val="clear"/>
            <w:tcMar>
              <w:top w:w="0.0" w:type="dxa"/>
              <w:left w:w="45.0" w:type="dxa"/>
              <w:bottom w:w="0.0" w:type="dxa"/>
              <w:right w:w="45.0" w:type="dxa"/>
            </w:tcMar>
            <w:vAlign w:val="center"/>
          </w:tcPr>
          <w:p w:rsidR="00000000" w:rsidDel="00000000" w:rsidP="00000000" w:rsidRDefault="00000000" w:rsidRPr="00000000" w14:paraId="00000471">
            <w:pPr>
              <w:jc w:val="center"/>
              <w:rPr>
                <w:sz w:val="18"/>
                <w:szCs w:val="18"/>
              </w:rPr>
            </w:pPr>
            <w:r w:rsidDel="00000000" w:rsidR="00000000" w:rsidRPr="00000000">
              <w:rPr>
                <w:sz w:val="18"/>
                <w:szCs w:val="18"/>
                <w:rtl w:val="0"/>
              </w:rPr>
              <w:t xml:space="preserve">CP-11</w:t>
            </w:r>
          </w:p>
        </w:tc>
      </w:tr>
      <w:tr>
        <w:trPr>
          <w:cantSplit w:val="0"/>
          <w:trHeight w:val="915" w:hRule="atLeast"/>
          <w:tblHeader w:val="0"/>
        </w:trPr>
        <w:tc>
          <w:tcPr>
            <w:tcBorders>
              <w:left w:color="bfbfbf" w:space="0" w:sz="6" w:val="single"/>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72">
            <w:pPr>
              <w:jc w:val="center"/>
              <w:rPr>
                <w:sz w:val="18"/>
                <w:szCs w:val="18"/>
              </w:rPr>
            </w:pPr>
            <w:r w:rsidDel="00000000" w:rsidR="00000000" w:rsidRPr="00000000">
              <w:rPr>
                <w:sz w:val="18"/>
                <w:szCs w:val="18"/>
                <w:rtl w:val="0"/>
              </w:rPr>
              <w:t xml:space="preserve">Portabilidad</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73">
            <w:pPr>
              <w:jc w:val="center"/>
              <w:rPr>
                <w:sz w:val="18"/>
                <w:szCs w:val="18"/>
              </w:rPr>
            </w:pPr>
            <w:r w:rsidDel="00000000" w:rsidR="00000000" w:rsidRPr="00000000">
              <w:rPr>
                <w:sz w:val="18"/>
                <w:szCs w:val="18"/>
                <w:rtl w:val="0"/>
              </w:rPr>
              <w:t xml:space="preserve">Verificar ejecución en navegador y diseño responsivo</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74">
            <w:pPr>
              <w:jc w:val="center"/>
              <w:rPr>
                <w:sz w:val="18"/>
                <w:szCs w:val="18"/>
              </w:rPr>
            </w:pPr>
            <w:r w:rsidDel="00000000" w:rsidR="00000000" w:rsidRPr="00000000">
              <w:rPr>
                <w:sz w:val="18"/>
                <w:szCs w:val="18"/>
                <w:rtl w:val="0"/>
              </w:rPr>
              <w:t xml:space="preserve">Apertura local y revisión visual en resolución estándar</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75">
            <w:pPr>
              <w:jc w:val="center"/>
              <w:rPr>
                <w:sz w:val="18"/>
                <w:szCs w:val="18"/>
              </w:rPr>
            </w:pPr>
            <w:r w:rsidDel="00000000" w:rsidR="00000000" w:rsidRPr="00000000">
              <w:rPr>
                <w:sz w:val="18"/>
                <w:szCs w:val="18"/>
                <w:rtl w:val="0"/>
              </w:rPr>
              <w:t xml:space="preserve">HTML/CSS/JS</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76">
            <w:pPr>
              <w:jc w:val="center"/>
              <w:rPr>
                <w:sz w:val="18"/>
                <w:szCs w:val="18"/>
              </w:rPr>
            </w:pPr>
            <w:r w:rsidDel="00000000" w:rsidR="00000000" w:rsidRPr="00000000">
              <w:rPr>
                <w:sz w:val="18"/>
                <w:szCs w:val="18"/>
                <w:rtl w:val="0"/>
              </w:rPr>
              <w:t xml:space="preserve">El prototipo se visualiza desde navegador sin instalación compleja</w:t>
            </w:r>
          </w:p>
        </w:tc>
        <w:tc>
          <w:tcPr>
            <w:tcBorders>
              <w:bottom w:color="bfbfbf" w:space="0" w:sz="6" w:val="single"/>
              <w:right w:color="bfbfbf" w:space="0" w:sz="6" w:val="single"/>
            </w:tcBorders>
            <w:tcMar>
              <w:top w:w="0.0" w:type="dxa"/>
              <w:left w:w="45.0" w:type="dxa"/>
              <w:bottom w:w="0.0" w:type="dxa"/>
              <w:right w:w="45.0" w:type="dxa"/>
            </w:tcMar>
            <w:vAlign w:val="center"/>
          </w:tcPr>
          <w:p w:rsidR="00000000" w:rsidDel="00000000" w:rsidP="00000000" w:rsidRDefault="00000000" w:rsidRPr="00000000" w14:paraId="00000477">
            <w:pPr>
              <w:jc w:val="center"/>
              <w:rPr>
                <w:sz w:val="18"/>
                <w:szCs w:val="18"/>
              </w:rPr>
            </w:pPr>
            <w:r w:rsidDel="00000000" w:rsidR="00000000" w:rsidRPr="00000000">
              <w:rPr>
                <w:sz w:val="18"/>
                <w:szCs w:val="18"/>
                <w:rtl w:val="0"/>
              </w:rPr>
              <w:t xml:space="preserve">CP-12</w:t>
            </w:r>
          </w:p>
        </w:tc>
      </w:tr>
    </w:tbl>
    <w:p w:rsidR="00000000" w:rsidDel="00000000" w:rsidP="00000000" w:rsidRDefault="00000000" w:rsidRPr="00000000" w14:paraId="00000478">
      <w:pPr>
        <w:jc w:val="center"/>
        <w:rPr>
          <w:i w:val="1"/>
          <w:iCs w:val="1"/>
        </w:rPr>
      </w:pPr>
      <w:r w:rsidDel="00000000" w:rsidR="00000000" w:rsidRPr="00000000">
        <w:rPr>
          <w:i w:val="1"/>
          <w:iCs w:val="1"/>
          <w:rtl w:val="0"/>
        </w:rPr>
        <w:t xml:space="preserve">Tabla 5.12. Criterios de calidad ISO/IEC 25000 aplicados al prototipo.</w:t>
      </w:r>
    </w:p>
    <w:p w:rsidR="00000000" w:rsidDel="00000000" w:rsidP="00000000" w:rsidRDefault="00000000" w:rsidRPr="00000000" w14:paraId="00000479">
      <w:pPr>
        <w:pStyle w:val="Heading3"/>
        <w:rPr>
          <w:rFonts w:ascii="Calibri" w:cs="Calibri" w:eastAsia="Calibri" w:hAnsi="Calibri"/>
        </w:rPr>
      </w:pPr>
      <w:r w:rsidDel="00000000" w:rsidR="00000000" w:rsidRPr="00000000">
        <w:rPr>
          <w:rFonts w:ascii="Calibri" w:cs="Calibri" w:eastAsia="Calibri" w:hAnsi="Calibri"/>
          <w:rtl w:val="0"/>
        </w:rPr>
        <w:t xml:space="preserve">5.15 Planilla de Casos de Prueba y Evidencias</w:t>
      </w:r>
    </w:p>
    <w:p w:rsidR="00000000" w:rsidDel="00000000" w:rsidP="00000000" w:rsidRDefault="00000000" w:rsidRPr="00000000" w14:paraId="0000047A">
      <w:pPr>
        <w:rPr/>
      </w:pPr>
      <w:r w:rsidDel="00000000" w:rsidR="00000000" w:rsidRPr="00000000">
        <w:rPr>
          <w:rtl w:val="0"/>
        </w:rPr>
        <w:t xml:space="preserve">La planilla de casos de prueba relaciona cada validación con los requisitos del sistema y con una evidencia verificable. Se priorizan pruebas manuales funcionales y no funcionales coherentes con el nivel de prototipo. Cada caso considera identificador, descripción, datos de entrada, salida esperada, criterio de calidad y evidencia asociada.</w:t>
      </w:r>
    </w:p>
    <w:tbl>
      <w:tblPr>
        <w:tblStyle w:val="Table20"/>
        <w:tblW w:w="88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627"/>
        <w:gridCol w:w="1917"/>
        <w:gridCol w:w="2548"/>
        <w:gridCol w:w="2032"/>
        <w:tblGridChange w:id="0">
          <w:tblGrid>
            <w:gridCol w:w="704"/>
            <w:gridCol w:w="1627"/>
            <w:gridCol w:w="1917"/>
            <w:gridCol w:w="2548"/>
            <w:gridCol w:w="2032"/>
          </w:tblGrid>
        </w:tblGridChange>
      </w:tblGrid>
      <w:tr>
        <w:trPr>
          <w:cantSplit w:val="0"/>
          <w:tblHeader w:val="0"/>
        </w:trPr>
        <w:tc>
          <w:tcPr>
            <w:shd w:fill="d9eaf7" w:val="clear"/>
          </w:tcPr>
          <w:p w:rsidR="00000000" w:rsidDel="00000000" w:rsidP="00000000" w:rsidRDefault="00000000" w:rsidRPr="00000000" w14:paraId="0000047B">
            <w:pPr>
              <w:rPr>
                <w:sz w:val="18"/>
                <w:szCs w:val="18"/>
              </w:rPr>
            </w:pPr>
            <w:r w:rsidDel="00000000" w:rsidR="00000000" w:rsidRPr="00000000">
              <w:rPr>
                <w:b w:val="1"/>
                <w:bCs w:val="1"/>
                <w:sz w:val="18"/>
                <w:szCs w:val="18"/>
                <w:rtl w:val="0"/>
              </w:rPr>
              <w:t xml:space="preserve">ID</w:t>
            </w:r>
            <w:r w:rsidDel="00000000" w:rsidR="00000000" w:rsidRPr="00000000">
              <w:rPr>
                <w:rtl w:val="0"/>
              </w:rPr>
            </w:r>
          </w:p>
        </w:tc>
        <w:tc>
          <w:tcPr>
            <w:shd w:fill="d9eaf7" w:val="clear"/>
          </w:tcPr>
          <w:p w:rsidR="00000000" w:rsidDel="00000000" w:rsidP="00000000" w:rsidRDefault="00000000" w:rsidRPr="00000000" w14:paraId="0000047C">
            <w:pPr>
              <w:rPr>
                <w:sz w:val="18"/>
                <w:szCs w:val="18"/>
              </w:rPr>
            </w:pPr>
            <w:r w:rsidDel="00000000" w:rsidR="00000000" w:rsidRPr="00000000">
              <w:rPr>
                <w:b w:val="1"/>
                <w:bCs w:val="1"/>
                <w:sz w:val="18"/>
                <w:szCs w:val="18"/>
                <w:rtl w:val="0"/>
              </w:rPr>
              <w:t xml:space="preserve">Descripción</w:t>
            </w:r>
            <w:r w:rsidDel="00000000" w:rsidR="00000000" w:rsidRPr="00000000">
              <w:rPr>
                <w:rtl w:val="0"/>
              </w:rPr>
            </w:r>
          </w:p>
        </w:tc>
        <w:tc>
          <w:tcPr>
            <w:shd w:fill="d9eaf7" w:val="clear"/>
          </w:tcPr>
          <w:p w:rsidR="00000000" w:rsidDel="00000000" w:rsidP="00000000" w:rsidRDefault="00000000" w:rsidRPr="00000000" w14:paraId="0000047D">
            <w:pPr>
              <w:rPr>
                <w:sz w:val="18"/>
                <w:szCs w:val="18"/>
              </w:rPr>
            </w:pPr>
            <w:r w:rsidDel="00000000" w:rsidR="00000000" w:rsidRPr="00000000">
              <w:rPr>
                <w:b w:val="1"/>
                <w:bCs w:val="1"/>
                <w:sz w:val="18"/>
                <w:szCs w:val="18"/>
                <w:rtl w:val="0"/>
              </w:rPr>
              <w:t xml:space="preserve">Datos de entrada</w:t>
            </w:r>
            <w:r w:rsidDel="00000000" w:rsidR="00000000" w:rsidRPr="00000000">
              <w:rPr>
                <w:rtl w:val="0"/>
              </w:rPr>
            </w:r>
          </w:p>
        </w:tc>
        <w:tc>
          <w:tcPr>
            <w:shd w:fill="d9eaf7" w:val="clear"/>
          </w:tcPr>
          <w:p w:rsidR="00000000" w:rsidDel="00000000" w:rsidP="00000000" w:rsidRDefault="00000000" w:rsidRPr="00000000" w14:paraId="0000047E">
            <w:pPr>
              <w:rPr>
                <w:sz w:val="18"/>
                <w:szCs w:val="18"/>
              </w:rPr>
            </w:pPr>
            <w:r w:rsidDel="00000000" w:rsidR="00000000" w:rsidRPr="00000000">
              <w:rPr>
                <w:b w:val="1"/>
                <w:bCs w:val="1"/>
                <w:sz w:val="18"/>
                <w:szCs w:val="18"/>
                <w:rtl w:val="0"/>
              </w:rPr>
              <w:t xml:space="preserve">Salida esperada</w:t>
            </w:r>
            <w:r w:rsidDel="00000000" w:rsidR="00000000" w:rsidRPr="00000000">
              <w:rPr>
                <w:rtl w:val="0"/>
              </w:rPr>
            </w:r>
          </w:p>
        </w:tc>
        <w:tc>
          <w:tcPr>
            <w:shd w:fill="d9eaf7" w:val="clear"/>
          </w:tcPr>
          <w:p w:rsidR="00000000" w:rsidDel="00000000" w:rsidP="00000000" w:rsidRDefault="00000000" w:rsidRPr="00000000" w14:paraId="0000047F">
            <w:pPr>
              <w:rPr>
                <w:sz w:val="18"/>
                <w:szCs w:val="18"/>
              </w:rPr>
            </w:pPr>
            <w:r w:rsidDel="00000000" w:rsidR="00000000" w:rsidRPr="00000000">
              <w:rPr>
                <w:b w:val="1"/>
                <w:bCs w:val="1"/>
                <w:sz w:val="18"/>
                <w:szCs w:val="18"/>
                <w:rtl w:val="0"/>
              </w:rPr>
              <w:t xml:space="preserve">Criterio / Evidencia</w:t>
            </w:r>
            <w:r w:rsidDel="00000000" w:rsidR="00000000" w:rsidRPr="00000000">
              <w:rPr>
                <w:rtl w:val="0"/>
              </w:rPr>
            </w:r>
          </w:p>
        </w:tc>
      </w:tr>
      <w:tr>
        <w:trPr>
          <w:cantSplit w:val="0"/>
          <w:tblHeader w:val="0"/>
        </w:trPr>
        <w:tc>
          <w:tcPr/>
          <w:p w:rsidR="00000000" w:rsidDel="00000000" w:rsidP="00000000" w:rsidRDefault="00000000" w:rsidRPr="00000000" w14:paraId="00000480">
            <w:pPr>
              <w:rPr>
                <w:sz w:val="18"/>
                <w:szCs w:val="18"/>
              </w:rPr>
            </w:pPr>
            <w:r w:rsidDel="00000000" w:rsidR="00000000" w:rsidRPr="00000000">
              <w:rPr>
                <w:sz w:val="18"/>
                <w:szCs w:val="18"/>
                <w:rtl w:val="0"/>
              </w:rPr>
              <w:t xml:space="preserve">CP-01</w:t>
            </w:r>
          </w:p>
        </w:tc>
        <w:tc>
          <w:tcPr/>
          <w:p w:rsidR="00000000" w:rsidDel="00000000" w:rsidP="00000000" w:rsidRDefault="00000000" w:rsidRPr="00000000" w14:paraId="00000481">
            <w:pPr>
              <w:rPr>
                <w:sz w:val="18"/>
                <w:szCs w:val="18"/>
              </w:rPr>
            </w:pPr>
            <w:r w:rsidDel="00000000" w:rsidR="00000000" w:rsidRPr="00000000">
              <w:rPr>
                <w:sz w:val="18"/>
                <w:szCs w:val="18"/>
                <w:rtl w:val="0"/>
              </w:rPr>
              <w:t xml:space="preserve">Ingreso inicial y selección de perfil.</w:t>
            </w:r>
          </w:p>
        </w:tc>
        <w:tc>
          <w:tcPr/>
          <w:p w:rsidR="00000000" w:rsidDel="00000000" w:rsidP="00000000" w:rsidRDefault="00000000" w:rsidRPr="00000000" w14:paraId="00000482">
            <w:pPr>
              <w:rPr>
                <w:sz w:val="18"/>
                <w:szCs w:val="18"/>
              </w:rPr>
            </w:pPr>
            <w:r w:rsidDel="00000000" w:rsidR="00000000" w:rsidRPr="00000000">
              <w:rPr>
                <w:sz w:val="18"/>
                <w:szCs w:val="18"/>
                <w:rtl w:val="0"/>
              </w:rPr>
              <w:t xml:space="preserve">Usuario selecciona Soy Viajero o Soy Fiscalizador.</w:t>
            </w:r>
          </w:p>
        </w:tc>
        <w:tc>
          <w:tcPr/>
          <w:p w:rsidR="00000000" w:rsidDel="00000000" w:rsidP="00000000" w:rsidRDefault="00000000" w:rsidRPr="00000000" w14:paraId="00000483">
            <w:pPr>
              <w:rPr>
                <w:sz w:val="18"/>
                <w:szCs w:val="18"/>
              </w:rPr>
            </w:pPr>
            <w:r w:rsidDel="00000000" w:rsidR="00000000" w:rsidRPr="00000000">
              <w:rPr>
                <w:sz w:val="18"/>
                <w:szCs w:val="18"/>
                <w:rtl w:val="0"/>
              </w:rPr>
              <w:t xml:space="preserve">El prototipo dirige al flujo correspondiente.</w:t>
            </w:r>
          </w:p>
        </w:tc>
        <w:tc>
          <w:tcPr/>
          <w:p w:rsidR="00000000" w:rsidDel="00000000" w:rsidP="00000000" w:rsidRDefault="00000000" w:rsidRPr="00000000" w14:paraId="00000484">
            <w:pPr>
              <w:rPr>
                <w:sz w:val="18"/>
                <w:szCs w:val="18"/>
              </w:rPr>
            </w:pPr>
            <w:r w:rsidDel="00000000" w:rsidR="00000000" w:rsidRPr="00000000">
              <w:rPr>
                <w:sz w:val="18"/>
                <w:szCs w:val="18"/>
                <w:rtl w:val="0"/>
              </w:rPr>
              <w:t xml:space="preserve">Usabilidad / captura landing.</w:t>
            </w:r>
          </w:p>
        </w:tc>
      </w:tr>
      <w:tr>
        <w:trPr>
          <w:cantSplit w:val="0"/>
          <w:tblHeader w:val="0"/>
        </w:trPr>
        <w:tc>
          <w:tcPr/>
          <w:p w:rsidR="00000000" w:rsidDel="00000000" w:rsidP="00000000" w:rsidRDefault="00000000" w:rsidRPr="00000000" w14:paraId="00000485">
            <w:pPr>
              <w:rPr>
                <w:sz w:val="18"/>
                <w:szCs w:val="18"/>
              </w:rPr>
            </w:pPr>
            <w:r w:rsidDel="00000000" w:rsidR="00000000" w:rsidRPr="00000000">
              <w:rPr>
                <w:sz w:val="18"/>
                <w:szCs w:val="18"/>
                <w:rtl w:val="0"/>
              </w:rPr>
              <w:t xml:space="preserve">CP-02</w:t>
            </w:r>
          </w:p>
        </w:tc>
        <w:tc>
          <w:tcPr/>
          <w:p w:rsidR="00000000" w:rsidDel="00000000" w:rsidP="00000000" w:rsidRDefault="00000000" w:rsidRPr="00000000" w14:paraId="00000486">
            <w:pPr>
              <w:rPr>
                <w:sz w:val="18"/>
                <w:szCs w:val="18"/>
              </w:rPr>
            </w:pPr>
            <w:r w:rsidDel="00000000" w:rsidR="00000000" w:rsidRPr="00000000">
              <w:rPr>
                <w:sz w:val="18"/>
                <w:szCs w:val="18"/>
                <w:rtl w:val="0"/>
              </w:rPr>
              <w:t xml:space="preserve">Inicio de sesión con Clave Única simulada.</w:t>
            </w:r>
          </w:p>
        </w:tc>
        <w:tc>
          <w:tcPr/>
          <w:p w:rsidR="00000000" w:rsidDel="00000000" w:rsidP="00000000" w:rsidRDefault="00000000" w:rsidRPr="00000000" w14:paraId="00000487">
            <w:pPr>
              <w:rPr>
                <w:sz w:val="18"/>
                <w:szCs w:val="18"/>
              </w:rPr>
            </w:pPr>
            <w:r w:rsidDel="00000000" w:rsidR="00000000" w:rsidRPr="00000000">
              <w:rPr>
                <w:sz w:val="18"/>
                <w:szCs w:val="18"/>
                <w:rtl w:val="0"/>
              </w:rPr>
              <w:t xml:space="preserve">RUT y credencial simulada.</w:t>
            </w:r>
          </w:p>
        </w:tc>
        <w:tc>
          <w:tcPr/>
          <w:p w:rsidR="00000000" w:rsidDel="00000000" w:rsidP="00000000" w:rsidRDefault="00000000" w:rsidRPr="00000000" w14:paraId="00000488">
            <w:pPr>
              <w:rPr>
                <w:sz w:val="18"/>
                <w:szCs w:val="18"/>
              </w:rPr>
            </w:pPr>
            <w:r w:rsidDel="00000000" w:rsidR="00000000" w:rsidRPr="00000000">
              <w:rPr>
                <w:sz w:val="18"/>
                <w:szCs w:val="18"/>
                <w:rtl w:val="0"/>
              </w:rPr>
              <w:t xml:space="preserve">Acceso al módulo del viajero y sesión asociada.</w:t>
            </w:r>
          </w:p>
        </w:tc>
        <w:tc>
          <w:tcPr/>
          <w:p w:rsidR="00000000" w:rsidDel="00000000" w:rsidP="00000000" w:rsidRDefault="00000000" w:rsidRPr="00000000" w14:paraId="00000489">
            <w:pPr>
              <w:rPr>
                <w:sz w:val="18"/>
                <w:szCs w:val="18"/>
              </w:rPr>
            </w:pPr>
            <w:r w:rsidDel="00000000" w:rsidR="00000000" w:rsidRPr="00000000">
              <w:rPr>
                <w:sz w:val="18"/>
                <w:szCs w:val="18"/>
                <w:rtl w:val="0"/>
              </w:rPr>
              <w:t xml:space="preserve">Seguridad / captura login.</w:t>
            </w:r>
          </w:p>
        </w:tc>
      </w:tr>
      <w:tr>
        <w:trPr>
          <w:cantSplit w:val="0"/>
          <w:tblHeader w:val="0"/>
        </w:trPr>
        <w:tc>
          <w:tcPr/>
          <w:p w:rsidR="00000000" w:rsidDel="00000000" w:rsidP="00000000" w:rsidRDefault="00000000" w:rsidRPr="00000000" w14:paraId="0000048A">
            <w:pPr>
              <w:rPr>
                <w:sz w:val="18"/>
                <w:szCs w:val="18"/>
              </w:rPr>
            </w:pPr>
            <w:r w:rsidDel="00000000" w:rsidR="00000000" w:rsidRPr="00000000">
              <w:rPr>
                <w:sz w:val="18"/>
                <w:szCs w:val="18"/>
                <w:rtl w:val="0"/>
              </w:rPr>
              <w:t xml:space="preserve">CP-03</w:t>
            </w:r>
          </w:p>
        </w:tc>
        <w:tc>
          <w:tcPr/>
          <w:p w:rsidR="00000000" w:rsidDel="00000000" w:rsidP="00000000" w:rsidRDefault="00000000" w:rsidRPr="00000000" w14:paraId="0000048B">
            <w:pPr>
              <w:rPr>
                <w:sz w:val="18"/>
                <w:szCs w:val="18"/>
              </w:rPr>
            </w:pPr>
            <w:r w:rsidDel="00000000" w:rsidR="00000000" w:rsidRPr="00000000">
              <w:rPr>
                <w:sz w:val="18"/>
                <w:szCs w:val="18"/>
                <w:rtl w:val="0"/>
              </w:rPr>
              <w:t xml:space="preserve">Creación de expediente de viaje.</w:t>
            </w:r>
          </w:p>
        </w:tc>
        <w:tc>
          <w:tcPr/>
          <w:p w:rsidR="00000000" w:rsidDel="00000000" w:rsidP="00000000" w:rsidRDefault="00000000" w:rsidRPr="00000000" w14:paraId="0000048C">
            <w:pPr>
              <w:rPr>
                <w:sz w:val="18"/>
                <w:szCs w:val="18"/>
              </w:rPr>
            </w:pPr>
            <w:r w:rsidDel="00000000" w:rsidR="00000000" w:rsidRPr="00000000">
              <w:rPr>
                <w:sz w:val="18"/>
                <w:szCs w:val="18"/>
                <w:rtl w:val="0"/>
              </w:rPr>
              <w:t xml:space="preserve">Datos de viajero, destino y fecha.</w:t>
            </w:r>
          </w:p>
        </w:tc>
        <w:tc>
          <w:tcPr/>
          <w:p w:rsidR="00000000" w:rsidDel="00000000" w:rsidP="00000000" w:rsidRDefault="00000000" w:rsidRPr="00000000" w14:paraId="0000048D">
            <w:pPr>
              <w:rPr>
                <w:sz w:val="18"/>
                <w:szCs w:val="18"/>
              </w:rPr>
            </w:pPr>
            <w:r w:rsidDel="00000000" w:rsidR="00000000" w:rsidRPr="00000000">
              <w:rPr>
                <w:sz w:val="18"/>
                <w:szCs w:val="18"/>
                <w:rtl w:val="0"/>
              </w:rPr>
              <w:t xml:space="preserve">Expediente creado con estado visible.</w:t>
            </w:r>
          </w:p>
        </w:tc>
        <w:tc>
          <w:tcPr/>
          <w:p w:rsidR="00000000" w:rsidDel="00000000" w:rsidP="00000000" w:rsidRDefault="00000000" w:rsidRPr="00000000" w14:paraId="0000048E">
            <w:pPr>
              <w:rPr>
                <w:sz w:val="18"/>
                <w:szCs w:val="18"/>
              </w:rPr>
            </w:pPr>
            <w:r w:rsidDel="00000000" w:rsidR="00000000" w:rsidRPr="00000000">
              <w:rPr>
                <w:sz w:val="18"/>
                <w:szCs w:val="18"/>
                <w:rtl w:val="0"/>
              </w:rPr>
              <w:t xml:space="preserve">Adecuación funcional / captura expediente.</w:t>
            </w:r>
          </w:p>
        </w:tc>
      </w:tr>
      <w:tr>
        <w:trPr>
          <w:cantSplit w:val="0"/>
          <w:tblHeader w:val="0"/>
        </w:trPr>
        <w:tc>
          <w:tcPr/>
          <w:p w:rsidR="00000000" w:rsidDel="00000000" w:rsidP="00000000" w:rsidRDefault="00000000" w:rsidRPr="00000000" w14:paraId="0000048F">
            <w:pPr>
              <w:rPr>
                <w:sz w:val="18"/>
                <w:szCs w:val="18"/>
              </w:rPr>
            </w:pPr>
            <w:r w:rsidDel="00000000" w:rsidR="00000000" w:rsidRPr="00000000">
              <w:rPr>
                <w:sz w:val="18"/>
                <w:szCs w:val="18"/>
                <w:rtl w:val="0"/>
              </w:rPr>
              <w:t xml:space="preserve">CP-04</w:t>
            </w:r>
          </w:p>
        </w:tc>
        <w:tc>
          <w:tcPr/>
          <w:p w:rsidR="00000000" w:rsidDel="00000000" w:rsidP="00000000" w:rsidRDefault="00000000" w:rsidRPr="00000000" w14:paraId="00000490">
            <w:pPr>
              <w:rPr>
                <w:sz w:val="18"/>
                <w:szCs w:val="18"/>
              </w:rPr>
            </w:pPr>
            <w:r w:rsidDel="00000000" w:rsidR="00000000" w:rsidRPr="00000000">
              <w:rPr>
                <w:sz w:val="18"/>
                <w:szCs w:val="18"/>
                <w:rtl w:val="0"/>
              </w:rPr>
              <w:t xml:space="preserve">Registro de menores y permisos.</w:t>
            </w:r>
          </w:p>
        </w:tc>
        <w:tc>
          <w:tcPr/>
          <w:p w:rsidR="00000000" w:rsidDel="00000000" w:rsidP="00000000" w:rsidRDefault="00000000" w:rsidRPr="00000000" w14:paraId="00000491">
            <w:pPr>
              <w:rPr>
                <w:sz w:val="18"/>
                <w:szCs w:val="18"/>
              </w:rPr>
            </w:pPr>
            <w:r w:rsidDel="00000000" w:rsidR="00000000" w:rsidRPr="00000000">
              <w:rPr>
                <w:sz w:val="18"/>
                <w:szCs w:val="18"/>
                <w:rtl w:val="0"/>
              </w:rPr>
              <w:t xml:space="preserve">Datos del menor y autorización digital.</w:t>
            </w:r>
          </w:p>
        </w:tc>
        <w:tc>
          <w:tcPr/>
          <w:p w:rsidR="00000000" w:rsidDel="00000000" w:rsidP="00000000" w:rsidRDefault="00000000" w:rsidRPr="00000000" w14:paraId="00000492">
            <w:pPr>
              <w:rPr>
                <w:sz w:val="18"/>
                <w:szCs w:val="18"/>
              </w:rPr>
            </w:pPr>
            <w:r w:rsidDel="00000000" w:rsidR="00000000" w:rsidRPr="00000000">
              <w:rPr>
                <w:sz w:val="18"/>
                <w:szCs w:val="18"/>
                <w:rtl w:val="0"/>
              </w:rPr>
              <w:t xml:space="preserve">Permiso asociado al expediente o solicitud de corrección.</w:t>
            </w:r>
          </w:p>
        </w:tc>
        <w:tc>
          <w:tcPr/>
          <w:p w:rsidR="00000000" w:rsidDel="00000000" w:rsidP="00000000" w:rsidRDefault="00000000" w:rsidRPr="00000000" w14:paraId="00000493">
            <w:pPr>
              <w:rPr>
                <w:sz w:val="18"/>
                <w:szCs w:val="18"/>
              </w:rPr>
            </w:pPr>
            <w:r w:rsidDel="00000000" w:rsidR="00000000" w:rsidRPr="00000000">
              <w:rPr>
                <w:sz w:val="18"/>
                <w:szCs w:val="18"/>
                <w:rtl w:val="0"/>
              </w:rPr>
              <w:t xml:space="preserve">Fiabilidad / captura validación.</w:t>
            </w:r>
          </w:p>
        </w:tc>
      </w:tr>
      <w:tr>
        <w:trPr>
          <w:cantSplit w:val="0"/>
          <w:tblHeader w:val="0"/>
        </w:trPr>
        <w:tc>
          <w:tcPr/>
          <w:p w:rsidR="00000000" w:rsidDel="00000000" w:rsidP="00000000" w:rsidRDefault="00000000" w:rsidRPr="00000000" w14:paraId="00000494">
            <w:pPr>
              <w:rPr>
                <w:sz w:val="18"/>
                <w:szCs w:val="18"/>
              </w:rPr>
            </w:pPr>
            <w:r w:rsidDel="00000000" w:rsidR="00000000" w:rsidRPr="00000000">
              <w:rPr>
                <w:sz w:val="18"/>
                <w:szCs w:val="18"/>
                <w:rtl w:val="0"/>
              </w:rPr>
              <w:t xml:space="preserve">CP-05</w:t>
            </w:r>
          </w:p>
        </w:tc>
        <w:tc>
          <w:tcPr/>
          <w:p w:rsidR="00000000" w:rsidDel="00000000" w:rsidP="00000000" w:rsidRDefault="00000000" w:rsidRPr="00000000" w14:paraId="00000495">
            <w:pPr>
              <w:rPr>
                <w:sz w:val="18"/>
                <w:szCs w:val="18"/>
              </w:rPr>
            </w:pPr>
            <w:r w:rsidDel="00000000" w:rsidR="00000000" w:rsidRPr="00000000">
              <w:rPr>
                <w:sz w:val="18"/>
                <w:szCs w:val="18"/>
                <w:rtl w:val="0"/>
              </w:rPr>
              <w:t xml:space="preserve">Declaración Jurada Digital SAG.</w:t>
            </w:r>
          </w:p>
        </w:tc>
        <w:tc>
          <w:tcPr/>
          <w:p w:rsidR="00000000" w:rsidDel="00000000" w:rsidP="00000000" w:rsidRDefault="00000000" w:rsidRPr="00000000" w14:paraId="00000496">
            <w:pPr>
              <w:rPr>
                <w:sz w:val="18"/>
                <w:szCs w:val="18"/>
              </w:rPr>
            </w:pPr>
            <w:r w:rsidDel="00000000" w:rsidR="00000000" w:rsidRPr="00000000">
              <w:rPr>
                <w:sz w:val="18"/>
                <w:szCs w:val="18"/>
                <w:rtl w:val="0"/>
              </w:rPr>
              <w:t xml:space="preserve">Productos declarados y respuestas sanitarias.</w:t>
            </w:r>
          </w:p>
        </w:tc>
        <w:tc>
          <w:tcPr/>
          <w:p w:rsidR="00000000" w:rsidDel="00000000" w:rsidP="00000000" w:rsidRDefault="00000000" w:rsidRPr="00000000" w14:paraId="00000497">
            <w:pPr>
              <w:rPr>
                <w:sz w:val="18"/>
                <w:szCs w:val="18"/>
              </w:rPr>
            </w:pPr>
            <w:r w:rsidDel="00000000" w:rsidR="00000000" w:rsidRPr="00000000">
              <w:rPr>
                <w:sz w:val="18"/>
                <w:szCs w:val="18"/>
                <w:rtl w:val="0"/>
              </w:rPr>
              <w:t xml:space="preserve">Declaración registrada con resultado visible.</w:t>
            </w:r>
          </w:p>
        </w:tc>
        <w:tc>
          <w:tcPr/>
          <w:p w:rsidR="00000000" w:rsidDel="00000000" w:rsidP="00000000" w:rsidRDefault="00000000" w:rsidRPr="00000000" w14:paraId="00000498">
            <w:pPr>
              <w:rPr>
                <w:sz w:val="18"/>
                <w:szCs w:val="18"/>
              </w:rPr>
            </w:pPr>
            <w:r w:rsidDel="00000000" w:rsidR="00000000" w:rsidRPr="00000000">
              <w:rPr>
                <w:sz w:val="18"/>
                <w:szCs w:val="18"/>
                <w:rtl w:val="0"/>
              </w:rPr>
              <w:t xml:space="preserve">Adecuación funcional / captura SAG.</w:t>
            </w:r>
          </w:p>
        </w:tc>
      </w:tr>
      <w:tr>
        <w:trPr>
          <w:cantSplit w:val="0"/>
          <w:tblHeader w:val="0"/>
        </w:trPr>
        <w:tc>
          <w:tcPr/>
          <w:p w:rsidR="00000000" w:rsidDel="00000000" w:rsidP="00000000" w:rsidRDefault="00000000" w:rsidRPr="00000000" w14:paraId="00000499">
            <w:pPr>
              <w:rPr>
                <w:sz w:val="18"/>
                <w:szCs w:val="18"/>
              </w:rPr>
            </w:pPr>
            <w:r w:rsidDel="00000000" w:rsidR="00000000" w:rsidRPr="00000000">
              <w:rPr>
                <w:sz w:val="18"/>
                <w:szCs w:val="18"/>
                <w:rtl w:val="0"/>
              </w:rPr>
              <w:t xml:space="preserve">CP-06</w:t>
            </w:r>
          </w:p>
        </w:tc>
        <w:tc>
          <w:tcPr/>
          <w:p w:rsidR="00000000" w:rsidDel="00000000" w:rsidP="00000000" w:rsidRDefault="00000000" w:rsidRPr="00000000" w14:paraId="0000049A">
            <w:pPr>
              <w:rPr>
                <w:sz w:val="18"/>
                <w:szCs w:val="18"/>
              </w:rPr>
            </w:pPr>
            <w:r w:rsidDel="00000000" w:rsidR="00000000" w:rsidRPr="00000000">
              <w:rPr>
                <w:sz w:val="18"/>
                <w:szCs w:val="18"/>
                <w:rtl w:val="0"/>
              </w:rPr>
              <w:t xml:space="preserve">Registro aduanero de vehículo.</w:t>
            </w:r>
          </w:p>
        </w:tc>
        <w:tc>
          <w:tcPr/>
          <w:p w:rsidR="00000000" w:rsidDel="00000000" w:rsidP="00000000" w:rsidRDefault="00000000" w:rsidRPr="00000000" w14:paraId="0000049B">
            <w:pPr>
              <w:rPr>
                <w:sz w:val="18"/>
                <w:szCs w:val="18"/>
              </w:rPr>
            </w:pPr>
            <w:r w:rsidDel="00000000" w:rsidR="00000000" w:rsidRPr="00000000">
              <w:rPr>
                <w:sz w:val="18"/>
                <w:szCs w:val="18"/>
                <w:rtl w:val="0"/>
              </w:rPr>
              <w:t xml:space="preserve">Patente y datos del conductor.</w:t>
            </w:r>
          </w:p>
        </w:tc>
        <w:tc>
          <w:tcPr/>
          <w:p w:rsidR="00000000" w:rsidDel="00000000" w:rsidP="00000000" w:rsidRDefault="00000000" w:rsidRPr="00000000" w14:paraId="0000049C">
            <w:pPr>
              <w:rPr>
                <w:sz w:val="18"/>
                <w:szCs w:val="18"/>
              </w:rPr>
            </w:pPr>
            <w:r w:rsidDel="00000000" w:rsidR="00000000" w:rsidRPr="00000000">
              <w:rPr>
                <w:sz w:val="18"/>
                <w:szCs w:val="18"/>
                <w:rtl w:val="0"/>
              </w:rPr>
              <w:t xml:space="preserve">Vehículo asociado y validación simulada aprobada u observada.</w:t>
            </w:r>
          </w:p>
        </w:tc>
        <w:tc>
          <w:tcPr/>
          <w:p w:rsidR="00000000" w:rsidDel="00000000" w:rsidP="00000000" w:rsidRDefault="00000000" w:rsidRPr="00000000" w14:paraId="0000049D">
            <w:pPr>
              <w:rPr>
                <w:sz w:val="18"/>
                <w:szCs w:val="18"/>
              </w:rPr>
            </w:pPr>
            <w:r w:rsidDel="00000000" w:rsidR="00000000" w:rsidRPr="00000000">
              <w:rPr>
                <w:sz w:val="18"/>
                <w:szCs w:val="18"/>
                <w:rtl w:val="0"/>
              </w:rPr>
              <w:t xml:space="preserve">Interoperabilidad / captura vehículo.</w:t>
            </w:r>
          </w:p>
        </w:tc>
      </w:tr>
      <w:tr>
        <w:trPr>
          <w:cantSplit w:val="0"/>
          <w:tblHeader w:val="0"/>
        </w:trPr>
        <w:tc>
          <w:tcPr/>
          <w:p w:rsidR="00000000" w:rsidDel="00000000" w:rsidP="00000000" w:rsidRDefault="00000000" w:rsidRPr="00000000" w14:paraId="0000049E">
            <w:pPr>
              <w:rPr>
                <w:sz w:val="18"/>
                <w:szCs w:val="18"/>
              </w:rPr>
            </w:pPr>
            <w:r w:rsidDel="00000000" w:rsidR="00000000" w:rsidRPr="00000000">
              <w:rPr>
                <w:sz w:val="18"/>
                <w:szCs w:val="18"/>
                <w:rtl w:val="0"/>
              </w:rPr>
              <w:t xml:space="preserve">CP-07</w:t>
            </w:r>
          </w:p>
        </w:tc>
        <w:tc>
          <w:tcPr/>
          <w:p w:rsidR="00000000" w:rsidDel="00000000" w:rsidP="00000000" w:rsidRDefault="00000000" w:rsidRPr="00000000" w14:paraId="0000049F">
            <w:pPr>
              <w:rPr>
                <w:sz w:val="18"/>
                <w:szCs w:val="18"/>
              </w:rPr>
            </w:pPr>
            <w:r w:rsidDel="00000000" w:rsidR="00000000" w:rsidRPr="00000000">
              <w:rPr>
                <w:sz w:val="18"/>
                <w:szCs w:val="18"/>
                <w:rtl w:val="0"/>
              </w:rPr>
              <w:t xml:space="preserve">Generación de pase QR unificado.</w:t>
            </w:r>
          </w:p>
        </w:tc>
        <w:tc>
          <w:tcPr/>
          <w:p w:rsidR="00000000" w:rsidDel="00000000" w:rsidP="00000000" w:rsidRDefault="00000000" w:rsidRPr="00000000" w14:paraId="000004A0">
            <w:pPr>
              <w:rPr>
                <w:sz w:val="18"/>
                <w:szCs w:val="18"/>
              </w:rPr>
            </w:pPr>
            <w:r w:rsidDel="00000000" w:rsidR="00000000" w:rsidRPr="00000000">
              <w:rPr>
                <w:sz w:val="18"/>
                <w:szCs w:val="18"/>
                <w:rtl w:val="0"/>
              </w:rPr>
              <w:t xml:space="preserve">Expediente con trámites aprobados.</w:t>
            </w:r>
          </w:p>
        </w:tc>
        <w:tc>
          <w:tcPr/>
          <w:p w:rsidR="00000000" w:rsidDel="00000000" w:rsidP="00000000" w:rsidRDefault="00000000" w:rsidRPr="00000000" w14:paraId="000004A1">
            <w:pPr>
              <w:rPr>
                <w:sz w:val="18"/>
                <w:szCs w:val="18"/>
              </w:rPr>
            </w:pPr>
            <w:r w:rsidDel="00000000" w:rsidR="00000000" w:rsidRPr="00000000">
              <w:rPr>
                <w:sz w:val="18"/>
                <w:szCs w:val="18"/>
                <w:rtl w:val="0"/>
              </w:rPr>
              <w:t xml:space="preserve">Pase QR visible y consolidado.</w:t>
            </w:r>
          </w:p>
        </w:tc>
        <w:tc>
          <w:tcPr/>
          <w:p w:rsidR="00000000" w:rsidDel="00000000" w:rsidP="00000000" w:rsidRDefault="00000000" w:rsidRPr="00000000" w14:paraId="000004A2">
            <w:pPr>
              <w:rPr>
                <w:sz w:val="18"/>
                <w:szCs w:val="18"/>
              </w:rPr>
            </w:pPr>
            <w:r w:rsidDel="00000000" w:rsidR="00000000" w:rsidRPr="00000000">
              <w:rPr>
                <w:sz w:val="18"/>
                <w:szCs w:val="18"/>
                <w:rtl w:val="0"/>
              </w:rPr>
              <w:t xml:space="preserve">Funcionalidad / captura QR.</w:t>
            </w:r>
          </w:p>
        </w:tc>
      </w:tr>
      <w:tr>
        <w:trPr>
          <w:cantSplit w:val="0"/>
          <w:tblHeader w:val="0"/>
        </w:trPr>
        <w:tc>
          <w:tcPr/>
          <w:p w:rsidR="00000000" w:rsidDel="00000000" w:rsidP="00000000" w:rsidRDefault="00000000" w:rsidRPr="00000000" w14:paraId="000004A3">
            <w:pPr>
              <w:rPr>
                <w:sz w:val="18"/>
                <w:szCs w:val="18"/>
              </w:rPr>
            </w:pPr>
            <w:r w:rsidDel="00000000" w:rsidR="00000000" w:rsidRPr="00000000">
              <w:rPr>
                <w:sz w:val="18"/>
                <w:szCs w:val="18"/>
                <w:rtl w:val="0"/>
              </w:rPr>
              <w:t xml:space="preserve">CP-08</w:t>
            </w:r>
          </w:p>
        </w:tc>
        <w:tc>
          <w:tcPr/>
          <w:p w:rsidR="00000000" w:rsidDel="00000000" w:rsidP="00000000" w:rsidRDefault="00000000" w:rsidRPr="00000000" w14:paraId="000004A4">
            <w:pPr>
              <w:rPr>
                <w:sz w:val="18"/>
                <w:szCs w:val="18"/>
              </w:rPr>
            </w:pPr>
            <w:r w:rsidDel="00000000" w:rsidR="00000000" w:rsidRPr="00000000">
              <w:rPr>
                <w:sz w:val="18"/>
                <w:szCs w:val="18"/>
                <w:rtl w:val="0"/>
              </w:rPr>
              <w:t xml:space="preserve">Validación en consola de fiscalizador.</w:t>
            </w:r>
          </w:p>
        </w:tc>
        <w:tc>
          <w:tcPr/>
          <w:p w:rsidR="00000000" w:rsidDel="00000000" w:rsidP="00000000" w:rsidRDefault="00000000" w:rsidRPr="00000000" w14:paraId="000004A5">
            <w:pPr>
              <w:rPr>
                <w:sz w:val="18"/>
                <w:szCs w:val="18"/>
              </w:rPr>
            </w:pPr>
            <w:r w:rsidDel="00000000" w:rsidR="00000000" w:rsidRPr="00000000">
              <w:rPr>
                <w:sz w:val="18"/>
                <w:szCs w:val="18"/>
                <w:rtl w:val="0"/>
              </w:rPr>
              <w:t xml:space="preserve">Código QR del viajero.</w:t>
            </w:r>
          </w:p>
        </w:tc>
        <w:tc>
          <w:tcPr/>
          <w:p w:rsidR="00000000" w:rsidDel="00000000" w:rsidP="00000000" w:rsidRDefault="00000000" w:rsidRPr="00000000" w14:paraId="000004A6">
            <w:pPr>
              <w:rPr>
                <w:sz w:val="18"/>
                <w:szCs w:val="18"/>
              </w:rPr>
            </w:pPr>
            <w:r w:rsidDel="00000000" w:rsidR="00000000" w:rsidRPr="00000000">
              <w:rPr>
                <w:sz w:val="18"/>
                <w:szCs w:val="18"/>
                <w:rtl w:val="0"/>
              </w:rPr>
              <w:t xml:space="preserve">Expediente desplegado y decisión autorizar/rechazar.</w:t>
            </w:r>
          </w:p>
        </w:tc>
        <w:tc>
          <w:tcPr/>
          <w:p w:rsidR="00000000" w:rsidDel="00000000" w:rsidP="00000000" w:rsidRDefault="00000000" w:rsidRPr="00000000" w14:paraId="000004A7">
            <w:pPr>
              <w:rPr>
                <w:sz w:val="18"/>
                <w:szCs w:val="18"/>
              </w:rPr>
            </w:pPr>
            <w:r w:rsidDel="00000000" w:rsidR="00000000" w:rsidRPr="00000000">
              <w:rPr>
                <w:sz w:val="18"/>
                <w:szCs w:val="18"/>
                <w:rtl w:val="0"/>
              </w:rPr>
              <w:t xml:space="preserve">Rendimiento / captura caseta.</w:t>
            </w:r>
          </w:p>
        </w:tc>
      </w:tr>
      <w:tr>
        <w:trPr>
          <w:cantSplit w:val="0"/>
          <w:tblHeader w:val="0"/>
        </w:trPr>
        <w:tc>
          <w:tcPr/>
          <w:p w:rsidR="00000000" w:rsidDel="00000000" w:rsidP="00000000" w:rsidRDefault="00000000" w:rsidRPr="00000000" w14:paraId="000004A8">
            <w:pPr>
              <w:rPr>
                <w:sz w:val="18"/>
                <w:szCs w:val="18"/>
              </w:rPr>
            </w:pPr>
            <w:r w:rsidDel="00000000" w:rsidR="00000000" w:rsidRPr="00000000">
              <w:rPr>
                <w:sz w:val="18"/>
                <w:szCs w:val="18"/>
                <w:rtl w:val="0"/>
              </w:rPr>
              <w:t xml:space="preserve">CP-09</w:t>
            </w:r>
          </w:p>
        </w:tc>
        <w:tc>
          <w:tcPr/>
          <w:p w:rsidR="00000000" w:rsidDel="00000000" w:rsidP="00000000" w:rsidRDefault="00000000" w:rsidRPr="00000000" w14:paraId="000004A9">
            <w:pPr>
              <w:rPr>
                <w:sz w:val="18"/>
                <w:szCs w:val="18"/>
              </w:rPr>
            </w:pPr>
            <w:r w:rsidDel="00000000" w:rsidR="00000000" w:rsidRPr="00000000">
              <w:rPr>
                <w:sz w:val="18"/>
                <w:szCs w:val="18"/>
                <w:rtl w:val="0"/>
              </w:rPr>
              <w:t xml:space="preserve">Registro de bitácora y trazabilidad.</w:t>
            </w:r>
          </w:p>
        </w:tc>
        <w:tc>
          <w:tcPr/>
          <w:p w:rsidR="00000000" w:rsidDel="00000000" w:rsidP="00000000" w:rsidRDefault="00000000" w:rsidRPr="00000000" w14:paraId="000004AA">
            <w:pPr>
              <w:rPr>
                <w:sz w:val="18"/>
                <w:szCs w:val="18"/>
              </w:rPr>
            </w:pPr>
            <w:r w:rsidDel="00000000" w:rsidR="00000000" w:rsidRPr="00000000">
              <w:rPr>
                <w:sz w:val="18"/>
                <w:szCs w:val="18"/>
                <w:rtl w:val="0"/>
              </w:rPr>
              <w:t xml:space="preserve">Acción de funcionario sobre expediente.</w:t>
            </w:r>
          </w:p>
        </w:tc>
        <w:tc>
          <w:tcPr/>
          <w:p w:rsidR="00000000" w:rsidDel="00000000" w:rsidP="00000000" w:rsidRDefault="00000000" w:rsidRPr="00000000" w14:paraId="000004AB">
            <w:pPr>
              <w:rPr>
                <w:sz w:val="18"/>
                <w:szCs w:val="18"/>
              </w:rPr>
            </w:pPr>
            <w:r w:rsidDel="00000000" w:rsidR="00000000" w:rsidRPr="00000000">
              <w:rPr>
                <w:sz w:val="18"/>
                <w:szCs w:val="18"/>
                <w:rtl w:val="0"/>
              </w:rPr>
              <w:t xml:space="preserve">Registro con usuario, fecha, hora y decisión.</w:t>
            </w:r>
          </w:p>
        </w:tc>
        <w:tc>
          <w:tcPr/>
          <w:p w:rsidR="00000000" w:rsidDel="00000000" w:rsidP="00000000" w:rsidRDefault="00000000" w:rsidRPr="00000000" w14:paraId="000004AC">
            <w:pPr>
              <w:rPr>
                <w:sz w:val="18"/>
                <w:szCs w:val="18"/>
              </w:rPr>
            </w:pPr>
            <w:r w:rsidDel="00000000" w:rsidR="00000000" w:rsidRPr="00000000">
              <w:rPr>
                <w:sz w:val="18"/>
                <w:szCs w:val="18"/>
                <w:rtl w:val="0"/>
              </w:rPr>
              <w:t xml:space="preserve">Trazabilidad / captura bitácora.</w:t>
            </w:r>
          </w:p>
        </w:tc>
      </w:tr>
      <w:tr>
        <w:trPr>
          <w:cantSplit w:val="0"/>
          <w:tblHeader w:val="0"/>
        </w:trPr>
        <w:tc>
          <w:tcPr/>
          <w:p w:rsidR="00000000" w:rsidDel="00000000" w:rsidP="00000000" w:rsidRDefault="00000000" w:rsidRPr="00000000" w14:paraId="000004AD">
            <w:pPr>
              <w:rPr>
                <w:sz w:val="18"/>
                <w:szCs w:val="18"/>
              </w:rPr>
            </w:pPr>
            <w:r w:rsidDel="00000000" w:rsidR="00000000" w:rsidRPr="00000000">
              <w:rPr>
                <w:sz w:val="18"/>
                <w:szCs w:val="18"/>
                <w:rtl w:val="0"/>
              </w:rPr>
              <w:t xml:space="preserve">CP-10</w:t>
            </w:r>
          </w:p>
        </w:tc>
        <w:tc>
          <w:tcPr/>
          <w:p w:rsidR="00000000" w:rsidDel="00000000" w:rsidP="00000000" w:rsidRDefault="00000000" w:rsidRPr="00000000" w14:paraId="000004AE">
            <w:pPr>
              <w:rPr>
                <w:sz w:val="18"/>
                <w:szCs w:val="18"/>
              </w:rPr>
            </w:pPr>
            <w:r w:rsidDel="00000000" w:rsidR="00000000" w:rsidRPr="00000000">
              <w:rPr>
                <w:sz w:val="18"/>
                <w:szCs w:val="18"/>
                <w:rtl w:val="0"/>
              </w:rPr>
              <w:t xml:space="preserve">Visualización responsive y lectura de interfaz.</w:t>
            </w:r>
          </w:p>
        </w:tc>
        <w:tc>
          <w:tcPr/>
          <w:p w:rsidR="00000000" w:rsidDel="00000000" w:rsidP="00000000" w:rsidRDefault="00000000" w:rsidRPr="00000000" w14:paraId="000004AF">
            <w:pPr>
              <w:rPr>
                <w:sz w:val="18"/>
                <w:szCs w:val="18"/>
              </w:rPr>
            </w:pPr>
            <w:r w:rsidDel="00000000" w:rsidR="00000000" w:rsidRPr="00000000">
              <w:rPr>
                <w:sz w:val="18"/>
                <w:szCs w:val="18"/>
                <w:rtl w:val="0"/>
              </w:rPr>
              <w:t xml:space="preserve">Abrir prototipo en navegador con distinto tamaño.</w:t>
            </w:r>
          </w:p>
        </w:tc>
        <w:tc>
          <w:tcPr/>
          <w:p w:rsidR="00000000" w:rsidDel="00000000" w:rsidP="00000000" w:rsidRDefault="00000000" w:rsidRPr="00000000" w14:paraId="000004B0">
            <w:pPr>
              <w:rPr>
                <w:sz w:val="18"/>
                <w:szCs w:val="18"/>
              </w:rPr>
            </w:pPr>
            <w:r w:rsidDel="00000000" w:rsidR="00000000" w:rsidRPr="00000000">
              <w:rPr>
                <w:sz w:val="18"/>
                <w:szCs w:val="18"/>
                <w:rtl w:val="0"/>
              </w:rPr>
              <w:t xml:space="preserve">Componentes mantienen orden, legibilidad y navegación.</w:t>
            </w:r>
          </w:p>
        </w:tc>
        <w:tc>
          <w:tcPr/>
          <w:p w:rsidR="00000000" w:rsidDel="00000000" w:rsidP="00000000" w:rsidRDefault="00000000" w:rsidRPr="00000000" w14:paraId="000004B1">
            <w:pPr>
              <w:rPr>
                <w:sz w:val="18"/>
                <w:szCs w:val="18"/>
              </w:rPr>
            </w:pPr>
            <w:r w:rsidDel="00000000" w:rsidR="00000000" w:rsidRPr="00000000">
              <w:rPr>
                <w:sz w:val="18"/>
                <w:szCs w:val="18"/>
                <w:rtl w:val="0"/>
              </w:rPr>
              <w:t xml:space="preserve">Portabilidad-usabilidad / captura pantalla.</w:t>
            </w:r>
          </w:p>
        </w:tc>
      </w:tr>
    </w:tbl>
    <w:p w:rsidR="00000000" w:rsidDel="00000000" w:rsidP="00000000" w:rsidRDefault="00000000" w:rsidRPr="00000000" w14:paraId="000004B2">
      <w:pPr>
        <w:jc w:val="center"/>
        <w:rPr>
          <w:i w:val="1"/>
          <w:iCs w:val="1"/>
        </w:rPr>
      </w:pPr>
      <w:r w:rsidDel="00000000" w:rsidR="00000000" w:rsidRPr="00000000">
        <w:rPr>
          <w:i w:val="1"/>
          <w:iCs w:val="1"/>
          <w:rtl w:val="0"/>
        </w:rPr>
        <w:t xml:space="preserve">Tabla 5.13. Casos de prueba priorizados para el prototipo Frontera Ágil</w:t>
      </w:r>
    </w:p>
    <w:p w:rsidR="00000000" w:rsidDel="00000000" w:rsidP="00000000" w:rsidRDefault="00000000" w:rsidRPr="00000000" w14:paraId="000004B3">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Evidencias de captura</w:t>
      </w:r>
    </w:p>
    <w:sdt>
      <w:sdtPr>
        <w:lock w:val="contentLocked"/>
        <w:id w:val="-1633429279"/>
        <w:tag w:val="goog_rdk_5"/>
      </w:sdtPr>
      <w:sdtContent>
        <w:tbl>
          <w:tblPr>
            <w:tblStyle w:val="Table21"/>
            <w:tblW w:w="884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210"/>
            <w:gridCol w:w="2210"/>
            <w:gridCol w:w="2210"/>
            <w:gridCol w:w="2210"/>
            <w:tblGridChange w:id="0">
              <w:tblGrid>
                <w:gridCol w:w="2210"/>
                <w:gridCol w:w="2210"/>
                <w:gridCol w:w="2210"/>
                <w:gridCol w:w="2210"/>
              </w:tblGrid>
            </w:tblGridChange>
          </w:tblGrid>
          <w:tr>
            <w:trPr>
              <w:cantSplit w:val="0"/>
              <w:tblHeader w:val="0"/>
            </w:trPr>
            <w:tc>
              <w:tcPr>
                <w:shd w:fill="d9eaf7" w:val="clear"/>
                <w:vAlign w:val="center"/>
              </w:tcPr>
              <w:p w:rsidR="00000000" w:rsidDel="00000000" w:rsidP="00000000" w:rsidRDefault="00000000" w:rsidRPr="00000000" w14:paraId="000004B4">
                <w:pPr>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Código</w:t>
                </w:r>
                <w:r w:rsidDel="00000000" w:rsidR="00000000" w:rsidRPr="00000000">
                  <w:rPr>
                    <w:rtl w:val="0"/>
                  </w:rPr>
                </w:r>
              </w:p>
            </w:tc>
            <w:tc>
              <w:tcPr>
                <w:shd w:fill="d9eaf7" w:val="clear"/>
                <w:vAlign w:val="center"/>
              </w:tcPr>
              <w:p w:rsidR="00000000" w:rsidDel="00000000" w:rsidP="00000000" w:rsidRDefault="00000000" w:rsidRPr="00000000" w14:paraId="000004B5">
                <w:pPr>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Evidencia ordenada</w:t>
                </w:r>
                <w:r w:rsidDel="00000000" w:rsidR="00000000" w:rsidRPr="00000000">
                  <w:rPr>
                    <w:rtl w:val="0"/>
                  </w:rPr>
                </w:r>
              </w:p>
            </w:tc>
            <w:tc>
              <w:tcPr>
                <w:shd w:fill="d9eaf7" w:val="clear"/>
                <w:vAlign w:val="center"/>
              </w:tcPr>
              <w:p w:rsidR="00000000" w:rsidDel="00000000" w:rsidP="00000000" w:rsidRDefault="00000000" w:rsidRPr="00000000" w14:paraId="000004B6">
                <w:pPr>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Relación</w:t>
                </w:r>
                <w:r w:rsidDel="00000000" w:rsidR="00000000" w:rsidRPr="00000000">
                  <w:rPr>
                    <w:rtl w:val="0"/>
                  </w:rPr>
                </w:r>
              </w:p>
            </w:tc>
            <w:tc>
              <w:tcPr>
                <w:shd w:fill="d9eaf7" w:val="clear"/>
                <w:vAlign w:val="center"/>
              </w:tcPr>
              <w:p w:rsidR="00000000" w:rsidDel="00000000" w:rsidP="00000000" w:rsidRDefault="00000000" w:rsidRPr="00000000" w14:paraId="000004B7">
                <w:pPr>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Propósito de validación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8">
                <w:pPr>
                  <w:rPr>
                    <w:rFonts w:ascii="Arial" w:cs="Arial" w:eastAsia="Arial" w:hAnsi="Arial"/>
                    <w:sz w:val="20"/>
                    <w:szCs w:val="20"/>
                  </w:rPr>
                </w:pPr>
                <w:r w:rsidDel="00000000" w:rsidR="00000000" w:rsidRPr="00000000">
                  <w:rPr>
                    <w:rFonts w:ascii="Arial" w:cs="Arial" w:eastAsia="Arial" w:hAnsi="Arial"/>
                    <w:sz w:val="16"/>
                    <w:szCs w:val="16"/>
                    <w:rtl w:val="0"/>
                  </w:rPr>
                  <w:t xml:space="preserve">EV-01</w:t>
                </w:r>
                <w:r w:rsidDel="00000000" w:rsidR="00000000" w:rsidRPr="00000000">
                  <w:rPr>
                    <w:rtl w:val="0"/>
                  </w:rPr>
                </w:r>
              </w:p>
            </w:tc>
            <w:tc>
              <w:tcPr>
                <w:vAlign w:val="center"/>
              </w:tcPr>
              <w:p w:rsidR="00000000" w:rsidDel="00000000" w:rsidP="00000000" w:rsidRDefault="00000000" w:rsidRPr="00000000" w14:paraId="000004B9">
                <w:pPr>
                  <w:rPr>
                    <w:rFonts w:ascii="Arial" w:cs="Arial" w:eastAsia="Arial" w:hAnsi="Arial"/>
                    <w:sz w:val="20"/>
                    <w:szCs w:val="20"/>
                  </w:rPr>
                </w:pPr>
                <w:r w:rsidDel="00000000" w:rsidR="00000000" w:rsidRPr="00000000">
                  <w:rPr>
                    <w:rFonts w:ascii="Arial" w:cs="Arial" w:eastAsia="Arial" w:hAnsi="Arial"/>
                    <w:sz w:val="16"/>
                    <w:szCs w:val="16"/>
                    <w:rtl w:val="0"/>
                  </w:rPr>
                  <w:t xml:space="preserve">Selección de rol inicial</w:t>
                </w:r>
                <w:r w:rsidDel="00000000" w:rsidR="00000000" w:rsidRPr="00000000">
                  <w:rPr>
                    <w:rtl w:val="0"/>
                  </w:rPr>
                </w:r>
              </w:p>
            </w:tc>
            <w:tc>
              <w:tcPr>
                <w:vAlign w:val="center"/>
              </w:tcPr>
              <w:p w:rsidR="00000000" w:rsidDel="00000000" w:rsidP="00000000" w:rsidRDefault="00000000" w:rsidRPr="00000000" w14:paraId="000004BA">
                <w:pPr>
                  <w:rPr>
                    <w:rFonts w:ascii="Arial" w:cs="Arial" w:eastAsia="Arial" w:hAnsi="Arial"/>
                    <w:sz w:val="20"/>
                    <w:szCs w:val="20"/>
                  </w:rPr>
                </w:pPr>
                <w:r w:rsidDel="00000000" w:rsidR="00000000" w:rsidRPr="00000000">
                  <w:rPr>
                    <w:rFonts w:ascii="Arial" w:cs="Arial" w:eastAsia="Arial" w:hAnsi="Arial"/>
                    <w:sz w:val="16"/>
                    <w:szCs w:val="16"/>
                    <w:rtl w:val="0"/>
                  </w:rPr>
                  <w:t xml:space="preserve">CP-01 / RF-01</w:t>
                </w:r>
                <w:r w:rsidDel="00000000" w:rsidR="00000000" w:rsidRPr="00000000">
                  <w:rPr>
                    <w:rtl w:val="0"/>
                  </w:rPr>
                </w:r>
              </w:p>
            </w:tc>
            <w:tc>
              <w:tcPr>
                <w:vAlign w:val="center"/>
              </w:tcPr>
              <w:p w:rsidR="00000000" w:rsidDel="00000000" w:rsidP="00000000" w:rsidRDefault="00000000" w:rsidRPr="00000000" w14:paraId="000004BB">
                <w:pPr>
                  <w:rPr>
                    <w:rFonts w:ascii="Arial" w:cs="Arial" w:eastAsia="Arial" w:hAnsi="Arial"/>
                    <w:sz w:val="20"/>
                    <w:szCs w:val="20"/>
                  </w:rPr>
                </w:pPr>
                <w:r w:rsidDel="00000000" w:rsidR="00000000" w:rsidRPr="00000000">
                  <w:rPr>
                    <w:rFonts w:ascii="Arial" w:cs="Arial" w:eastAsia="Arial" w:hAnsi="Arial"/>
                    <w:sz w:val="16"/>
                    <w:szCs w:val="16"/>
                    <w:rtl w:val="0"/>
                  </w:rPr>
                  <w:t xml:space="preserve">Pantalla inicial que diferencia el acceso de viajero y fiscalizador.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C">
                <w:pPr>
                  <w:rPr>
                    <w:rFonts w:ascii="Arial" w:cs="Arial" w:eastAsia="Arial" w:hAnsi="Arial"/>
                    <w:sz w:val="20"/>
                    <w:szCs w:val="20"/>
                  </w:rPr>
                </w:pPr>
                <w:r w:rsidDel="00000000" w:rsidR="00000000" w:rsidRPr="00000000">
                  <w:rPr>
                    <w:rFonts w:ascii="Arial" w:cs="Arial" w:eastAsia="Arial" w:hAnsi="Arial"/>
                    <w:sz w:val="16"/>
                    <w:szCs w:val="16"/>
                    <w:rtl w:val="0"/>
                  </w:rPr>
                  <w:t xml:space="preserve">EV-02</w:t>
                </w:r>
                <w:r w:rsidDel="00000000" w:rsidR="00000000" w:rsidRPr="00000000">
                  <w:rPr>
                    <w:rtl w:val="0"/>
                  </w:rPr>
                </w:r>
              </w:p>
            </w:tc>
            <w:tc>
              <w:tcPr>
                <w:vAlign w:val="center"/>
              </w:tcPr>
              <w:p w:rsidR="00000000" w:rsidDel="00000000" w:rsidP="00000000" w:rsidRDefault="00000000" w:rsidRPr="00000000" w14:paraId="000004BD">
                <w:pPr>
                  <w:rPr>
                    <w:rFonts w:ascii="Arial" w:cs="Arial" w:eastAsia="Arial" w:hAnsi="Arial"/>
                    <w:sz w:val="20"/>
                    <w:szCs w:val="20"/>
                  </w:rPr>
                </w:pPr>
                <w:r w:rsidDel="00000000" w:rsidR="00000000" w:rsidRPr="00000000">
                  <w:rPr>
                    <w:rFonts w:ascii="Arial" w:cs="Arial" w:eastAsia="Arial" w:hAnsi="Arial"/>
                    <w:sz w:val="16"/>
                    <w:szCs w:val="16"/>
                    <w:rtl w:val="0"/>
                  </w:rPr>
                  <w:t xml:space="preserve">Inicio de sesión de viajero</w:t>
                </w:r>
                <w:r w:rsidDel="00000000" w:rsidR="00000000" w:rsidRPr="00000000">
                  <w:rPr>
                    <w:rtl w:val="0"/>
                  </w:rPr>
                </w:r>
              </w:p>
            </w:tc>
            <w:tc>
              <w:tcPr>
                <w:vAlign w:val="center"/>
              </w:tcPr>
              <w:p w:rsidR="00000000" w:rsidDel="00000000" w:rsidP="00000000" w:rsidRDefault="00000000" w:rsidRPr="00000000" w14:paraId="000004BE">
                <w:pPr>
                  <w:rPr>
                    <w:rFonts w:ascii="Arial" w:cs="Arial" w:eastAsia="Arial" w:hAnsi="Arial"/>
                    <w:sz w:val="20"/>
                    <w:szCs w:val="20"/>
                  </w:rPr>
                </w:pPr>
                <w:r w:rsidDel="00000000" w:rsidR="00000000" w:rsidRPr="00000000">
                  <w:rPr>
                    <w:rFonts w:ascii="Arial" w:cs="Arial" w:eastAsia="Arial" w:hAnsi="Arial"/>
                    <w:sz w:val="16"/>
                    <w:szCs w:val="16"/>
                    <w:rtl w:val="0"/>
                  </w:rPr>
                  <w:t xml:space="preserve">CP-02 / RF-01</w:t>
                </w:r>
                <w:r w:rsidDel="00000000" w:rsidR="00000000" w:rsidRPr="00000000">
                  <w:rPr>
                    <w:rtl w:val="0"/>
                  </w:rPr>
                </w:r>
              </w:p>
            </w:tc>
            <w:tc>
              <w:tcPr>
                <w:vAlign w:val="center"/>
              </w:tcPr>
              <w:p w:rsidR="00000000" w:rsidDel="00000000" w:rsidP="00000000" w:rsidRDefault="00000000" w:rsidRPr="00000000" w14:paraId="000004BF">
                <w:pPr>
                  <w:rPr>
                    <w:rFonts w:ascii="Arial" w:cs="Arial" w:eastAsia="Arial" w:hAnsi="Arial"/>
                    <w:sz w:val="20"/>
                    <w:szCs w:val="20"/>
                  </w:rPr>
                </w:pPr>
                <w:r w:rsidDel="00000000" w:rsidR="00000000" w:rsidRPr="00000000">
                  <w:rPr>
                    <w:rFonts w:ascii="Arial" w:cs="Arial" w:eastAsia="Arial" w:hAnsi="Arial"/>
                    <w:sz w:val="16"/>
                    <w:szCs w:val="16"/>
                    <w:rtl w:val="0"/>
                  </w:rPr>
                  <w:t xml:space="preserve">Formulario de ingreso del viajero mediante credenciales simuladas.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0">
                <w:pPr>
                  <w:rPr>
                    <w:rFonts w:ascii="Arial" w:cs="Arial" w:eastAsia="Arial" w:hAnsi="Arial"/>
                    <w:sz w:val="20"/>
                    <w:szCs w:val="20"/>
                  </w:rPr>
                </w:pPr>
                <w:r w:rsidDel="00000000" w:rsidR="00000000" w:rsidRPr="00000000">
                  <w:rPr>
                    <w:rFonts w:ascii="Arial" w:cs="Arial" w:eastAsia="Arial" w:hAnsi="Arial"/>
                    <w:sz w:val="16"/>
                    <w:szCs w:val="16"/>
                    <w:rtl w:val="0"/>
                  </w:rPr>
                  <w:t xml:space="preserve">EV-03</w:t>
                </w:r>
                <w:r w:rsidDel="00000000" w:rsidR="00000000" w:rsidRPr="00000000">
                  <w:rPr>
                    <w:rtl w:val="0"/>
                  </w:rPr>
                </w:r>
              </w:p>
            </w:tc>
            <w:tc>
              <w:tcPr>
                <w:vAlign w:val="center"/>
              </w:tcPr>
              <w:p w:rsidR="00000000" w:rsidDel="00000000" w:rsidP="00000000" w:rsidRDefault="00000000" w:rsidRPr="00000000" w14:paraId="000004C1">
                <w:pPr>
                  <w:rPr>
                    <w:rFonts w:ascii="Arial" w:cs="Arial" w:eastAsia="Arial" w:hAnsi="Arial"/>
                    <w:sz w:val="20"/>
                    <w:szCs w:val="20"/>
                  </w:rPr>
                </w:pPr>
                <w:r w:rsidDel="00000000" w:rsidR="00000000" w:rsidRPr="00000000">
                  <w:rPr>
                    <w:rFonts w:ascii="Arial" w:cs="Arial" w:eastAsia="Arial" w:hAnsi="Arial"/>
                    <w:sz w:val="16"/>
                    <w:szCs w:val="16"/>
                    <w:rtl w:val="0"/>
                  </w:rPr>
                  <w:t xml:space="preserve">Expediente digital del viajero</w:t>
                </w:r>
                <w:r w:rsidDel="00000000" w:rsidR="00000000" w:rsidRPr="00000000">
                  <w:rPr>
                    <w:rtl w:val="0"/>
                  </w:rPr>
                </w:r>
              </w:p>
            </w:tc>
            <w:tc>
              <w:tcPr>
                <w:vAlign w:val="center"/>
              </w:tcPr>
              <w:p w:rsidR="00000000" w:rsidDel="00000000" w:rsidP="00000000" w:rsidRDefault="00000000" w:rsidRPr="00000000" w14:paraId="000004C2">
                <w:pPr>
                  <w:rPr>
                    <w:rFonts w:ascii="Arial" w:cs="Arial" w:eastAsia="Arial" w:hAnsi="Arial"/>
                    <w:sz w:val="20"/>
                    <w:szCs w:val="20"/>
                  </w:rPr>
                </w:pPr>
                <w:r w:rsidDel="00000000" w:rsidR="00000000" w:rsidRPr="00000000">
                  <w:rPr>
                    <w:rFonts w:ascii="Arial" w:cs="Arial" w:eastAsia="Arial" w:hAnsi="Arial"/>
                    <w:sz w:val="16"/>
                    <w:szCs w:val="16"/>
                    <w:rtl w:val="0"/>
                  </w:rPr>
                  <w:t xml:space="preserve">CP-03 / RF-02</w:t>
                </w:r>
                <w:r w:rsidDel="00000000" w:rsidR="00000000" w:rsidRPr="00000000">
                  <w:rPr>
                    <w:rtl w:val="0"/>
                  </w:rPr>
                </w:r>
              </w:p>
            </w:tc>
            <w:tc>
              <w:tcPr>
                <w:vAlign w:val="center"/>
              </w:tcPr>
              <w:p w:rsidR="00000000" w:rsidDel="00000000" w:rsidP="00000000" w:rsidRDefault="00000000" w:rsidRPr="00000000" w14:paraId="000004C3">
                <w:pPr>
                  <w:rPr>
                    <w:rFonts w:ascii="Arial" w:cs="Arial" w:eastAsia="Arial" w:hAnsi="Arial"/>
                    <w:sz w:val="20"/>
                    <w:szCs w:val="20"/>
                  </w:rPr>
                </w:pPr>
                <w:r w:rsidDel="00000000" w:rsidR="00000000" w:rsidRPr="00000000">
                  <w:rPr>
                    <w:rFonts w:ascii="Arial" w:cs="Arial" w:eastAsia="Arial" w:hAnsi="Arial"/>
                    <w:sz w:val="16"/>
                    <w:szCs w:val="16"/>
                    <w:rtl w:val="0"/>
                  </w:rPr>
                  <w:t xml:space="preserve">Vista del expediente con módulos de identidad, menores, vehículo y SAG.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4">
                <w:pPr>
                  <w:rPr>
                    <w:rFonts w:ascii="Arial" w:cs="Arial" w:eastAsia="Arial" w:hAnsi="Arial"/>
                    <w:sz w:val="20"/>
                    <w:szCs w:val="20"/>
                  </w:rPr>
                </w:pPr>
                <w:r w:rsidDel="00000000" w:rsidR="00000000" w:rsidRPr="00000000">
                  <w:rPr>
                    <w:rFonts w:ascii="Arial" w:cs="Arial" w:eastAsia="Arial" w:hAnsi="Arial"/>
                    <w:sz w:val="16"/>
                    <w:szCs w:val="16"/>
                    <w:rtl w:val="0"/>
                  </w:rPr>
                  <w:t xml:space="preserve">EV-04</w:t>
                </w:r>
                <w:r w:rsidDel="00000000" w:rsidR="00000000" w:rsidRPr="00000000">
                  <w:rPr>
                    <w:rtl w:val="0"/>
                  </w:rPr>
                </w:r>
              </w:p>
            </w:tc>
            <w:tc>
              <w:tcPr>
                <w:vAlign w:val="center"/>
              </w:tcPr>
              <w:p w:rsidR="00000000" w:rsidDel="00000000" w:rsidP="00000000" w:rsidRDefault="00000000" w:rsidRPr="00000000" w14:paraId="000004C5">
                <w:pPr>
                  <w:rPr>
                    <w:rFonts w:ascii="Arial" w:cs="Arial" w:eastAsia="Arial" w:hAnsi="Arial"/>
                    <w:sz w:val="20"/>
                    <w:szCs w:val="20"/>
                  </w:rPr>
                </w:pPr>
                <w:r w:rsidDel="00000000" w:rsidR="00000000" w:rsidRPr="00000000">
                  <w:rPr>
                    <w:rFonts w:ascii="Arial" w:cs="Arial" w:eastAsia="Arial" w:hAnsi="Arial"/>
                    <w:sz w:val="16"/>
                    <w:szCs w:val="16"/>
                    <w:rtl w:val="0"/>
                  </w:rPr>
                  <w:t xml:space="preserve">Verificación de identidad - lectura QR</w:t>
                </w:r>
                <w:r w:rsidDel="00000000" w:rsidR="00000000" w:rsidRPr="00000000">
                  <w:rPr>
                    <w:rtl w:val="0"/>
                  </w:rPr>
                </w:r>
              </w:p>
            </w:tc>
            <w:tc>
              <w:tcPr>
                <w:vAlign w:val="center"/>
              </w:tcPr>
              <w:p w:rsidR="00000000" w:rsidDel="00000000" w:rsidP="00000000" w:rsidRDefault="00000000" w:rsidRPr="00000000" w14:paraId="000004C6">
                <w:pPr>
                  <w:rPr>
                    <w:rFonts w:ascii="Arial" w:cs="Arial" w:eastAsia="Arial" w:hAnsi="Arial"/>
                    <w:sz w:val="20"/>
                    <w:szCs w:val="20"/>
                  </w:rPr>
                </w:pPr>
                <w:r w:rsidDel="00000000" w:rsidR="00000000" w:rsidRPr="00000000">
                  <w:rPr>
                    <w:rFonts w:ascii="Arial" w:cs="Arial" w:eastAsia="Arial" w:hAnsi="Arial"/>
                    <w:sz w:val="16"/>
                    <w:szCs w:val="16"/>
                    <w:rtl w:val="0"/>
                  </w:rPr>
                  <w:t xml:space="preserve">CP-02 / RF-02.1</w:t>
                </w:r>
                <w:r w:rsidDel="00000000" w:rsidR="00000000" w:rsidRPr="00000000">
                  <w:rPr>
                    <w:rtl w:val="0"/>
                  </w:rPr>
                </w:r>
              </w:p>
            </w:tc>
            <w:tc>
              <w:tcPr>
                <w:vAlign w:val="center"/>
              </w:tcPr>
              <w:p w:rsidR="00000000" w:rsidDel="00000000" w:rsidP="00000000" w:rsidRDefault="00000000" w:rsidRPr="00000000" w14:paraId="000004C7">
                <w:pPr>
                  <w:rPr>
                    <w:rFonts w:ascii="Arial" w:cs="Arial" w:eastAsia="Arial" w:hAnsi="Arial"/>
                    <w:sz w:val="20"/>
                    <w:szCs w:val="20"/>
                  </w:rPr>
                </w:pPr>
                <w:r w:rsidDel="00000000" w:rsidR="00000000" w:rsidRPr="00000000">
                  <w:rPr>
                    <w:rFonts w:ascii="Arial" w:cs="Arial" w:eastAsia="Arial" w:hAnsi="Arial"/>
                    <w:sz w:val="16"/>
                    <w:szCs w:val="16"/>
                    <w:rtl w:val="0"/>
                  </w:rPr>
                  <w:t xml:space="preserve">Pantalla inicial de validación de identidad mediante QR de cédula.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8">
                <w:pPr>
                  <w:rPr>
                    <w:rFonts w:ascii="Arial" w:cs="Arial" w:eastAsia="Arial" w:hAnsi="Arial"/>
                    <w:sz w:val="20"/>
                    <w:szCs w:val="20"/>
                  </w:rPr>
                </w:pPr>
                <w:r w:rsidDel="00000000" w:rsidR="00000000" w:rsidRPr="00000000">
                  <w:rPr>
                    <w:rFonts w:ascii="Arial" w:cs="Arial" w:eastAsia="Arial" w:hAnsi="Arial"/>
                    <w:sz w:val="16"/>
                    <w:szCs w:val="16"/>
                    <w:rtl w:val="0"/>
                  </w:rPr>
                  <w:t xml:space="preserve">EV-05</w:t>
                </w:r>
                <w:r w:rsidDel="00000000" w:rsidR="00000000" w:rsidRPr="00000000">
                  <w:rPr>
                    <w:rtl w:val="0"/>
                  </w:rPr>
                </w:r>
              </w:p>
            </w:tc>
            <w:tc>
              <w:tcPr>
                <w:vAlign w:val="center"/>
              </w:tcPr>
              <w:p w:rsidR="00000000" w:rsidDel="00000000" w:rsidP="00000000" w:rsidRDefault="00000000" w:rsidRPr="00000000" w14:paraId="000004C9">
                <w:pPr>
                  <w:rPr>
                    <w:rFonts w:ascii="Arial" w:cs="Arial" w:eastAsia="Arial" w:hAnsi="Arial"/>
                    <w:sz w:val="20"/>
                    <w:szCs w:val="20"/>
                  </w:rPr>
                </w:pPr>
                <w:r w:rsidDel="00000000" w:rsidR="00000000" w:rsidRPr="00000000">
                  <w:rPr>
                    <w:rFonts w:ascii="Arial" w:cs="Arial" w:eastAsia="Arial" w:hAnsi="Arial"/>
                    <w:sz w:val="16"/>
                    <w:szCs w:val="16"/>
                    <w:rtl w:val="0"/>
                  </w:rPr>
                  <w:t xml:space="preserve">Validación de identidad - resultados parciales</w:t>
                </w:r>
                <w:r w:rsidDel="00000000" w:rsidR="00000000" w:rsidRPr="00000000">
                  <w:rPr>
                    <w:rtl w:val="0"/>
                  </w:rPr>
                </w:r>
              </w:p>
            </w:tc>
            <w:tc>
              <w:tcPr>
                <w:vAlign w:val="center"/>
              </w:tcPr>
              <w:p w:rsidR="00000000" w:rsidDel="00000000" w:rsidP="00000000" w:rsidRDefault="00000000" w:rsidRPr="00000000" w14:paraId="000004CA">
                <w:pPr>
                  <w:rPr>
                    <w:rFonts w:ascii="Arial" w:cs="Arial" w:eastAsia="Arial" w:hAnsi="Arial"/>
                    <w:sz w:val="20"/>
                    <w:szCs w:val="20"/>
                  </w:rPr>
                </w:pPr>
                <w:r w:rsidDel="00000000" w:rsidR="00000000" w:rsidRPr="00000000">
                  <w:rPr>
                    <w:rFonts w:ascii="Arial" w:cs="Arial" w:eastAsia="Arial" w:hAnsi="Arial"/>
                    <w:sz w:val="16"/>
                    <w:szCs w:val="16"/>
                    <w:rtl w:val="0"/>
                  </w:rPr>
                  <w:t xml:space="preserve">CP-02 / RF-02.1-RF-02.2</w:t>
                </w:r>
                <w:r w:rsidDel="00000000" w:rsidR="00000000" w:rsidRPr="00000000">
                  <w:rPr>
                    <w:rtl w:val="0"/>
                  </w:rPr>
                </w:r>
              </w:p>
            </w:tc>
            <w:tc>
              <w:tcPr>
                <w:vAlign w:val="center"/>
              </w:tcPr>
              <w:p w:rsidR="00000000" w:rsidDel="00000000" w:rsidP="00000000" w:rsidRDefault="00000000" w:rsidRPr="00000000" w14:paraId="000004CB">
                <w:pPr>
                  <w:rPr>
                    <w:rFonts w:ascii="Arial" w:cs="Arial" w:eastAsia="Arial" w:hAnsi="Arial"/>
                    <w:sz w:val="20"/>
                    <w:szCs w:val="20"/>
                  </w:rPr>
                </w:pPr>
                <w:r w:rsidDel="00000000" w:rsidR="00000000" w:rsidRPr="00000000">
                  <w:rPr>
                    <w:rFonts w:ascii="Arial" w:cs="Arial" w:eastAsia="Arial" w:hAnsi="Arial"/>
                    <w:sz w:val="16"/>
                    <w:szCs w:val="16"/>
                    <w:rtl w:val="0"/>
                  </w:rPr>
                  <w:t xml:space="preserve">Muestra comprobaciones de identidad, vigencia documental y arraigo.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C">
                <w:pPr>
                  <w:rPr>
                    <w:rFonts w:ascii="Arial" w:cs="Arial" w:eastAsia="Arial" w:hAnsi="Arial"/>
                    <w:sz w:val="20"/>
                    <w:szCs w:val="20"/>
                  </w:rPr>
                </w:pPr>
                <w:r w:rsidDel="00000000" w:rsidR="00000000" w:rsidRPr="00000000">
                  <w:rPr>
                    <w:rFonts w:ascii="Arial" w:cs="Arial" w:eastAsia="Arial" w:hAnsi="Arial"/>
                    <w:sz w:val="16"/>
                    <w:szCs w:val="16"/>
                    <w:rtl w:val="0"/>
                  </w:rPr>
                  <w:t xml:space="preserve">EV-06</w:t>
                </w:r>
                <w:r w:rsidDel="00000000" w:rsidR="00000000" w:rsidRPr="00000000">
                  <w:rPr>
                    <w:rtl w:val="0"/>
                  </w:rPr>
                </w:r>
              </w:p>
            </w:tc>
            <w:tc>
              <w:tcPr>
                <w:vAlign w:val="center"/>
              </w:tcPr>
              <w:p w:rsidR="00000000" w:rsidDel="00000000" w:rsidP="00000000" w:rsidRDefault="00000000" w:rsidRPr="00000000" w14:paraId="000004CD">
                <w:pPr>
                  <w:rPr>
                    <w:rFonts w:ascii="Arial" w:cs="Arial" w:eastAsia="Arial" w:hAnsi="Arial"/>
                    <w:sz w:val="20"/>
                    <w:szCs w:val="20"/>
                  </w:rPr>
                </w:pPr>
                <w:r w:rsidDel="00000000" w:rsidR="00000000" w:rsidRPr="00000000">
                  <w:rPr>
                    <w:rFonts w:ascii="Arial" w:cs="Arial" w:eastAsia="Arial" w:hAnsi="Arial"/>
                    <w:sz w:val="16"/>
                    <w:szCs w:val="16"/>
                    <w:rtl w:val="0"/>
                  </w:rPr>
                  <w:t xml:space="preserve">Identidad verificada</w:t>
                </w:r>
                <w:r w:rsidDel="00000000" w:rsidR="00000000" w:rsidRPr="00000000">
                  <w:rPr>
                    <w:rtl w:val="0"/>
                  </w:rPr>
                </w:r>
              </w:p>
            </w:tc>
            <w:tc>
              <w:tcPr>
                <w:vAlign w:val="center"/>
              </w:tcPr>
              <w:p w:rsidR="00000000" w:rsidDel="00000000" w:rsidP="00000000" w:rsidRDefault="00000000" w:rsidRPr="00000000" w14:paraId="000004CE">
                <w:pPr>
                  <w:rPr>
                    <w:rFonts w:ascii="Arial" w:cs="Arial" w:eastAsia="Arial" w:hAnsi="Arial"/>
                    <w:sz w:val="20"/>
                    <w:szCs w:val="20"/>
                  </w:rPr>
                </w:pPr>
                <w:r w:rsidDel="00000000" w:rsidR="00000000" w:rsidRPr="00000000">
                  <w:rPr>
                    <w:rFonts w:ascii="Arial" w:cs="Arial" w:eastAsia="Arial" w:hAnsi="Arial"/>
                    <w:sz w:val="16"/>
                    <w:szCs w:val="16"/>
                    <w:rtl w:val="0"/>
                  </w:rPr>
                  <w:t xml:space="preserve">CP-02 / RF-02.1-RF-02.2</w:t>
                </w:r>
                <w:r w:rsidDel="00000000" w:rsidR="00000000" w:rsidRPr="00000000">
                  <w:rPr>
                    <w:rtl w:val="0"/>
                  </w:rPr>
                </w:r>
              </w:p>
            </w:tc>
            <w:tc>
              <w:tcPr>
                <w:vAlign w:val="center"/>
              </w:tcPr>
              <w:p w:rsidR="00000000" w:rsidDel="00000000" w:rsidP="00000000" w:rsidRDefault="00000000" w:rsidRPr="00000000" w14:paraId="000004CF">
                <w:pPr>
                  <w:rPr>
                    <w:rFonts w:ascii="Arial" w:cs="Arial" w:eastAsia="Arial" w:hAnsi="Arial"/>
                    <w:sz w:val="20"/>
                    <w:szCs w:val="20"/>
                  </w:rPr>
                </w:pPr>
                <w:r w:rsidDel="00000000" w:rsidR="00000000" w:rsidRPr="00000000">
                  <w:rPr>
                    <w:rFonts w:ascii="Arial" w:cs="Arial" w:eastAsia="Arial" w:hAnsi="Arial"/>
                    <w:sz w:val="16"/>
                    <w:szCs w:val="16"/>
                    <w:rtl w:val="0"/>
                  </w:rPr>
                  <w:t xml:space="preserve">Resultado exitoso de identidad, Registro Civil y revisión PDI sin arraigo.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0">
                <w:pPr>
                  <w:rPr>
                    <w:rFonts w:ascii="Arial" w:cs="Arial" w:eastAsia="Arial" w:hAnsi="Arial"/>
                    <w:sz w:val="20"/>
                    <w:szCs w:val="20"/>
                  </w:rPr>
                </w:pPr>
                <w:r w:rsidDel="00000000" w:rsidR="00000000" w:rsidRPr="00000000">
                  <w:rPr>
                    <w:rFonts w:ascii="Arial" w:cs="Arial" w:eastAsia="Arial" w:hAnsi="Arial"/>
                    <w:sz w:val="16"/>
                    <w:szCs w:val="16"/>
                    <w:rtl w:val="0"/>
                  </w:rPr>
                  <w:t xml:space="preserve">EV-07</w:t>
                </w:r>
                <w:r w:rsidDel="00000000" w:rsidR="00000000" w:rsidRPr="00000000">
                  <w:rPr>
                    <w:rtl w:val="0"/>
                  </w:rPr>
                </w:r>
              </w:p>
            </w:tc>
            <w:tc>
              <w:tcPr>
                <w:vAlign w:val="center"/>
              </w:tcPr>
              <w:p w:rsidR="00000000" w:rsidDel="00000000" w:rsidP="00000000" w:rsidRDefault="00000000" w:rsidRPr="00000000" w14:paraId="000004D1">
                <w:pPr>
                  <w:rPr>
                    <w:rFonts w:ascii="Arial" w:cs="Arial" w:eastAsia="Arial" w:hAnsi="Arial"/>
                    <w:sz w:val="20"/>
                    <w:szCs w:val="20"/>
                  </w:rPr>
                </w:pPr>
                <w:r w:rsidDel="00000000" w:rsidR="00000000" w:rsidRPr="00000000">
                  <w:rPr>
                    <w:rFonts w:ascii="Arial" w:cs="Arial" w:eastAsia="Arial" w:hAnsi="Arial"/>
                    <w:sz w:val="16"/>
                    <w:szCs w:val="16"/>
                    <w:rtl w:val="0"/>
                  </w:rPr>
                  <w:t xml:space="preserve">Registro de acompañante menor</w:t>
                </w:r>
                <w:r w:rsidDel="00000000" w:rsidR="00000000" w:rsidRPr="00000000">
                  <w:rPr>
                    <w:rtl w:val="0"/>
                  </w:rPr>
                </w:r>
              </w:p>
            </w:tc>
            <w:tc>
              <w:tcPr>
                <w:vAlign w:val="center"/>
              </w:tcPr>
              <w:p w:rsidR="00000000" w:rsidDel="00000000" w:rsidP="00000000" w:rsidRDefault="00000000" w:rsidRPr="00000000" w14:paraId="000004D2">
                <w:pPr>
                  <w:rPr>
                    <w:rFonts w:ascii="Arial" w:cs="Arial" w:eastAsia="Arial" w:hAnsi="Arial"/>
                    <w:sz w:val="20"/>
                    <w:szCs w:val="20"/>
                  </w:rPr>
                </w:pPr>
                <w:r w:rsidDel="00000000" w:rsidR="00000000" w:rsidRPr="00000000">
                  <w:rPr>
                    <w:rFonts w:ascii="Arial" w:cs="Arial" w:eastAsia="Arial" w:hAnsi="Arial"/>
                    <w:sz w:val="16"/>
                    <w:szCs w:val="16"/>
                    <w:rtl w:val="0"/>
                  </w:rPr>
                  <w:t xml:space="preserve">CP-04 / RF-02.3</w:t>
                </w:r>
                <w:r w:rsidDel="00000000" w:rsidR="00000000" w:rsidRPr="00000000">
                  <w:rPr>
                    <w:rtl w:val="0"/>
                  </w:rPr>
                </w:r>
              </w:p>
            </w:tc>
            <w:tc>
              <w:tcPr>
                <w:vAlign w:val="center"/>
              </w:tcPr>
              <w:p w:rsidR="00000000" w:rsidDel="00000000" w:rsidP="00000000" w:rsidRDefault="00000000" w:rsidRPr="00000000" w14:paraId="000004D3">
                <w:pPr>
                  <w:rPr>
                    <w:rFonts w:ascii="Arial" w:cs="Arial" w:eastAsia="Arial" w:hAnsi="Arial"/>
                    <w:sz w:val="20"/>
                    <w:szCs w:val="20"/>
                  </w:rPr>
                </w:pPr>
                <w:r w:rsidDel="00000000" w:rsidR="00000000" w:rsidRPr="00000000">
                  <w:rPr>
                    <w:rFonts w:ascii="Arial" w:cs="Arial" w:eastAsia="Arial" w:hAnsi="Arial"/>
                    <w:sz w:val="16"/>
                    <w:szCs w:val="16"/>
                    <w:rtl w:val="0"/>
                  </w:rPr>
                  <w:t xml:space="preserve">Ingreso de datos del menor, vínculo y edad para validación de tutela.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4">
                <w:pPr>
                  <w:rPr>
                    <w:rFonts w:ascii="Arial" w:cs="Arial" w:eastAsia="Arial" w:hAnsi="Arial"/>
                    <w:sz w:val="20"/>
                    <w:szCs w:val="20"/>
                  </w:rPr>
                </w:pPr>
                <w:r w:rsidDel="00000000" w:rsidR="00000000" w:rsidRPr="00000000">
                  <w:rPr>
                    <w:rFonts w:ascii="Arial" w:cs="Arial" w:eastAsia="Arial" w:hAnsi="Arial"/>
                    <w:sz w:val="16"/>
                    <w:szCs w:val="16"/>
                    <w:rtl w:val="0"/>
                  </w:rPr>
                  <w:t xml:space="preserve">EV-08</w:t>
                </w:r>
                <w:r w:rsidDel="00000000" w:rsidR="00000000" w:rsidRPr="00000000">
                  <w:rPr>
                    <w:rtl w:val="0"/>
                  </w:rPr>
                </w:r>
              </w:p>
            </w:tc>
            <w:tc>
              <w:tcPr>
                <w:vAlign w:val="center"/>
              </w:tcPr>
              <w:p w:rsidR="00000000" w:rsidDel="00000000" w:rsidP="00000000" w:rsidRDefault="00000000" w:rsidRPr="00000000" w14:paraId="000004D5">
                <w:pPr>
                  <w:rPr>
                    <w:rFonts w:ascii="Arial" w:cs="Arial" w:eastAsia="Arial" w:hAnsi="Arial"/>
                    <w:sz w:val="20"/>
                    <w:szCs w:val="20"/>
                  </w:rPr>
                </w:pPr>
                <w:r w:rsidDel="00000000" w:rsidR="00000000" w:rsidRPr="00000000">
                  <w:rPr>
                    <w:rFonts w:ascii="Arial" w:cs="Arial" w:eastAsia="Arial" w:hAnsi="Arial"/>
                    <w:sz w:val="16"/>
                    <w:szCs w:val="16"/>
                    <w:rtl w:val="0"/>
                  </w:rPr>
                  <w:t xml:space="preserve">Solicitud de autorización notarial</w:t>
                </w:r>
                <w:r w:rsidDel="00000000" w:rsidR="00000000" w:rsidRPr="00000000">
                  <w:rPr>
                    <w:rtl w:val="0"/>
                  </w:rPr>
                </w:r>
              </w:p>
            </w:tc>
            <w:tc>
              <w:tcPr>
                <w:vAlign w:val="center"/>
              </w:tcPr>
              <w:p w:rsidR="00000000" w:rsidDel="00000000" w:rsidP="00000000" w:rsidRDefault="00000000" w:rsidRPr="00000000" w14:paraId="000004D6">
                <w:pPr>
                  <w:rPr>
                    <w:rFonts w:ascii="Arial" w:cs="Arial" w:eastAsia="Arial" w:hAnsi="Arial"/>
                    <w:sz w:val="20"/>
                    <w:szCs w:val="20"/>
                  </w:rPr>
                </w:pPr>
                <w:r w:rsidDel="00000000" w:rsidR="00000000" w:rsidRPr="00000000">
                  <w:rPr>
                    <w:rFonts w:ascii="Arial" w:cs="Arial" w:eastAsia="Arial" w:hAnsi="Arial"/>
                    <w:sz w:val="16"/>
                    <w:szCs w:val="16"/>
                    <w:rtl w:val="0"/>
                  </w:rPr>
                  <w:t xml:space="preserve">CP-04 / RF-02.3</w:t>
                </w:r>
                <w:r w:rsidDel="00000000" w:rsidR="00000000" w:rsidRPr="00000000">
                  <w:rPr>
                    <w:rtl w:val="0"/>
                  </w:rPr>
                </w:r>
              </w:p>
            </w:tc>
            <w:tc>
              <w:tcPr>
                <w:vAlign w:val="center"/>
              </w:tcPr>
              <w:p w:rsidR="00000000" w:rsidDel="00000000" w:rsidP="00000000" w:rsidRDefault="00000000" w:rsidRPr="00000000" w14:paraId="000004D7">
                <w:pPr>
                  <w:rPr>
                    <w:rFonts w:ascii="Arial" w:cs="Arial" w:eastAsia="Arial" w:hAnsi="Arial"/>
                    <w:sz w:val="20"/>
                    <w:szCs w:val="20"/>
                  </w:rPr>
                </w:pPr>
                <w:r w:rsidDel="00000000" w:rsidR="00000000" w:rsidRPr="00000000">
                  <w:rPr>
                    <w:rFonts w:ascii="Arial" w:cs="Arial" w:eastAsia="Arial" w:hAnsi="Arial"/>
                    <w:sz w:val="16"/>
                    <w:szCs w:val="16"/>
                    <w:rtl w:val="0"/>
                  </w:rPr>
                  <w:t xml:space="preserve">Solicitud de adjuntar autorización cuando falta permiso parental.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8">
                <w:pPr>
                  <w:rPr>
                    <w:rFonts w:ascii="Arial" w:cs="Arial" w:eastAsia="Arial" w:hAnsi="Arial"/>
                    <w:sz w:val="20"/>
                    <w:szCs w:val="20"/>
                  </w:rPr>
                </w:pPr>
                <w:r w:rsidDel="00000000" w:rsidR="00000000" w:rsidRPr="00000000">
                  <w:rPr>
                    <w:rFonts w:ascii="Arial" w:cs="Arial" w:eastAsia="Arial" w:hAnsi="Arial"/>
                    <w:sz w:val="16"/>
                    <w:szCs w:val="16"/>
                    <w:rtl w:val="0"/>
                  </w:rPr>
                  <w:t xml:space="preserve">EV-09</w:t>
                </w:r>
                <w:r w:rsidDel="00000000" w:rsidR="00000000" w:rsidRPr="00000000">
                  <w:rPr>
                    <w:rtl w:val="0"/>
                  </w:rPr>
                </w:r>
              </w:p>
            </w:tc>
            <w:tc>
              <w:tcPr>
                <w:vAlign w:val="center"/>
              </w:tcPr>
              <w:p w:rsidR="00000000" w:rsidDel="00000000" w:rsidP="00000000" w:rsidRDefault="00000000" w:rsidRPr="00000000" w14:paraId="000004D9">
                <w:pPr>
                  <w:rPr>
                    <w:rFonts w:ascii="Arial" w:cs="Arial" w:eastAsia="Arial" w:hAnsi="Arial"/>
                    <w:sz w:val="20"/>
                    <w:szCs w:val="20"/>
                  </w:rPr>
                </w:pPr>
                <w:r w:rsidDel="00000000" w:rsidR="00000000" w:rsidRPr="00000000">
                  <w:rPr>
                    <w:rFonts w:ascii="Arial" w:cs="Arial" w:eastAsia="Arial" w:hAnsi="Arial"/>
                    <w:sz w:val="16"/>
                    <w:szCs w:val="16"/>
                    <w:rtl w:val="0"/>
                  </w:rPr>
                  <w:t xml:space="preserve">Menú desplegable de parentesco</w:t>
                </w:r>
                <w:r w:rsidDel="00000000" w:rsidR="00000000" w:rsidRPr="00000000">
                  <w:rPr>
                    <w:rtl w:val="0"/>
                  </w:rPr>
                </w:r>
              </w:p>
            </w:tc>
            <w:tc>
              <w:tcPr>
                <w:vAlign w:val="center"/>
              </w:tcPr>
              <w:p w:rsidR="00000000" w:rsidDel="00000000" w:rsidP="00000000" w:rsidRDefault="00000000" w:rsidRPr="00000000" w14:paraId="000004DA">
                <w:pPr>
                  <w:rPr>
                    <w:rFonts w:ascii="Arial" w:cs="Arial" w:eastAsia="Arial" w:hAnsi="Arial"/>
                    <w:sz w:val="20"/>
                    <w:szCs w:val="20"/>
                  </w:rPr>
                </w:pPr>
                <w:r w:rsidDel="00000000" w:rsidR="00000000" w:rsidRPr="00000000">
                  <w:rPr>
                    <w:rFonts w:ascii="Arial" w:cs="Arial" w:eastAsia="Arial" w:hAnsi="Arial"/>
                    <w:sz w:val="16"/>
                    <w:szCs w:val="16"/>
                    <w:rtl w:val="0"/>
                  </w:rPr>
                  <w:t xml:space="preserve">CP-04 / RNF-Usabilidad</w:t>
                </w:r>
                <w:r w:rsidDel="00000000" w:rsidR="00000000" w:rsidRPr="00000000">
                  <w:rPr>
                    <w:rtl w:val="0"/>
                  </w:rPr>
                </w:r>
              </w:p>
            </w:tc>
            <w:tc>
              <w:tcPr>
                <w:vAlign w:val="center"/>
              </w:tcPr>
              <w:p w:rsidR="00000000" w:rsidDel="00000000" w:rsidP="00000000" w:rsidRDefault="00000000" w:rsidRPr="00000000" w14:paraId="000004DB">
                <w:pPr>
                  <w:rPr>
                    <w:rFonts w:ascii="Arial" w:cs="Arial" w:eastAsia="Arial" w:hAnsi="Arial"/>
                    <w:sz w:val="20"/>
                    <w:szCs w:val="20"/>
                  </w:rPr>
                </w:pPr>
                <w:r w:rsidDel="00000000" w:rsidR="00000000" w:rsidRPr="00000000">
                  <w:rPr>
                    <w:rFonts w:ascii="Arial" w:cs="Arial" w:eastAsia="Arial" w:hAnsi="Arial"/>
                    <w:sz w:val="16"/>
                    <w:szCs w:val="16"/>
                    <w:rtl w:val="0"/>
                  </w:rPr>
                  <w:t xml:space="preserve">Mejora de usabilidad al restringir opciones válidas de parentesco.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C">
                <w:pPr>
                  <w:rPr>
                    <w:rFonts w:ascii="Arial" w:cs="Arial" w:eastAsia="Arial" w:hAnsi="Arial"/>
                    <w:sz w:val="20"/>
                    <w:szCs w:val="20"/>
                  </w:rPr>
                </w:pPr>
                <w:r w:rsidDel="00000000" w:rsidR="00000000" w:rsidRPr="00000000">
                  <w:rPr>
                    <w:rFonts w:ascii="Arial" w:cs="Arial" w:eastAsia="Arial" w:hAnsi="Arial"/>
                    <w:sz w:val="16"/>
                    <w:szCs w:val="16"/>
                    <w:rtl w:val="0"/>
                  </w:rPr>
                  <w:t xml:space="preserve">EV-10</w:t>
                </w:r>
                <w:r w:rsidDel="00000000" w:rsidR="00000000" w:rsidRPr="00000000">
                  <w:rPr>
                    <w:rtl w:val="0"/>
                  </w:rPr>
                </w:r>
              </w:p>
            </w:tc>
            <w:tc>
              <w:tcPr>
                <w:vAlign w:val="center"/>
              </w:tcPr>
              <w:p w:rsidR="00000000" w:rsidDel="00000000" w:rsidP="00000000" w:rsidRDefault="00000000" w:rsidRPr="00000000" w14:paraId="000004DD">
                <w:pPr>
                  <w:rPr>
                    <w:rFonts w:ascii="Arial" w:cs="Arial" w:eastAsia="Arial" w:hAnsi="Arial"/>
                    <w:sz w:val="20"/>
                    <w:szCs w:val="20"/>
                  </w:rPr>
                </w:pPr>
                <w:r w:rsidDel="00000000" w:rsidR="00000000" w:rsidRPr="00000000">
                  <w:rPr>
                    <w:rFonts w:ascii="Arial" w:cs="Arial" w:eastAsia="Arial" w:hAnsi="Arial"/>
                    <w:sz w:val="16"/>
                    <w:szCs w:val="16"/>
                    <w:rtl w:val="0"/>
                  </w:rPr>
                  <w:t xml:space="preserve">Formulario Declaración Jurada SAG</w:t>
                </w:r>
                <w:r w:rsidDel="00000000" w:rsidR="00000000" w:rsidRPr="00000000">
                  <w:rPr>
                    <w:rtl w:val="0"/>
                  </w:rPr>
                </w:r>
              </w:p>
            </w:tc>
            <w:tc>
              <w:tcPr>
                <w:vAlign w:val="center"/>
              </w:tcPr>
              <w:p w:rsidR="00000000" w:rsidDel="00000000" w:rsidP="00000000" w:rsidRDefault="00000000" w:rsidRPr="00000000" w14:paraId="000004DE">
                <w:pPr>
                  <w:rPr>
                    <w:rFonts w:ascii="Arial" w:cs="Arial" w:eastAsia="Arial" w:hAnsi="Arial"/>
                    <w:sz w:val="20"/>
                    <w:szCs w:val="20"/>
                  </w:rPr>
                </w:pPr>
                <w:r w:rsidDel="00000000" w:rsidR="00000000" w:rsidRPr="00000000">
                  <w:rPr>
                    <w:rFonts w:ascii="Arial" w:cs="Arial" w:eastAsia="Arial" w:hAnsi="Arial"/>
                    <w:sz w:val="16"/>
                    <w:szCs w:val="16"/>
                    <w:rtl w:val="0"/>
                  </w:rPr>
                  <w:t xml:space="preserve">CP-05 / RF-03</w:t>
                </w:r>
                <w:r w:rsidDel="00000000" w:rsidR="00000000" w:rsidRPr="00000000">
                  <w:rPr>
                    <w:rtl w:val="0"/>
                  </w:rPr>
                </w:r>
              </w:p>
            </w:tc>
            <w:tc>
              <w:tcPr>
                <w:vAlign w:val="center"/>
              </w:tcPr>
              <w:p w:rsidR="00000000" w:rsidDel="00000000" w:rsidP="00000000" w:rsidRDefault="00000000" w:rsidRPr="00000000" w14:paraId="000004DF">
                <w:pPr>
                  <w:rPr>
                    <w:rFonts w:ascii="Arial" w:cs="Arial" w:eastAsia="Arial" w:hAnsi="Arial"/>
                    <w:sz w:val="20"/>
                    <w:szCs w:val="20"/>
                  </w:rPr>
                </w:pPr>
                <w:r w:rsidDel="00000000" w:rsidR="00000000" w:rsidRPr="00000000">
                  <w:rPr>
                    <w:rFonts w:ascii="Arial" w:cs="Arial" w:eastAsia="Arial" w:hAnsi="Arial"/>
                    <w:sz w:val="16"/>
                    <w:szCs w:val="16"/>
                    <w:rtl w:val="0"/>
                  </w:rPr>
                  <w:t xml:space="preserve">Declaración anticipada de productos animales, vegetales y mascotas.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0">
                <w:pPr>
                  <w:rPr>
                    <w:rFonts w:ascii="Arial" w:cs="Arial" w:eastAsia="Arial" w:hAnsi="Arial"/>
                    <w:sz w:val="20"/>
                    <w:szCs w:val="20"/>
                  </w:rPr>
                </w:pPr>
                <w:r w:rsidDel="00000000" w:rsidR="00000000" w:rsidRPr="00000000">
                  <w:rPr>
                    <w:rFonts w:ascii="Arial" w:cs="Arial" w:eastAsia="Arial" w:hAnsi="Arial"/>
                    <w:sz w:val="16"/>
                    <w:szCs w:val="16"/>
                    <w:rtl w:val="0"/>
                  </w:rPr>
                  <w:t xml:space="preserve">EV-11</w:t>
                </w:r>
                <w:r w:rsidDel="00000000" w:rsidR="00000000" w:rsidRPr="00000000">
                  <w:rPr>
                    <w:rtl w:val="0"/>
                  </w:rPr>
                </w:r>
              </w:p>
            </w:tc>
            <w:tc>
              <w:tcPr>
                <w:vAlign w:val="center"/>
              </w:tcPr>
              <w:p w:rsidR="00000000" w:rsidDel="00000000" w:rsidP="00000000" w:rsidRDefault="00000000" w:rsidRPr="00000000" w14:paraId="000004E1">
                <w:pPr>
                  <w:rPr>
                    <w:rFonts w:ascii="Arial" w:cs="Arial" w:eastAsia="Arial" w:hAnsi="Arial"/>
                    <w:sz w:val="20"/>
                    <w:szCs w:val="20"/>
                  </w:rPr>
                </w:pPr>
                <w:r w:rsidDel="00000000" w:rsidR="00000000" w:rsidRPr="00000000">
                  <w:rPr>
                    <w:rFonts w:ascii="Arial" w:cs="Arial" w:eastAsia="Arial" w:hAnsi="Arial"/>
                    <w:sz w:val="16"/>
                    <w:szCs w:val="16"/>
                    <w:rtl w:val="0"/>
                  </w:rPr>
                  <w:t xml:space="preserve">Declaración SAG emitida</w:t>
                </w:r>
                <w:r w:rsidDel="00000000" w:rsidR="00000000" w:rsidRPr="00000000">
                  <w:rPr>
                    <w:rtl w:val="0"/>
                  </w:rPr>
                </w:r>
              </w:p>
            </w:tc>
            <w:tc>
              <w:tcPr>
                <w:vAlign w:val="center"/>
              </w:tcPr>
              <w:p w:rsidR="00000000" w:rsidDel="00000000" w:rsidP="00000000" w:rsidRDefault="00000000" w:rsidRPr="00000000" w14:paraId="000004E2">
                <w:pPr>
                  <w:rPr>
                    <w:rFonts w:ascii="Arial" w:cs="Arial" w:eastAsia="Arial" w:hAnsi="Arial"/>
                    <w:sz w:val="20"/>
                    <w:szCs w:val="20"/>
                  </w:rPr>
                </w:pPr>
                <w:r w:rsidDel="00000000" w:rsidR="00000000" w:rsidRPr="00000000">
                  <w:rPr>
                    <w:rFonts w:ascii="Arial" w:cs="Arial" w:eastAsia="Arial" w:hAnsi="Arial"/>
                    <w:sz w:val="16"/>
                    <w:szCs w:val="16"/>
                    <w:rtl w:val="0"/>
                  </w:rPr>
                  <w:t xml:space="preserve">CP-05 / RF-03</w:t>
                </w:r>
                <w:r w:rsidDel="00000000" w:rsidR="00000000" w:rsidRPr="00000000">
                  <w:rPr>
                    <w:rtl w:val="0"/>
                  </w:rPr>
                </w:r>
              </w:p>
            </w:tc>
            <w:tc>
              <w:tcPr>
                <w:vAlign w:val="center"/>
              </w:tcPr>
              <w:p w:rsidR="00000000" w:rsidDel="00000000" w:rsidP="00000000" w:rsidRDefault="00000000" w:rsidRPr="00000000" w14:paraId="000004E3">
                <w:pPr>
                  <w:rPr>
                    <w:rFonts w:ascii="Arial" w:cs="Arial" w:eastAsia="Arial" w:hAnsi="Arial"/>
                    <w:sz w:val="20"/>
                    <w:szCs w:val="20"/>
                  </w:rPr>
                </w:pPr>
                <w:r w:rsidDel="00000000" w:rsidR="00000000" w:rsidRPr="00000000">
                  <w:rPr>
                    <w:rFonts w:ascii="Arial" w:cs="Arial" w:eastAsia="Arial" w:hAnsi="Arial"/>
                    <w:sz w:val="16"/>
                    <w:szCs w:val="16"/>
                    <w:rtl w:val="0"/>
                  </w:rPr>
                  <w:t xml:space="preserve">Confirmación de emisión de comprobante SAG asociado al expediente.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4">
                <w:pPr>
                  <w:rPr>
                    <w:rFonts w:ascii="Arial" w:cs="Arial" w:eastAsia="Arial" w:hAnsi="Arial"/>
                    <w:sz w:val="20"/>
                    <w:szCs w:val="20"/>
                  </w:rPr>
                </w:pPr>
                <w:r w:rsidDel="00000000" w:rsidR="00000000" w:rsidRPr="00000000">
                  <w:rPr>
                    <w:rFonts w:ascii="Arial" w:cs="Arial" w:eastAsia="Arial" w:hAnsi="Arial"/>
                    <w:sz w:val="16"/>
                    <w:szCs w:val="16"/>
                    <w:rtl w:val="0"/>
                  </w:rPr>
                  <w:t xml:space="preserve">EV-12</w:t>
                </w:r>
                <w:r w:rsidDel="00000000" w:rsidR="00000000" w:rsidRPr="00000000">
                  <w:rPr>
                    <w:rtl w:val="0"/>
                  </w:rPr>
                </w:r>
              </w:p>
            </w:tc>
            <w:tc>
              <w:tcPr>
                <w:vAlign w:val="center"/>
              </w:tcPr>
              <w:p w:rsidR="00000000" w:rsidDel="00000000" w:rsidP="00000000" w:rsidRDefault="00000000" w:rsidRPr="00000000" w14:paraId="000004E5">
                <w:pPr>
                  <w:rPr>
                    <w:rFonts w:ascii="Arial" w:cs="Arial" w:eastAsia="Arial" w:hAnsi="Arial"/>
                    <w:sz w:val="20"/>
                    <w:szCs w:val="20"/>
                  </w:rPr>
                </w:pPr>
                <w:r w:rsidDel="00000000" w:rsidR="00000000" w:rsidRPr="00000000">
                  <w:rPr>
                    <w:rFonts w:ascii="Arial" w:cs="Arial" w:eastAsia="Arial" w:hAnsi="Arial"/>
                    <w:sz w:val="16"/>
                    <w:szCs w:val="16"/>
                    <w:rtl w:val="0"/>
                  </w:rPr>
                  <w:t xml:space="preserve">Consulta de patente del vehículo</w:t>
                </w:r>
                <w:r w:rsidDel="00000000" w:rsidR="00000000" w:rsidRPr="00000000">
                  <w:rPr>
                    <w:rtl w:val="0"/>
                  </w:rPr>
                </w:r>
              </w:p>
            </w:tc>
            <w:tc>
              <w:tcPr>
                <w:vAlign w:val="center"/>
              </w:tcPr>
              <w:p w:rsidR="00000000" w:rsidDel="00000000" w:rsidP="00000000" w:rsidRDefault="00000000" w:rsidRPr="00000000" w14:paraId="000004E6">
                <w:pPr>
                  <w:rPr>
                    <w:rFonts w:ascii="Arial" w:cs="Arial" w:eastAsia="Arial" w:hAnsi="Arial"/>
                    <w:sz w:val="20"/>
                    <w:szCs w:val="20"/>
                  </w:rPr>
                </w:pPr>
                <w:r w:rsidDel="00000000" w:rsidR="00000000" w:rsidRPr="00000000">
                  <w:rPr>
                    <w:rFonts w:ascii="Arial" w:cs="Arial" w:eastAsia="Arial" w:hAnsi="Arial"/>
                    <w:sz w:val="16"/>
                    <w:szCs w:val="16"/>
                    <w:rtl w:val="0"/>
                  </w:rPr>
                  <w:t xml:space="preserve">CP-06 / RF-04</w:t>
                </w:r>
                <w:r w:rsidDel="00000000" w:rsidR="00000000" w:rsidRPr="00000000">
                  <w:rPr>
                    <w:rtl w:val="0"/>
                  </w:rPr>
                </w:r>
              </w:p>
            </w:tc>
            <w:tc>
              <w:tcPr>
                <w:vAlign w:val="center"/>
              </w:tcPr>
              <w:p w:rsidR="00000000" w:rsidDel="00000000" w:rsidP="00000000" w:rsidRDefault="00000000" w:rsidRPr="00000000" w14:paraId="000004E7">
                <w:pPr>
                  <w:rPr>
                    <w:rFonts w:ascii="Arial" w:cs="Arial" w:eastAsia="Arial" w:hAnsi="Arial"/>
                    <w:sz w:val="20"/>
                    <w:szCs w:val="20"/>
                  </w:rPr>
                </w:pPr>
                <w:r w:rsidDel="00000000" w:rsidR="00000000" w:rsidRPr="00000000">
                  <w:rPr>
                    <w:rFonts w:ascii="Arial" w:cs="Arial" w:eastAsia="Arial" w:hAnsi="Arial"/>
                    <w:sz w:val="16"/>
                    <w:szCs w:val="16"/>
                    <w:rtl w:val="0"/>
                  </w:rPr>
                  <w:t xml:space="preserve">Ingreso de patente para validar propiedad y datos del vehículo.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8">
                <w:pPr>
                  <w:rPr>
                    <w:rFonts w:ascii="Arial" w:cs="Arial" w:eastAsia="Arial" w:hAnsi="Arial"/>
                    <w:sz w:val="20"/>
                    <w:szCs w:val="20"/>
                  </w:rPr>
                </w:pPr>
                <w:r w:rsidDel="00000000" w:rsidR="00000000" w:rsidRPr="00000000">
                  <w:rPr>
                    <w:rFonts w:ascii="Arial" w:cs="Arial" w:eastAsia="Arial" w:hAnsi="Arial"/>
                    <w:sz w:val="16"/>
                    <w:szCs w:val="16"/>
                    <w:rtl w:val="0"/>
                  </w:rPr>
                  <w:t xml:space="preserve">EV-13</w:t>
                </w:r>
                <w:r w:rsidDel="00000000" w:rsidR="00000000" w:rsidRPr="00000000">
                  <w:rPr>
                    <w:rtl w:val="0"/>
                  </w:rPr>
                </w:r>
              </w:p>
            </w:tc>
            <w:tc>
              <w:tcPr>
                <w:vAlign w:val="center"/>
              </w:tcPr>
              <w:p w:rsidR="00000000" w:rsidDel="00000000" w:rsidP="00000000" w:rsidRDefault="00000000" w:rsidRPr="00000000" w14:paraId="000004E9">
                <w:pPr>
                  <w:rPr>
                    <w:rFonts w:ascii="Arial" w:cs="Arial" w:eastAsia="Arial" w:hAnsi="Arial"/>
                    <w:sz w:val="20"/>
                    <w:szCs w:val="20"/>
                  </w:rPr>
                </w:pPr>
                <w:r w:rsidDel="00000000" w:rsidR="00000000" w:rsidRPr="00000000">
                  <w:rPr>
                    <w:rFonts w:ascii="Arial" w:cs="Arial" w:eastAsia="Arial" w:hAnsi="Arial"/>
                    <w:sz w:val="16"/>
                    <w:szCs w:val="16"/>
                    <w:rtl w:val="0"/>
                  </w:rPr>
                  <w:t xml:space="preserve">Emisión de documento vehicular</w:t>
                </w:r>
                <w:r w:rsidDel="00000000" w:rsidR="00000000" w:rsidRPr="00000000">
                  <w:rPr>
                    <w:rtl w:val="0"/>
                  </w:rPr>
                </w:r>
              </w:p>
            </w:tc>
            <w:tc>
              <w:tcPr>
                <w:vAlign w:val="center"/>
              </w:tcPr>
              <w:p w:rsidR="00000000" w:rsidDel="00000000" w:rsidP="00000000" w:rsidRDefault="00000000" w:rsidRPr="00000000" w14:paraId="000004EA">
                <w:pPr>
                  <w:rPr>
                    <w:rFonts w:ascii="Arial" w:cs="Arial" w:eastAsia="Arial" w:hAnsi="Arial"/>
                    <w:sz w:val="20"/>
                    <w:szCs w:val="20"/>
                  </w:rPr>
                </w:pPr>
                <w:r w:rsidDel="00000000" w:rsidR="00000000" w:rsidRPr="00000000">
                  <w:rPr>
                    <w:rFonts w:ascii="Arial" w:cs="Arial" w:eastAsia="Arial" w:hAnsi="Arial"/>
                    <w:sz w:val="16"/>
                    <w:szCs w:val="16"/>
                    <w:rtl w:val="0"/>
                  </w:rPr>
                  <w:t xml:space="preserve">CP-06 / RF-04-RF-06</w:t>
                </w:r>
                <w:r w:rsidDel="00000000" w:rsidR="00000000" w:rsidRPr="00000000">
                  <w:rPr>
                    <w:rtl w:val="0"/>
                  </w:rPr>
                </w:r>
              </w:p>
            </w:tc>
            <w:tc>
              <w:tcPr>
                <w:vAlign w:val="center"/>
              </w:tcPr>
              <w:p w:rsidR="00000000" w:rsidDel="00000000" w:rsidP="00000000" w:rsidRDefault="00000000" w:rsidRPr="00000000" w14:paraId="000004EB">
                <w:pPr>
                  <w:rPr>
                    <w:rFonts w:ascii="Arial" w:cs="Arial" w:eastAsia="Arial" w:hAnsi="Arial"/>
                    <w:sz w:val="20"/>
                    <w:szCs w:val="20"/>
                  </w:rPr>
                </w:pPr>
                <w:r w:rsidDel="00000000" w:rsidR="00000000" w:rsidRPr="00000000">
                  <w:rPr>
                    <w:rFonts w:ascii="Arial" w:cs="Arial" w:eastAsia="Arial" w:hAnsi="Arial"/>
                    <w:sz w:val="16"/>
                    <w:szCs w:val="16"/>
                    <w:rtl w:val="0"/>
                  </w:rPr>
                  <w:t xml:space="preserve">Resumen de vehículo y envío digital a Aduana Argentina.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C">
                <w:pPr>
                  <w:rPr>
                    <w:rFonts w:ascii="Arial" w:cs="Arial" w:eastAsia="Arial" w:hAnsi="Arial"/>
                    <w:sz w:val="20"/>
                    <w:szCs w:val="20"/>
                  </w:rPr>
                </w:pPr>
                <w:r w:rsidDel="00000000" w:rsidR="00000000" w:rsidRPr="00000000">
                  <w:rPr>
                    <w:rFonts w:ascii="Arial" w:cs="Arial" w:eastAsia="Arial" w:hAnsi="Arial"/>
                    <w:sz w:val="16"/>
                    <w:szCs w:val="16"/>
                    <w:rtl w:val="0"/>
                  </w:rPr>
                  <w:t xml:space="preserve">EV-14</w:t>
                </w:r>
                <w:r w:rsidDel="00000000" w:rsidR="00000000" w:rsidRPr="00000000">
                  <w:rPr>
                    <w:rtl w:val="0"/>
                  </w:rPr>
                </w:r>
              </w:p>
            </w:tc>
            <w:tc>
              <w:tcPr>
                <w:vAlign w:val="center"/>
              </w:tcPr>
              <w:p w:rsidR="00000000" w:rsidDel="00000000" w:rsidP="00000000" w:rsidRDefault="00000000" w:rsidRPr="00000000" w14:paraId="000004ED">
                <w:pPr>
                  <w:rPr>
                    <w:rFonts w:ascii="Arial" w:cs="Arial" w:eastAsia="Arial" w:hAnsi="Arial"/>
                    <w:sz w:val="20"/>
                    <w:szCs w:val="20"/>
                  </w:rPr>
                </w:pPr>
                <w:r w:rsidDel="00000000" w:rsidR="00000000" w:rsidRPr="00000000">
                  <w:rPr>
                    <w:rFonts w:ascii="Arial" w:cs="Arial" w:eastAsia="Arial" w:hAnsi="Arial"/>
                    <w:sz w:val="16"/>
                    <w:szCs w:val="16"/>
                    <w:rtl w:val="0"/>
                  </w:rPr>
                  <w:t xml:space="preserve">Vehículo aprobado para tránsito</w:t>
                </w:r>
                <w:r w:rsidDel="00000000" w:rsidR="00000000" w:rsidRPr="00000000">
                  <w:rPr>
                    <w:rtl w:val="0"/>
                  </w:rPr>
                </w:r>
              </w:p>
            </w:tc>
            <w:tc>
              <w:tcPr>
                <w:vAlign w:val="center"/>
              </w:tcPr>
              <w:p w:rsidR="00000000" w:rsidDel="00000000" w:rsidP="00000000" w:rsidRDefault="00000000" w:rsidRPr="00000000" w14:paraId="000004EE">
                <w:pPr>
                  <w:rPr>
                    <w:rFonts w:ascii="Arial" w:cs="Arial" w:eastAsia="Arial" w:hAnsi="Arial"/>
                    <w:sz w:val="20"/>
                    <w:szCs w:val="20"/>
                  </w:rPr>
                </w:pPr>
                <w:r w:rsidDel="00000000" w:rsidR="00000000" w:rsidRPr="00000000">
                  <w:rPr>
                    <w:rFonts w:ascii="Arial" w:cs="Arial" w:eastAsia="Arial" w:hAnsi="Arial"/>
                    <w:sz w:val="16"/>
                    <w:szCs w:val="16"/>
                    <w:rtl w:val="0"/>
                  </w:rPr>
                  <w:t xml:space="preserve">CP-06 / RF-04</w:t>
                </w:r>
                <w:r w:rsidDel="00000000" w:rsidR="00000000" w:rsidRPr="00000000">
                  <w:rPr>
                    <w:rtl w:val="0"/>
                  </w:rPr>
                </w:r>
              </w:p>
            </w:tc>
            <w:tc>
              <w:tcPr>
                <w:vAlign w:val="center"/>
              </w:tcPr>
              <w:p w:rsidR="00000000" w:rsidDel="00000000" w:rsidP="00000000" w:rsidRDefault="00000000" w:rsidRPr="00000000" w14:paraId="000004EF">
                <w:pPr>
                  <w:rPr>
                    <w:rFonts w:ascii="Arial" w:cs="Arial" w:eastAsia="Arial" w:hAnsi="Arial"/>
                    <w:sz w:val="20"/>
                    <w:szCs w:val="20"/>
                  </w:rPr>
                </w:pPr>
                <w:r w:rsidDel="00000000" w:rsidR="00000000" w:rsidRPr="00000000">
                  <w:rPr>
                    <w:rFonts w:ascii="Arial" w:cs="Arial" w:eastAsia="Arial" w:hAnsi="Arial"/>
                    <w:sz w:val="16"/>
                    <w:szCs w:val="16"/>
                    <w:rtl w:val="0"/>
                  </w:rPr>
                  <w:t xml:space="preserve">Confirmación de aprobación de salida/admisión temporal del vehículo.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0">
                <w:pPr>
                  <w:rPr>
                    <w:rFonts w:ascii="Arial" w:cs="Arial" w:eastAsia="Arial" w:hAnsi="Arial"/>
                    <w:sz w:val="20"/>
                    <w:szCs w:val="20"/>
                  </w:rPr>
                </w:pPr>
                <w:r w:rsidDel="00000000" w:rsidR="00000000" w:rsidRPr="00000000">
                  <w:rPr>
                    <w:rFonts w:ascii="Arial" w:cs="Arial" w:eastAsia="Arial" w:hAnsi="Arial"/>
                    <w:sz w:val="16"/>
                    <w:szCs w:val="16"/>
                    <w:rtl w:val="0"/>
                  </w:rPr>
                  <w:t xml:space="preserve">EV-15</w:t>
                </w:r>
                <w:r w:rsidDel="00000000" w:rsidR="00000000" w:rsidRPr="00000000">
                  <w:rPr>
                    <w:rtl w:val="0"/>
                  </w:rPr>
                </w:r>
              </w:p>
            </w:tc>
            <w:tc>
              <w:tcPr>
                <w:vAlign w:val="center"/>
              </w:tcPr>
              <w:p w:rsidR="00000000" w:rsidDel="00000000" w:rsidP="00000000" w:rsidRDefault="00000000" w:rsidRPr="00000000" w14:paraId="000004F1">
                <w:pPr>
                  <w:rPr>
                    <w:rFonts w:ascii="Arial" w:cs="Arial" w:eastAsia="Arial" w:hAnsi="Arial"/>
                    <w:sz w:val="20"/>
                    <w:szCs w:val="20"/>
                  </w:rPr>
                </w:pPr>
                <w:r w:rsidDel="00000000" w:rsidR="00000000" w:rsidRPr="00000000">
                  <w:rPr>
                    <w:rFonts w:ascii="Arial" w:cs="Arial" w:eastAsia="Arial" w:hAnsi="Arial"/>
                    <w:sz w:val="16"/>
                    <w:szCs w:val="16"/>
                    <w:rtl w:val="0"/>
                  </w:rPr>
                  <w:t xml:space="preserve">Generación de Pase QR</w:t>
                </w:r>
                <w:r w:rsidDel="00000000" w:rsidR="00000000" w:rsidRPr="00000000">
                  <w:rPr>
                    <w:rtl w:val="0"/>
                  </w:rPr>
                </w:r>
              </w:p>
            </w:tc>
            <w:tc>
              <w:tcPr>
                <w:vAlign w:val="center"/>
              </w:tcPr>
              <w:p w:rsidR="00000000" w:rsidDel="00000000" w:rsidP="00000000" w:rsidRDefault="00000000" w:rsidRPr="00000000" w14:paraId="000004F2">
                <w:pPr>
                  <w:rPr>
                    <w:rFonts w:ascii="Arial" w:cs="Arial" w:eastAsia="Arial" w:hAnsi="Arial"/>
                    <w:sz w:val="20"/>
                    <w:szCs w:val="20"/>
                  </w:rPr>
                </w:pPr>
                <w:r w:rsidDel="00000000" w:rsidR="00000000" w:rsidRPr="00000000">
                  <w:rPr>
                    <w:rFonts w:ascii="Arial" w:cs="Arial" w:eastAsia="Arial" w:hAnsi="Arial"/>
                    <w:sz w:val="16"/>
                    <w:szCs w:val="16"/>
                    <w:rtl w:val="0"/>
                  </w:rPr>
                  <w:t xml:space="preserve">CP-07 / RF-05</w:t>
                </w:r>
                <w:r w:rsidDel="00000000" w:rsidR="00000000" w:rsidRPr="00000000">
                  <w:rPr>
                    <w:rtl w:val="0"/>
                  </w:rPr>
                </w:r>
              </w:p>
            </w:tc>
            <w:tc>
              <w:tcPr>
                <w:vAlign w:val="center"/>
              </w:tcPr>
              <w:p w:rsidR="00000000" w:rsidDel="00000000" w:rsidP="00000000" w:rsidRDefault="00000000" w:rsidRPr="00000000" w14:paraId="000004F3">
                <w:pPr>
                  <w:rPr>
                    <w:rFonts w:ascii="Arial" w:cs="Arial" w:eastAsia="Arial" w:hAnsi="Arial"/>
                    <w:sz w:val="20"/>
                    <w:szCs w:val="20"/>
                  </w:rPr>
                </w:pPr>
                <w:r w:rsidDel="00000000" w:rsidR="00000000" w:rsidRPr="00000000">
                  <w:rPr>
                    <w:rFonts w:ascii="Arial" w:cs="Arial" w:eastAsia="Arial" w:hAnsi="Arial"/>
                    <w:sz w:val="16"/>
                    <w:szCs w:val="16"/>
                    <w:rtl w:val="0"/>
                  </w:rPr>
                  <w:t xml:space="preserve">Pase QR unificado con estado de trámites aprobados.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4">
                <w:pPr>
                  <w:rPr>
                    <w:rFonts w:ascii="Arial" w:cs="Arial" w:eastAsia="Arial" w:hAnsi="Arial"/>
                    <w:sz w:val="20"/>
                    <w:szCs w:val="20"/>
                  </w:rPr>
                </w:pPr>
                <w:r w:rsidDel="00000000" w:rsidR="00000000" w:rsidRPr="00000000">
                  <w:rPr>
                    <w:rFonts w:ascii="Arial" w:cs="Arial" w:eastAsia="Arial" w:hAnsi="Arial"/>
                    <w:sz w:val="16"/>
                    <w:szCs w:val="16"/>
                    <w:rtl w:val="0"/>
                  </w:rPr>
                  <w:t xml:space="preserve">EV-16</w:t>
                </w:r>
                <w:r w:rsidDel="00000000" w:rsidR="00000000" w:rsidRPr="00000000">
                  <w:rPr>
                    <w:rtl w:val="0"/>
                  </w:rPr>
                </w:r>
              </w:p>
            </w:tc>
            <w:tc>
              <w:tcPr>
                <w:vAlign w:val="center"/>
              </w:tcPr>
              <w:p w:rsidR="00000000" w:rsidDel="00000000" w:rsidP="00000000" w:rsidRDefault="00000000" w:rsidRPr="00000000" w14:paraId="000004F5">
                <w:pPr>
                  <w:rPr>
                    <w:rFonts w:ascii="Arial" w:cs="Arial" w:eastAsia="Arial" w:hAnsi="Arial"/>
                    <w:sz w:val="20"/>
                    <w:szCs w:val="20"/>
                  </w:rPr>
                </w:pPr>
                <w:r w:rsidDel="00000000" w:rsidR="00000000" w:rsidRPr="00000000">
                  <w:rPr>
                    <w:rFonts w:ascii="Arial" w:cs="Arial" w:eastAsia="Arial" w:hAnsi="Arial"/>
                    <w:sz w:val="16"/>
                    <w:szCs w:val="16"/>
                    <w:rtl w:val="0"/>
                  </w:rPr>
                  <w:t xml:space="preserve">Acceso de fiscalizador</w:t>
                </w:r>
                <w:r w:rsidDel="00000000" w:rsidR="00000000" w:rsidRPr="00000000">
                  <w:rPr>
                    <w:rtl w:val="0"/>
                  </w:rPr>
                </w:r>
              </w:p>
            </w:tc>
            <w:tc>
              <w:tcPr>
                <w:vAlign w:val="center"/>
              </w:tcPr>
              <w:p w:rsidR="00000000" w:rsidDel="00000000" w:rsidP="00000000" w:rsidRDefault="00000000" w:rsidRPr="00000000" w14:paraId="000004F6">
                <w:pPr>
                  <w:rPr>
                    <w:rFonts w:ascii="Arial" w:cs="Arial" w:eastAsia="Arial" w:hAnsi="Arial"/>
                    <w:sz w:val="20"/>
                    <w:szCs w:val="20"/>
                  </w:rPr>
                </w:pPr>
                <w:r w:rsidDel="00000000" w:rsidR="00000000" w:rsidRPr="00000000">
                  <w:rPr>
                    <w:rFonts w:ascii="Arial" w:cs="Arial" w:eastAsia="Arial" w:hAnsi="Arial"/>
                    <w:sz w:val="16"/>
                    <w:szCs w:val="16"/>
                    <w:rtl w:val="0"/>
                  </w:rPr>
                  <w:t xml:space="preserve">CP-08 / RF-07</w:t>
                </w:r>
                <w:r w:rsidDel="00000000" w:rsidR="00000000" w:rsidRPr="00000000">
                  <w:rPr>
                    <w:rtl w:val="0"/>
                  </w:rPr>
                </w:r>
              </w:p>
            </w:tc>
            <w:tc>
              <w:tcPr>
                <w:vAlign w:val="center"/>
              </w:tcPr>
              <w:p w:rsidR="00000000" w:rsidDel="00000000" w:rsidP="00000000" w:rsidRDefault="00000000" w:rsidRPr="00000000" w14:paraId="000004F7">
                <w:pPr>
                  <w:rPr>
                    <w:rFonts w:ascii="Arial" w:cs="Arial" w:eastAsia="Arial" w:hAnsi="Arial"/>
                    <w:sz w:val="20"/>
                    <w:szCs w:val="20"/>
                  </w:rPr>
                </w:pPr>
                <w:r w:rsidDel="00000000" w:rsidR="00000000" w:rsidRPr="00000000">
                  <w:rPr>
                    <w:rFonts w:ascii="Arial" w:cs="Arial" w:eastAsia="Arial" w:hAnsi="Arial"/>
                    <w:sz w:val="16"/>
                    <w:szCs w:val="16"/>
                    <w:rtl w:val="0"/>
                  </w:rPr>
                  <w:t xml:space="preserve">Ingreso por rol institucional para fiscalizadores Aduanas, PDI o SAG.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8">
                <w:pPr>
                  <w:rPr>
                    <w:rFonts w:ascii="Arial" w:cs="Arial" w:eastAsia="Arial" w:hAnsi="Arial"/>
                    <w:sz w:val="20"/>
                    <w:szCs w:val="20"/>
                  </w:rPr>
                </w:pPr>
                <w:r w:rsidDel="00000000" w:rsidR="00000000" w:rsidRPr="00000000">
                  <w:rPr>
                    <w:rFonts w:ascii="Arial" w:cs="Arial" w:eastAsia="Arial" w:hAnsi="Arial"/>
                    <w:sz w:val="16"/>
                    <w:szCs w:val="16"/>
                    <w:rtl w:val="0"/>
                  </w:rPr>
                  <w:t xml:space="preserve">EV-17</w:t>
                </w:r>
                <w:r w:rsidDel="00000000" w:rsidR="00000000" w:rsidRPr="00000000">
                  <w:rPr>
                    <w:rtl w:val="0"/>
                  </w:rPr>
                </w:r>
              </w:p>
            </w:tc>
            <w:tc>
              <w:tcPr>
                <w:vAlign w:val="center"/>
              </w:tcPr>
              <w:p w:rsidR="00000000" w:rsidDel="00000000" w:rsidP="00000000" w:rsidRDefault="00000000" w:rsidRPr="00000000" w14:paraId="000004F9">
                <w:pPr>
                  <w:rPr>
                    <w:rFonts w:ascii="Arial" w:cs="Arial" w:eastAsia="Arial" w:hAnsi="Arial"/>
                    <w:sz w:val="20"/>
                    <w:szCs w:val="20"/>
                  </w:rPr>
                </w:pPr>
                <w:r w:rsidDel="00000000" w:rsidR="00000000" w:rsidRPr="00000000">
                  <w:rPr>
                    <w:rFonts w:ascii="Arial" w:cs="Arial" w:eastAsia="Arial" w:hAnsi="Arial"/>
                    <w:sz w:val="16"/>
                    <w:szCs w:val="16"/>
                    <w:rtl w:val="0"/>
                  </w:rPr>
                  <w:t xml:space="preserve">Simulación de caseta</w:t>
                </w:r>
                <w:r w:rsidDel="00000000" w:rsidR="00000000" w:rsidRPr="00000000">
                  <w:rPr>
                    <w:rtl w:val="0"/>
                  </w:rPr>
                </w:r>
              </w:p>
            </w:tc>
            <w:tc>
              <w:tcPr>
                <w:vAlign w:val="center"/>
              </w:tcPr>
              <w:p w:rsidR="00000000" w:rsidDel="00000000" w:rsidP="00000000" w:rsidRDefault="00000000" w:rsidRPr="00000000" w14:paraId="000004FA">
                <w:pPr>
                  <w:rPr>
                    <w:rFonts w:ascii="Arial" w:cs="Arial" w:eastAsia="Arial" w:hAnsi="Arial"/>
                    <w:sz w:val="20"/>
                    <w:szCs w:val="20"/>
                  </w:rPr>
                </w:pPr>
                <w:r w:rsidDel="00000000" w:rsidR="00000000" w:rsidRPr="00000000">
                  <w:rPr>
                    <w:rFonts w:ascii="Arial" w:cs="Arial" w:eastAsia="Arial" w:hAnsi="Arial"/>
                    <w:sz w:val="16"/>
                    <w:szCs w:val="16"/>
                    <w:rtl w:val="0"/>
                  </w:rPr>
                  <w:t xml:space="preserve">CP-08 / RF-07</w:t>
                </w:r>
                <w:r w:rsidDel="00000000" w:rsidR="00000000" w:rsidRPr="00000000">
                  <w:rPr>
                    <w:rtl w:val="0"/>
                  </w:rPr>
                </w:r>
              </w:p>
            </w:tc>
            <w:tc>
              <w:tcPr>
                <w:vAlign w:val="center"/>
              </w:tcPr>
              <w:p w:rsidR="00000000" w:rsidDel="00000000" w:rsidP="00000000" w:rsidRDefault="00000000" w:rsidRPr="00000000" w14:paraId="000004FB">
                <w:pPr>
                  <w:rPr>
                    <w:rFonts w:ascii="Arial" w:cs="Arial" w:eastAsia="Arial" w:hAnsi="Arial"/>
                    <w:sz w:val="20"/>
                    <w:szCs w:val="20"/>
                  </w:rPr>
                </w:pPr>
                <w:r w:rsidDel="00000000" w:rsidR="00000000" w:rsidRPr="00000000">
                  <w:rPr>
                    <w:rFonts w:ascii="Arial" w:cs="Arial" w:eastAsia="Arial" w:hAnsi="Arial"/>
                    <w:sz w:val="16"/>
                    <w:szCs w:val="16"/>
                    <w:rtl w:val="0"/>
                  </w:rPr>
                  <w:t xml:space="preserve">Lectura del QR y visualización del expediente durante control físico.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C">
                <w:pPr>
                  <w:rPr>
                    <w:rFonts w:ascii="Arial" w:cs="Arial" w:eastAsia="Arial" w:hAnsi="Arial"/>
                    <w:sz w:val="20"/>
                    <w:szCs w:val="20"/>
                  </w:rPr>
                </w:pPr>
                <w:r w:rsidDel="00000000" w:rsidR="00000000" w:rsidRPr="00000000">
                  <w:rPr>
                    <w:rFonts w:ascii="Arial" w:cs="Arial" w:eastAsia="Arial" w:hAnsi="Arial"/>
                    <w:sz w:val="16"/>
                    <w:szCs w:val="16"/>
                    <w:rtl w:val="0"/>
                  </w:rPr>
                  <w:t xml:space="preserve">EV-18</w:t>
                </w:r>
                <w:r w:rsidDel="00000000" w:rsidR="00000000" w:rsidRPr="00000000">
                  <w:rPr>
                    <w:rtl w:val="0"/>
                  </w:rPr>
                </w:r>
              </w:p>
            </w:tc>
            <w:tc>
              <w:tcPr>
                <w:vAlign w:val="center"/>
              </w:tcPr>
              <w:p w:rsidR="00000000" w:rsidDel="00000000" w:rsidP="00000000" w:rsidRDefault="00000000" w:rsidRPr="00000000" w14:paraId="000004FD">
                <w:pPr>
                  <w:rPr>
                    <w:rFonts w:ascii="Arial" w:cs="Arial" w:eastAsia="Arial" w:hAnsi="Arial"/>
                    <w:sz w:val="20"/>
                    <w:szCs w:val="20"/>
                  </w:rPr>
                </w:pPr>
                <w:r w:rsidDel="00000000" w:rsidR="00000000" w:rsidRPr="00000000">
                  <w:rPr>
                    <w:rFonts w:ascii="Arial" w:cs="Arial" w:eastAsia="Arial" w:hAnsi="Arial"/>
                    <w:sz w:val="16"/>
                    <w:szCs w:val="16"/>
                    <w:rtl w:val="0"/>
                  </w:rPr>
                  <w:t xml:space="preserve">Cruce autorizado</w:t>
                </w:r>
                <w:r w:rsidDel="00000000" w:rsidR="00000000" w:rsidRPr="00000000">
                  <w:rPr>
                    <w:rtl w:val="0"/>
                  </w:rPr>
                </w:r>
              </w:p>
            </w:tc>
            <w:tc>
              <w:tcPr>
                <w:vAlign w:val="center"/>
              </w:tcPr>
              <w:p w:rsidR="00000000" w:rsidDel="00000000" w:rsidP="00000000" w:rsidRDefault="00000000" w:rsidRPr="00000000" w14:paraId="000004FE">
                <w:pPr>
                  <w:rPr>
                    <w:rFonts w:ascii="Arial" w:cs="Arial" w:eastAsia="Arial" w:hAnsi="Arial"/>
                    <w:sz w:val="20"/>
                    <w:szCs w:val="20"/>
                  </w:rPr>
                </w:pPr>
                <w:r w:rsidDel="00000000" w:rsidR="00000000" w:rsidRPr="00000000">
                  <w:rPr>
                    <w:rFonts w:ascii="Arial" w:cs="Arial" w:eastAsia="Arial" w:hAnsi="Arial"/>
                    <w:sz w:val="16"/>
                    <w:szCs w:val="16"/>
                    <w:rtl w:val="0"/>
                  </w:rPr>
                  <w:t xml:space="preserve">CP-08-CP-09 / RF-07</w:t>
                </w:r>
                <w:r w:rsidDel="00000000" w:rsidR="00000000" w:rsidRPr="00000000">
                  <w:rPr>
                    <w:rtl w:val="0"/>
                  </w:rPr>
                </w:r>
              </w:p>
            </w:tc>
            <w:tc>
              <w:tcPr>
                <w:vAlign w:val="center"/>
              </w:tcPr>
              <w:p w:rsidR="00000000" w:rsidDel="00000000" w:rsidP="00000000" w:rsidRDefault="00000000" w:rsidRPr="00000000" w14:paraId="000004FF">
                <w:pPr>
                  <w:rPr>
                    <w:rFonts w:ascii="Arial" w:cs="Arial" w:eastAsia="Arial" w:hAnsi="Arial"/>
                    <w:sz w:val="20"/>
                    <w:szCs w:val="20"/>
                  </w:rPr>
                </w:pPr>
                <w:r w:rsidDel="00000000" w:rsidR="00000000" w:rsidRPr="00000000">
                  <w:rPr>
                    <w:rFonts w:ascii="Arial" w:cs="Arial" w:eastAsia="Arial" w:hAnsi="Arial"/>
                    <w:sz w:val="16"/>
                    <w:szCs w:val="16"/>
                    <w:rtl w:val="0"/>
                  </w:rPr>
                  <w:t xml:space="preserve">Resultado positivo de control fronterizo con registro de autorización.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0">
                <w:pPr>
                  <w:rPr>
                    <w:rFonts w:ascii="Arial" w:cs="Arial" w:eastAsia="Arial" w:hAnsi="Arial"/>
                    <w:sz w:val="20"/>
                    <w:szCs w:val="20"/>
                  </w:rPr>
                </w:pPr>
                <w:r w:rsidDel="00000000" w:rsidR="00000000" w:rsidRPr="00000000">
                  <w:rPr>
                    <w:rFonts w:ascii="Arial" w:cs="Arial" w:eastAsia="Arial" w:hAnsi="Arial"/>
                    <w:sz w:val="16"/>
                    <w:szCs w:val="16"/>
                    <w:rtl w:val="0"/>
                  </w:rPr>
                  <w:t xml:space="preserve">EV-19</w:t>
                </w:r>
                <w:r w:rsidDel="00000000" w:rsidR="00000000" w:rsidRPr="00000000">
                  <w:rPr>
                    <w:rtl w:val="0"/>
                  </w:rPr>
                </w:r>
              </w:p>
            </w:tc>
            <w:tc>
              <w:tcPr>
                <w:vAlign w:val="center"/>
              </w:tcPr>
              <w:p w:rsidR="00000000" w:rsidDel="00000000" w:rsidP="00000000" w:rsidRDefault="00000000" w:rsidRPr="00000000" w14:paraId="00000501">
                <w:pPr>
                  <w:rPr>
                    <w:rFonts w:ascii="Arial" w:cs="Arial" w:eastAsia="Arial" w:hAnsi="Arial"/>
                    <w:sz w:val="20"/>
                    <w:szCs w:val="20"/>
                  </w:rPr>
                </w:pPr>
                <w:r w:rsidDel="00000000" w:rsidR="00000000" w:rsidRPr="00000000">
                  <w:rPr>
                    <w:rFonts w:ascii="Arial" w:cs="Arial" w:eastAsia="Arial" w:hAnsi="Arial"/>
                    <w:sz w:val="16"/>
                    <w:szCs w:val="16"/>
                    <w:rtl w:val="0"/>
                  </w:rPr>
                  <w:t xml:space="preserve">Cruce rechazado</w:t>
                </w:r>
                <w:r w:rsidDel="00000000" w:rsidR="00000000" w:rsidRPr="00000000">
                  <w:rPr>
                    <w:rtl w:val="0"/>
                  </w:rPr>
                </w:r>
              </w:p>
            </w:tc>
            <w:tc>
              <w:tcPr>
                <w:vAlign w:val="center"/>
              </w:tcPr>
              <w:p w:rsidR="00000000" w:rsidDel="00000000" w:rsidP="00000000" w:rsidRDefault="00000000" w:rsidRPr="00000000" w14:paraId="00000502">
                <w:pPr>
                  <w:rPr>
                    <w:rFonts w:ascii="Arial" w:cs="Arial" w:eastAsia="Arial" w:hAnsi="Arial"/>
                    <w:sz w:val="20"/>
                    <w:szCs w:val="20"/>
                  </w:rPr>
                </w:pPr>
                <w:r w:rsidDel="00000000" w:rsidR="00000000" w:rsidRPr="00000000">
                  <w:rPr>
                    <w:rFonts w:ascii="Arial" w:cs="Arial" w:eastAsia="Arial" w:hAnsi="Arial"/>
                    <w:sz w:val="16"/>
                    <w:szCs w:val="16"/>
                    <w:rtl w:val="0"/>
                  </w:rPr>
                  <w:t xml:space="preserve">CP-08-CP-09 / RF-07</w:t>
                </w:r>
                <w:r w:rsidDel="00000000" w:rsidR="00000000" w:rsidRPr="00000000">
                  <w:rPr>
                    <w:rtl w:val="0"/>
                  </w:rPr>
                </w:r>
              </w:p>
            </w:tc>
            <w:tc>
              <w:tcPr>
                <w:vAlign w:val="center"/>
              </w:tcPr>
              <w:p w:rsidR="00000000" w:rsidDel="00000000" w:rsidP="00000000" w:rsidRDefault="00000000" w:rsidRPr="00000000" w14:paraId="00000503">
                <w:pPr>
                  <w:rPr>
                    <w:rFonts w:ascii="Arial" w:cs="Arial" w:eastAsia="Arial" w:hAnsi="Arial"/>
                    <w:sz w:val="20"/>
                    <w:szCs w:val="20"/>
                  </w:rPr>
                </w:pPr>
                <w:r w:rsidDel="00000000" w:rsidR="00000000" w:rsidRPr="00000000">
                  <w:rPr>
                    <w:rFonts w:ascii="Arial" w:cs="Arial" w:eastAsia="Arial" w:hAnsi="Arial"/>
                    <w:sz w:val="16"/>
                    <w:szCs w:val="16"/>
                    <w:rtl w:val="0"/>
                  </w:rPr>
                  <w:t xml:space="preserve">Escenario alternativo de rechazo por alerta o validación no aprobada.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4">
                <w:pPr>
                  <w:rPr>
                    <w:rFonts w:ascii="Arial" w:cs="Arial" w:eastAsia="Arial" w:hAnsi="Arial"/>
                    <w:sz w:val="20"/>
                    <w:szCs w:val="20"/>
                  </w:rPr>
                </w:pPr>
                <w:r w:rsidDel="00000000" w:rsidR="00000000" w:rsidRPr="00000000">
                  <w:rPr>
                    <w:rFonts w:ascii="Arial" w:cs="Arial" w:eastAsia="Arial" w:hAnsi="Arial"/>
                    <w:sz w:val="16"/>
                    <w:szCs w:val="16"/>
                    <w:rtl w:val="0"/>
                  </w:rPr>
                  <w:t xml:space="preserve">EV-20</w:t>
                </w:r>
                <w:r w:rsidDel="00000000" w:rsidR="00000000" w:rsidRPr="00000000">
                  <w:rPr>
                    <w:rtl w:val="0"/>
                  </w:rPr>
                </w:r>
              </w:p>
            </w:tc>
            <w:tc>
              <w:tcPr>
                <w:vAlign w:val="center"/>
              </w:tcPr>
              <w:p w:rsidR="00000000" w:rsidDel="00000000" w:rsidP="00000000" w:rsidRDefault="00000000" w:rsidRPr="00000000" w14:paraId="00000505">
                <w:pPr>
                  <w:rPr>
                    <w:rFonts w:ascii="Arial" w:cs="Arial" w:eastAsia="Arial" w:hAnsi="Arial"/>
                    <w:sz w:val="20"/>
                    <w:szCs w:val="20"/>
                  </w:rPr>
                </w:pPr>
                <w:r w:rsidDel="00000000" w:rsidR="00000000" w:rsidRPr="00000000">
                  <w:rPr>
                    <w:rFonts w:ascii="Arial" w:cs="Arial" w:eastAsia="Arial" w:hAnsi="Arial"/>
                    <w:sz w:val="16"/>
                    <w:szCs w:val="16"/>
                    <w:rtl w:val="0"/>
                  </w:rPr>
                  <w:t xml:space="preserve">Portal de reportes</w:t>
                </w:r>
                <w:r w:rsidDel="00000000" w:rsidR="00000000" w:rsidRPr="00000000">
                  <w:rPr>
                    <w:rtl w:val="0"/>
                  </w:rPr>
                </w:r>
              </w:p>
            </w:tc>
            <w:tc>
              <w:tcPr>
                <w:vAlign w:val="center"/>
              </w:tcPr>
              <w:p w:rsidR="00000000" w:rsidDel="00000000" w:rsidP="00000000" w:rsidRDefault="00000000" w:rsidRPr="00000000" w14:paraId="00000506">
                <w:pPr>
                  <w:rPr>
                    <w:rFonts w:ascii="Arial" w:cs="Arial" w:eastAsia="Arial" w:hAnsi="Arial"/>
                    <w:sz w:val="20"/>
                    <w:szCs w:val="20"/>
                  </w:rPr>
                </w:pPr>
                <w:r w:rsidDel="00000000" w:rsidR="00000000" w:rsidRPr="00000000">
                  <w:rPr>
                    <w:rFonts w:ascii="Arial" w:cs="Arial" w:eastAsia="Arial" w:hAnsi="Arial"/>
                    <w:sz w:val="16"/>
                    <w:szCs w:val="16"/>
                    <w:rtl w:val="0"/>
                  </w:rPr>
                  <w:t xml:space="preserve">CP-10 / RF-10</w:t>
                </w:r>
                <w:r w:rsidDel="00000000" w:rsidR="00000000" w:rsidRPr="00000000">
                  <w:rPr>
                    <w:rtl w:val="0"/>
                  </w:rPr>
                </w:r>
              </w:p>
            </w:tc>
            <w:tc>
              <w:tcPr>
                <w:vAlign w:val="center"/>
              </w:tcPr>
              <w:p w:rsidR="00000000" w:rsidDel="00000000" w:rsidP="00000000" w:rsidRDefault="00000000" w:rsidRPr="00000000" w14:paraId="00000507">
                <w:pPr>
                  <w:rPr>
                    <w:rFonts w:ascii="Arial" w:cs="Arial" w:eastAsia="Arial" w:hAnsi="Arial"/>
                    <w:sz w:val="20"/>
                    <w:szCs w:val="20"/>
                  </w:rPr>
                </w:pPr>
                <w:r w:rsidDel="00000000" w:rsidR="00000000" w:rsidRPr="00000000">
                  <w:rPr>
                    <w:rFonts w:ascii="Arial" w:cs="Arial" w:eastAsia="Arial" w:hAnsi="Arial"/>
                    <w:sz w:val="16"/>
                    <w:szCs w:val="16"/>
                    <w:rtl w:val="0"/>
                  </w:rPr>
                  <w:t xml:space="preserve">Módulo de reportes operacionales y opciones de exportación.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8">
                <w:pPr>
                  <w:rPr>
                    <w:rFonts w:ascii="Arial" w:cs="Arial" w:eastAsia="Arial" w:hAnsi="Arial"/>
                    <w:sz w:val="20"/>
                    <w:szCs w:val="20"/>
                  </w:rPr>
                </w:pPr>
                <w:r w:rsidDel="00000000" w:rsidR="00000000" w:rsidRPr="00000000">
                  <w:rPr>
                    <w:rFonts w:ascii="Arial" w:cs="Arial" w:eastAsia="Arial" w:hAnsi="Arial"/>
                    <w:sz w:val="16"/>
                    <w:szCs w:val="16"/>
                    <w:rtl w:val="0"/>
                  </w:rPr>
                  <w:t xml:space="preserve">EV-21</w:t>
                </w:r>
                <w:r w:rsidDel="00000000" w:rsidR="00000000" w:rsidRPr="00000000">
                  <w:rPr>
                    <w:rtl w:val="0"/>
                  </w:rPr>
                </w:r>
              </w:p>
            </w:tc>
            <w:tc>
              <w:tcPr>
                <w:vAlign w:val="center"/>
              </w:tcPr>
              <w:p w:rsidR="00000000" w:rsidDel="00000000" w:rsidP="00000000" w:rsidRDefault="00000000" w:rsidRPr="00000000" w14:paraId="00000509">
                <w:pPr>
                  <w:rPr>
                    <w:rFonts w:ascii="Arial" w:cs="Arial" w:eastAsia="Arial" w:hAnsi="Arial"/>
                    <w:sz w:val="20"/>
                    <w:szCs w:val="20"/>
                  </w:rPr>
                </w:pPr>
                <w:r w:rsidDel="00000000" w:rsidR="00000000" w:rsidRPr="00000000">
                  <w:rPr>
                    <w:rFonts w:ascii="Arial" w:cs="Arial" w:eastAsia="Arial" w:hAnsi="Arial"/>
                    <w:sz w:val="16"/>
                    <w:szCs w:val="16"/>
                    <w:rtl w:val="0"/>
                  </w:rPr>
                  <w:t xml:space="preserve">Recuperación de contraseña</w:t>
                </w:r>
                <w:r w:rsidDel="00000000" w:rsidR="00000000" w:rsidRPr="00000000">
                  <w:rPr>
                    <w:rtl w:val="0"/>
                  </w:rPr>
                </w:r>
              </w:p>
            </w:tc>
            <w:tc>
              <w:tcPr>
                <w:vAlign w:val="center"/>
              </w:tcPr>
              <w:p w:rsidR="00000000" w:rsidDel="00000000" w:rsidP="00000000" w:rsidRDefault="00000000" w:rsidRPr="00000000" w14:paraId="0000050A">
                <w:pPr>
                  <w:rPr>
                    <w:rFonts w:ascii="Arial" w:cs="Arial" w:eastAsia="Arial" w:hAnsi="Arial"/>
                    <w:sz w:val="20"/>
                    <w:szCs w:val="20"/>
                  </w:rPr>
                </w:pPr>
                <w:r w:rsidDel="00000000" w:rsidR="00000000" w:rsidRPr="00000000">
                  <w:rPr>
                    <w:rFonts w:ascii="Arial" w:cs="Arial" w:eastAsia="Arial" w:hAnsi="Arial"/>
                    <w:sz w:val="16"/>
                    <w:szCs w:val="16"/>
                    <w:rtl w:val="0"/>
                  </w:rPr>
                  <w:t xml:space="preserve">CP-11 / RF-01-RNF-Usabilidad</w:t>
                </w:r>
                <w:r w:rsidDel="00000000" w:rsidR="00000000" w:rsidRPr="00000000">
                  <w:rPr>
                    <w:rtl w:val="0"/>
                  </w:rPr>
                </w:r>
              </w:p>
            </w:tc>
            <w:tc>
              <w:tcPr>
                <w:vAlign w:val="center"/>
              </w:tcPr>
              <w:p w:rsidR="00000000" w:rsidDel="00000000" w:rsidP="00000000" w:rsidRDefault="00000000" w:rsidRPr="00000000" w14:paraId="0000050B">
                <w:pPr>
                  <w:rPr>
                    <w:rFonts w:ascii="Arial" w:cs="Arial" w:eastAsia="Arial" w:hAnsi="Arial"/>
                    <w:sz w:val="20"/>
                    <w:szCs w:val="20"/>
                  </w:rPr>
                </w:pPr>
                <w:r w:rsidDel="00000000" w:rsidR="00000000" w:rsidRPr="00000000">
                  <w:rPr>
                    <w:rFonts w:ascii="Arial" w:cs="Arial" w:eastAsia="Arial" w:hAnsi="Arial"/>
                    <w:sz w:val="16"/>
                    <w:szCs w:val="16"/>
                    <w:rtl w:val="0"/>
                  </w:rPr>
                  <w:t xml:space="preserve">Formulario para solicitar instrucciones de restablecimiento de acceso.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C">
                <w:pPr>
                  <w:rPr>
                    <w:rFonts w:ascii="Arial" w:cs="Arial" w:eastAsia="Arial" w:hAnsi="Arial"/>
                    <w:sz w:val="20"/>
                    <w:szCs w:val="20"/>
                  </w:rPr>
                </w:pPr>
                <w:r w:rsidDel="00000000" w:rsidR="00000000" w:rsidRPr="00000000">
                  <w:rPr>
                    <w:rFonts w:ascii="Arial" w:cs="Arial" w:eastAsia="Arial" w:hAnsi="Arial"/>
                    <w:sz w:val="16"/>
                    <w:szCs w:val="16"/>
                    <w:rtl w:val="0"/>
                  </w:rPr>
                  <w:t xml:space="preserve">EV-22</w:t>
                </w:r>
                <w:r w:rsidDel="00000000" w:rsidR="00000000" w:rsidRPr="00000000">
                  <w:rPr>
                    <w:rtl w:val="0"/>
                  </w:rPr>
                </w:r>
              </w:p>
            </w:tc>
            <w:tc>
              <w:tcPr>
                <w:vAlign w:val="center"/>
              </w:tcPr>
              <w:p w:rsidR="00000000" w:rsidDel="00000000" w:rsidP="00000000" w:rsidRDefault="00000000" w:rsidRPr="00000000" w14:paraId="0000050D">
                <w:pPr>
                  <w:rPr>
                    <w:rFonts w:ascii="Arial" w:cs="Arial" w:eastAsia="Arial" w:hAnsi="Arial"/>
                    <w:sz w:val="20"/>
                    <w:szCs w:val="20"/>
                  </w:rPr>
                </w:pPr>
                <w:r w:rsidDel="00000000" w:rsidR="00000000" w:rsidRPr="00000000">
                  <w:rPr>
                    <w:rFonts w:ascii="Arial" w:cs="Arial" w:eastAsia="Arial" w:hAnsi="Arial"/>
                    <w:sz w:val="16"/>
                    <w:szCs w:val="16"/>
                    <w:rtl w:val="0"/>
                  </w:rPr>
                  <w:t xml:space="preserve">Confirmación de correo de recuperación</w:t>
                </w:r>
                <w:r w:rsidDel="00000000" w:rsidR="00000000" w:rsidRPr="00000000">
                  <w:rPr>
                    <w:rtl w:val="0"/>
                  </w:rPr>
                </w:r>
              </w:p>
            </w:tc>
            <w:tc>
              <w:tcPr>
                <w:vAlign w:val="center"/>
              </w:tcPr>
              <w:p w:rsidR="00000000" w:rsidDel="00000000" w:rsidP="00000000" w:rsidRDefault="00000000" w:rsidRPr="00000000" w14:paraId="0000050E">
                <w:pPr>
                  <w:rPr>
                    <w:rFonts w:ascii="Arial" w:cs="Arial" w:eastAsia="Arial" w:hAnsi="Arial"/>
                    <w:sz w:val="20"/>
                    <w:szCs w:val="20"/>
                  </w:rPr>
                </w:pPr>
                <w:r w:rsidDel="00000000" w:rsidR="00000000" w:rsidRPr="00000000">
                  <w:rPr>
                    <w:rFonts w:ascii="Arial" w:cs="Arial" w:eastAsia="Arial" w:hAnsi="Arial"/>
                    <w:sz w:val="16"/>
                    <w:szCs w:val="16"/>
                    <w:rtl w:val="0"/>
                  </w:rPr>
                  <w:t xml:space="preserve">CP-11 / RF-01-RNF-Fiabilidad</w:t>
                </w:r>
                <w:r w:rsidDel="00000000" w:rsidR="00000000" w:rsidRPr="00000000">
                  <w:rPr>
                    <w:rtl w:val="0"/>
                  </w:rPr>
                </w:r>
              </w:p>
            </w:tc>
            <w:tc>
              <w:tcPr>
                <w:vAlign w:val="center"/>
              </w:tcPr>
              <w:p w:rsidR="00000000" w:rsidDel="00000000" w:rsidP="00000000" w:rsidRDefault="00000000" w:rsidRPr="00000000" w14:paraId="0000050F">
                <w:pPr>
                  <w:rPr>
                    <w:rFonts w:ascii="Arial" w:cs="Arial" w:eastAsia="Arial" w:hAnsi="Arial"/>
                    <w:sz w:val="20"/>
                    <w:szCs w:val="20"/>
                  </w:rPr>
                </w:pPr>
                <w:r w:rsidDel="00000000" w:rsidR="00000000" w:rsidRPr="00000000">
                  <w:rPr>
                    <w:rFonts w:ascii="Arial" w:cs="Arial" w:eastAsia="Arial" w:hAnsi="Arial"/>
                    <w:sz w:val="16"/>
                    <w:szCs w:val="16"/>
                    <w:rtl w:val="0"/>
                  </w:rPr>
                  <w:t xml:space="preserve">Mensaje de éxito tras envío de instrucciones de recuperación.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0">
                <w:pPr>
                  <w:rPr>
                    <w:rFonts w:ascii="Arial" w:cs="Arial" w:eastAsia="Arial" w:hAnsi="Arial"/>
                    <w:sz w:val="20"/>
                    <w:szCs w:val="20"/>
                  </w:rPr>
                </w:pPr>
                <w:r w:rsidDel="00000000" w:rsidR="00000000" w:rsidRPr="00000000">
                  <w:rPr>
                    <w:rFonts w:ascii="Arial" w:cs="Arial" w:eastAsia="Arial" w:hAnsi="Arial"/>
                    <w:sz w:val="16"/>
                    <w:szCs w:val="16"/>
                    <w:rtl w:val="0"/>
                  </w:rPr>
                  <w:t xml:space="preserve">EV-23</w:t>
                </w:r>
                <w:r w:rsidDel="00000000" w:rsidR="00000000" w:rsidRPr="00000000">
                  <w:rPr>
                    <w:rtl w:val="0"/>
                  </w:rPr>
                </w:r>
              </w:p>
            </w:tc>
            <w:tc>
              <w:tcPr>
                <w:vAlign w:val="center"/>
              </w:tcPr>
              <w:p w:rsidR="00000000" w:rsidDel="00000000" w:rsidP="00000000" w:rsidRDefault="00000000" w:rsidRPr="00000000" w14:paraId="00000511">
                <w:pPr>
                  <w:rPr>
                    <w:rFonts w:ascii="Arial" w:cs="Arial" w:eastAsia="Arial" w:hAnsi="Arial"/>
                    <w:sz w:val="20"/>
                    <w:szCs w:val="20"/>
                  </w:rPr>
                </w:pPr>
                <w:r w:rsidDel="00000000" w:rsidR="00000000" w:rsidRPr="00000000">
                  <w:rPr>
                    <w:rFonts w:ascii="Arial" w:cs="Arial" w:eastAsia="Arial" w:hAnsi="Arial"/>
                    <w:sz w:val="16"/>
                    <w:szCs w:val="16"/>
                    <w:rtl w:val="0"/>
                  </w:rPr>
                  <w:t xml:space="preserve">Inicio de sesión de extranjero</w:t>
                </w:r>
                <w:r w:rsidDel="00000000" w:rsidR="00000000" w:rsidRPr="00000000">
                  <w:rPr>
                    <w:rtl w:val="0"/>
                  </w:rPr>
                </w:r>
              </w:p>
            </w:tc>
            <w:tc>
              <w:tcPr>
                <w:vAlign w:val="center"/>
              </w:tcPr>
              <w:p w:rsidR="00000000" w:rsidDel="00000000" w:rsidP="00000000" w:rsidRDefault="00000000" w:rsidRPr="00000000" w14:paraId="00000512">
                <w:pPr>
                  <w:rPr>
                    <w:rFonts w:ascii="Arial" w:cs="Arial" w:eastAsia="Arial" w:hAnsi="Arial"/>
                    <w:sz w:val="20"/>
                    <w:szCs w:val="20"/>
                  </w:rPr>
                </w:pPr>
                <w:r w:rsidDel="00000000" w:rsidR="00000000" w:rsidRPr="00000000">
                  <w:rPr>
                    <w:rFonts w:ascii="Arial" w:cs="Arial" w:eastAsia="Arial" w:hAnsi="Arial"/>
                    <w:sz w:val="16"/>
                    <w:szCs w:val="16"/>
                    <w:rtl w:val="0"/>
                  </w:rPr>
                  <w:t xml:space="preserve">CP-12 / RNF-Portabilidad-Usabilidad</w:t>
                </w:r>
                <w:r w:rsidDel="00000000" w:rsidR="00000000" w:rsidRPr="00000000">
                  <w:rPr>
                    <w:rtl w:val="0"/>
                  </w:rPr>
                </w:r>
              </w:p>
            </w:tc>
            <w:tc>
              <w:tcPr>
                <w:vAlign w:val="center"/>
              </w:tcPr>
              <w:p w:rsidR="00000000" w:rsidDel="00000000" w:rsidP="00000000" w:rsidRDefault="00000000" w:rsidRPr="00000000" w14:paraId="00000513">
                <w:pPr>
                  <w:rPr>
                    <w:rFonts w:ascii="Arial" w:cs="Arial" w:eastAsia="Arial" w:hAnsi="Arial"/>
                    <w:sz w:val="20"/>
                    <w:szCs w:val="20"/>
                  </w:rPr>
                </w:pPr>
                <w:r w:rsidDel="00000000" w:rsidR="00000000" w:rsidRPr="00000000">
                  <w:rPr>
                    <w:rFonts w:ascii="Arial" w:cs="Arial" w:eastAsia="Arial" w:hAnsi="Arial"/>
                    <w:sz w:val="16"/>
                    <w:szCs w:val="16"/>
                    <w:rtl w:val="0"/>
                  </w:rPr>
                  <w:t xml:space="preserve">Acceso alternativo mediante DNI extranjero y contraseña.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4">
                <w:pPr>
                  <w:rPr>
                    <w:rFonts w:ascii="Arial" w:cs="Arial" w:eastAsia="Arial" w:hAnsi="Arial"/>
                    <w:sz w:val="20"/>
                    <w:szCs w:val="20"/>
                  </w:rPr>
                </w:pPr>
                <w:r w:rsidDel="00000000" w:rsidR="00000000" w:rsidRPr="00000000">
                  <w:rPr>
                    <w:rFonts w:ascii="Arial" w:cs="Arial" w:eastAsia="Arial" w:hAnsi="Arial"/>
                    <w:sz w:val="16"/>
                    <w:szCs w:val="16"/>
                    <w:rtl w:val="0"/>
                  </w:rPr>
                  <w:t xml:space="preserve">EV-24</w:t>
                </w:r>
                <w:r w:rsidDel="00000000" w:rsidR="00000000" w:rsidRPr="00000000">
                  <w:rPr>
                    <w:rtl w:val="0"/>
                  </w:rPr>
                </w:r>
              </w:p>
            </w:tc>
            <w:tc>
              <w:tcPr>
                <w:vAlign w:val="center"/>
              </w:tcPr>
              <w:p w:rsidR="00000000" w:rsidDel="00000000" w:rsidP="00000000" w:rsidRDefault="00000000" w:rsidRPr="00000000" w14:paraId="00000515">
                <w:pPr>
                  <w:rPr>
                    <w:rFonts w:ascii="Arial" w:cs="Arial" w:eastAsia="Arial" w:hAnsi="Arial"/>
                    <w:sz w:val="20"/>
                    <w:szCs w:val="20"/>
                  </w:rPr>
                </w:pPr>
                <w:r w:rsidDel="00000000" w:rsidR="00000000" w:rsidRPr="00000000">
                  <w:rPr>
                    <w:rFonts w:ascii="Arial" w:cs="Arial" w:eastAsia="Arial" w:hAnsi="Arial"/>
                    <w:sz w:val="16"/>
                    <w:szCs w:val="16"/>
                    <w:rtl w:val="0"/>
                  </w:rPr>
                  <w:t xml:space="preserve">Creación de cuenta extranjera</w:t>
                </w:r>
                <w:r w:rsidDel="00000000" w:rsidR="00000000" w:rsidRPr="00000000">
                  <w:rPr>
                    <w:rtl w:val="0"/>
                  </w:rPr>
                </w:r>
              </w:p>
            </w:tc>
            <w:tc>
              <w:tcPr>
                <w:vAlign w:val="center"/>
              </w:tcPr>
              <w:p w:rsidR="00000000" w:rsidDel="00000000" w:rsidP="00000000" w:rsidRDefault="00000000" w:rsidRPr="00000000" w14:paraId="00000516">
                <w:pPr>
                  <w:rPr>
                    <w:rFonts w:ascii="Arial" w:cs="Arial" w:eastAsia="Arial" w:hAnsi="Arial"/>
                    <w:sz w:val="20"/>
                    <w:szCs w:val="20"/>
                  </w:rPr>
                </w:pPr>
                <w:r w:rsidDel="00000000" w:rsidR="00000000" w:rsidRPr="00000000">
                  <w:rPr>
                    <w:rFonts w:ascii="Arial" w:cs="Arial" w:eastAsia="Arial" w:hAnsi="Arial"/>
                    <w:sz w:val="16"/>
                    <w:szCs w:val="16"/>
                    <w:rtl w:val="0"/>
                  </w:rPr>
                  <w:t xml:space="preserve">CP-12 / RNF-Usabilidad</w:t>
                </w:r>
                <w:r w:rsidDel="00000000" w:rsidR="00000000" w:rsidRPr="00000000">
                  <w:rPr>
                    <w:rtl w:val="0"/>
                  </w:rPr>
                </w:r>
              </w:p>
            </w:tc>
            <w:tc>
              <w:tcPr>
                <w:vAlign w:val="center"/>
              </w:tcPr>
              <w:p w:rsidR="00000000" w:rsidDel="00000000" w:rsidP="00000000" w:rsidRDefault="00000000" w:rsidRPr="00000000" w14:paraId="00000517">
                <w:pPr>
                  <w:rPr>
                    <w:rFonts w:ascii="Arial" w:cs="Arial" w:eastAsia="Arial" w:hAnsi="Arial"/>
                    <w:sz w:val="20"/>
                    <w:szCs w:val="20"/>
                  </w:rPr>
                </w:pPr>
                <w:r w:rsidDel="00000000" w:rsidR="00000000" w:rsidRPr="00000000">
                  <w:rPr>
                    <w:rFonts w:ascii="Arial" w:cs="Arial" w:eastAsia="Arial" w:hAnsi="Arial"/>
                    <w:sz w:val="16"/>
                    <w:szCs w:val="16"/>
                    <w:rtl w:val="0"/>
                  </w:rPr>
                  <w:t xml:space="preserve">Formulario de registro para usuarios extranjeros sin RUT chileno.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8">
                <w:pPr>
                  <w:rPr>
                    <w:rFonts w:ascii="Arial" w:cs="Arial" w:eastAsia="Arial" w:hAnsi="Arial"/>
                    <w:sz w:val="20"/>
                    <w:szCs w:val="20"/>
                  </w:rPr>
                </w:pPr>
                <w:r w:rsidDel="00000000" w:rsidR="00000000" w:rsidRPr="00000000">
                  <w:rPr>
                    <w:rFonts w:ascii="Arial" w:cs="Arial" w:eastAsia="Arial" w:hAnsi="Arial"/>
                    <w:sz w:val="16"/>
                    <w:szCs w:val="16"/>
                    <w:rtl w:val="0"/>
                  </w:rPr>
                  <w:t xml:space="preserve">EV-25</w:t>
                </w:r>
                <w:r w:rsidDel="00000000" w:rsidR="00000000" w:rsidRPr="00000000">
                  <w:rPr>
                    <w:rtl w:val="0"/>
                  </w:rPr>
                </w:r>
              </w:p>
            </w:tc>
            <w:tc>
              <w:tcPr>
                <w:vAlign w:val="center"/>
              </w:tcPr>
              <w:p w:rsidR="00000000" w:rsidDel="00000000" w:rsidP="00000000" w:rsidRDefault="00000000" w:rsidRPr="00000000" w14:paraId="00000519">
                <w:pPr>
                  <w:rPr>
                    <w:rFonts w:ascii="Arial" w:cs="Arial" w:eastAsia="Arial" w:hAnsi="Arial"/>
                    <w:sz w:val="20"/>
                    <w:szCs w:val="20"/>
                  </w:rPr>
                </w:pPr>
                <w:r w:rsidDel="00000000" w:rsidR="00000000" w:rsidRPr="00000000">
                  <w:rPr>
                    <w:rFonts w:ascii="Arial" w:cs="Arial" w:eastAsia="Arial" w:hAnsi="Arial"/>
                    <w:sz w:val="16"/>
                    <w:szCs w:val="16"/>
                    <w:rtl w:val="0"/>
                  </w:rPr>
                  <w:t xml:space="preserve">Cuenta extranjera creada</w:t>
                </w:r>
                <w:r w:rsidDel="00000000" w:rsidR="00000000" w:rsidRPr="00000000">
                  <w:rPr>
                    <w:rtl w:val="0"/>
                  </w:rPr>
                </w:r>
              </w:p>
            </w:tc>
            <w:tc>
              <w:tcPr>
                <w:vAlign w:val="center"/>
              </w:tcPr>
              <w:p w:rsidR="00000000" w:rsidDel="00000000" w:rsidP="00000000" w:rsidRDefault="00000000" w:rsidRPr="00000000" w14:paraId="0000051A">
                <w:pPr>
                  <w:rPr>
                    <w:rFonts w:ascii="Arial" w:cs="Arial" w:eastAsia="Arial" w:hAnsi="Arial"/>
                    <w:sz w:val="20"/>
                    <w:szCs w:val="20"/>
                  </w:rPr>
                </w:pPr>
                <w:r w:rsidDel="00000000" w:rsidR="00000000" w:rsidRPr="00000000">
                  <w:rPr>
                    <w:rFonts w:ascii="Arial" w:cs="Arial" w:eastAsia="Arial" w:hAnsi="Arial"/>
                    <w:sz w:val="16"/>
                    <w:szCs w:val="16"/>
                    <w:rtl w:val="0"/>
                  </w:rPr>
                  <w:t xml:space="preserve">CP-12 / RNF-Fiabilidad</w:t>
                </w:r>
                <w:r w:rsidDel="00000000" w:rsidR="00000000" w:rsidRPr="00000000">
                  <w:rPr>
                    <w:rtl w:val="0"/>
                  </w:rPr>
                </w:r>
              </w:p>
            </w:tc>
            <w:tc>
              <w:tcPr>
                <w:vAlign w:val="center"/>
              </w:tcPr>
              <w:p w:rsidR="00000000" w:rsidDel="00000000" w:rsidP="00000000" w:rsidRDefault="00000000" w:rsidRPr="00000000" w14:paraId="0000051B">
                <w:pPr>
                  <w:rPr>
                    <w:rFonts w:ascii="Arial" w:cs="Arial" w:eastAsia="Arial" w:hAnsi="Arial"/>
                    <w:sz w:val="20"/>
                    <w:szCs w:val="20"/>
                  </w:rPr>
                </w:pPr>
                <w:r w:rsidDel="00000000" w:rsidR="00000000" w:rsidRPr="00000000">
                  <w:rPr>
                    <w:rFonts w:ascii="Arial" w:cs="Arial" w:eastAsia="Arial" w:hAnsi="Arial"/>
                    <w:sz w:val="16"/>
                    <w:szCs w:val="16"/>
                    <w:rtl w:val="0"/>
                  </w:rPr>
                  <w:t xml:space="preserve">Confirmación de registro exitoso para usuario extranjero.</w:t>
                </w:r>
                <w:r w:rsidDel="00000000" w:rsidR="00000000" w:rsidRPr="00000000">
                  <w:rPr>
                    <w:rtl w:val="0"/>
                  </w:rPr>
                </w:r>
              </w:p>
            </w:tc>
          </w:tr>
        </w:tbl>
      </w:sdtContent>
    </w:sdt>
    <w:p w:rsidR="00000000" w:rsidDel="00000000" w:rsidP="00000000" w:rsidRDefault="00000000" w:rsidRPr="00000000" w14:paraId="0000051C">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Tabla 5.5. Matriz de evidencias ordenadas del prototipo.</w:t>
      </w:r>
      <w:r w:rsidDel="00000000" w:rsidR="00000000" w:rsidRPr="00000000">
        <w:rPr>
          <w:rtl w:val="0"/>
        </w:rPr>
      </w:r>
    </w:p>
    <w:p w:rsidR="00000000" w:rsidDel="00000000" w:rsidP="00000000" w:rsidRDefault="00000000" w:rsidRPr="00000000" w14:paraId="0000051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capturas principales se incluyen a continuación en el mismo orden funcional de revisión. Las capturas y videos adicionales se mantienen en la carpeta de evidencias ordenadas para respaldo complementario.</w:t>
      </w:r>
    </w:p>
    <w:p w:rsidR="00000000" w:rsidDel="00000000" w:rsidP="00000000" w:rsidRDefault="00000000" w:rsidRPr="00000000" w14:paraId="0000051E">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5120640" cy="2321357"/>
            <wp:effectExtent b="0" l="0" r="0" t="0"/>
            <wp:docPr id="18"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120640" cy="2321357"/>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EV-01. Selección de rol inicial. Pantalla inicial que diferencia el acceso de viajero y fiscalizador.</w:t>
      </w:r>
      <w:r w:rsidDel="00000000" w:rsidR="00000000" w:rsidRPr="00000000">
        <w:rPr>
          <w:rtl w:val="0"/>
        </w:rPr>
      </w:r>
    </w:p>
    <w:p w:rsidR="00000000" w:rsidDel="00000000" w:rsidP="00000000" w:rsidRDefault="00000000" w:rsidRPr="00000000" w14:paraId="00000520">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5120640" cy="2225772"/>
            <wp:effectExtent b="0" l="0" r="0" t="0"/>
            <wp:docPr id="17"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5120640" cy="2225772"/>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EV-02. Inicio de sesión de viajero. Formulario de ingreso del viajero mediante credenciales simuladas.</w:t>
      </w:r>
      <w:r w:rsidDel="00000000" w:rsidR="00000000" w:rsidRPr="00000000">
        <w:rPr>
          <w:rtl w:val="0"/>
        </w:rPr>
      </w:r>
    </w:p>
    <w:p w:rsidR="00000000" w:rsidDel="00000000" w:rsidP="00000000" w:rsidRDefault="00000000" w:rsidRPr="00000000" w14:paraId="00000522">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5120640" cy="2553492"/>
            <wp:effectExtent b="0" l="0" r="0" t="0"/>
            <wp:docPr id="21" name="image29.jpg"/>
            <a:graphic>
              <a:graphicData uri="http://schemas.openxmlformats.org/drawingml/2006/picture">
                <pic:pic>
                  <pic:nvPicPr>
                    <pic:cNvPr id="0" name="image29.jpg"/>
                    <pic:cNvPicPr preferRelativeResize="0"/>
                  </pic:nvPicPr>
                  <pic:blipFill>
                    <a:blip r:embed="rId18"/>
                    <a:srcRect b="0" l="0" r="0" t="0"/>
                    <a:stretch>
                      <a:fillRect/>
                    </a:stretch>
                  </pic:blipFill>
                  <pic:spPr>
                    <a:xfrm>
                      <a:off x="0" y="0"/>
                      <a:ext cx="5120640" cy="2553492"/>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EV-03. Expediente digital del viajero. Vista del expediente con módulos de identidad, menores, vehículo y SAG.</w:t>
      </w:r>
      <w:r w:rsidDel="00000000" w:rsidR="00000000" w:rsidRPr="00000000">
        <w:rPr>
          <w:rtl w:val="0"/>
        </w:rPr>
      </w:r>
    </w:p>
    <w:p w:rsidR="00000000" w:rsidDel="00000000" w:rsidP="00000000" w:rsidRDefault="00000000" w:rsidRPr="00000000" w14:paraId="00000524">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5120640" cy="3926675"/>
            <wp:effectExtent b="0" l="0" r="0" t="0"/>
            <wp:docPr id="19"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120640" cy="392667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EV-04. Verificación de identidad - lectura QR. Pantalla inicial de validación de identidad mediante QR de cédula.</w:t>
      </w:r>
      <w:r w:rsidDel="00000000" w:rsidR="00000000" w:rsidRPr="00000000">
        <w:rPr>
          <w:rtl w:val="0"/>
        </w:rPr>
      </w:r>
    </w:p>
    <w:p w:rsidR="00000000" w:rsidDel="00000000" w:rsidP="00000000" w:rsidRDefault="00000000" w:rsidRPr="00000000" w14:paraId="00000526">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5120640" cy="3211811"/>
            <wp:effectExtent b="0" l="0" r="0" t="0"/>
            <wp:docPr id="20"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5120640" cy="3211811"/>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EV-06. Identidad verificada. Resultado exitoso de identidad, Registro Civil y revisión PDI sin arraigo.</w:t>
      </w:r>
      <w:r w:rsidDel="00000000" w:rsidR="00000000" w:rsidRPr="00000000">
        <w:rPr>
          <w:rtl w:val="0"/>
        </w:rPr>
      </w:r>
    </w:p>
    <w:p w:rsidR="00000000" w:rsidDel="00000000" w:rsidP="00000000" w:rsidRDefault="00000000" w:rsidRPr="00000000" w14:paraId="00000528">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5120640" cy="2421126"/>
            <wp:effectExtent b="0" l="0" r="0" t="0"/>
            <wp:docPr id="22" name="image20.jpg"/>
            <a:graphic>
              <a:graphicData uri="http://schemas.openxmlformats.org/drawingml/2006/picture">
                <pic:pic>
                  <pic:nvPicPr>
                    <pic:cNvPr id="0" name="image20.jpg"/>
                    <pic:cNvPicPr preferRelativeResize="0"/>
                  </pic:nvPicPr>
                  <pic:blipFill>
                    <a:blip r:embed="rId21"/>
                    <a:srcRect b="0" l="0" r="0" t="0"/>
                    <a:stretch>
                      <a:fillRect/>
                    </a:stretch>
                  </pic:blipFill>
                  <pic:spPr>
                    <a:xfrm>
                      <a:off x="0" y="0"/>
                      <a:ext cx="5120640" cy="2421126"/>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EV-07. Registro de acompañante menor. Ingreso de datos del menor, vínculo y edad para validación de tutela.</w:t>
      </w:r>
      <w:r w:rsidDel="00000000" w:rsidR="00000000" w:rsidRPr="00000000">
        <w:rPr>
          <w:rtl w:val="0"/>
        </w:rPr>
      </w:r>
    </w:p>
    <w:p w:rsidR="00000000" w:rsidDel="00000000" w:rsidP="00000000" w:rsidRDefault="00000000" w:rsidRPr="00000000" w14:paraId="0000052A">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4643438" cy="3495525"/>
            <wp:effectExtent b="0" l="0" r="0" t="0"/>
            <wp:docPr id="23"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4643438" cy="3495525"/>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EV-09. Menú desplegable de parentesco. Mejora de usabilidad al restringir opciones válidas de parentesco.</w:t>
      </w:r>
      <w:r w:rsidDel="00000000" w:rsidR="00000000" w:rsidRPr="00000000">
        <w:rPr>
          <w:rtl w:val="0"/>
        </w:rPr>
      </w:r>
    </w:p>
    <w:p w:rsidR="00000000" w:rsidDel="00000000" w:rsidP="00000000" w:rsidRDefault="00000000" w:rsidRPr="00000000" w14:paraId="0000052C">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3861512" cy="3613525"/>
            <wp:effectExtent b="0" l="0" r="0" t="0"/>
            <wp:docPr id="24" name="image21.jpg"/>
            <a:graphic>
              <a:graphicData uri="http://schemas.openxmlformats.org/drawingml/2006/picture">
                <pic:pic>
                  <pic:nvPicPr>
                    <pic:cNvPr id="0" name="image21.jpg"/>
                    <pic:cNvPicPr preferRelativeResize="0"/>
                  </pic:nvPicPr>
                  <pic:blipFill>
                    <a:blip r:embed="rId23"/>
                    <a:srcRect b="0" l="0" r="0" t="0"/>
                    <a:stretch>
                      <a:fillRect/>
                    </a:stretch>
                  </pic:blipFill>
                  <pic:spPr>
                    <a:xfrm>
                      <a:off x="0" y="0"/>
                      <a:ext cx="3861512" cy="3613525"/>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EV-10. Formulario Declaración Jurada SAG. Declaración anticipada de productos animales, vegetales y mascotas.</w:t>
      </w:r>
      <w:r w:rsidDel="00000000" w:rsidR="00000000" w:rsidRPr="00000000">
        <w:rPr>
          <w:rtl w:val="0"/>
        </w:rPr>
      </w:r>
    </w:p>
    <w:p w:rsidR="00000000" w:rsidDel="00000000" w:rsidP="00000000" w:rsidRDefault="00000000" w:rsidRPr="00000000" w14:paraId="0000052E">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5120640" cy="1830567"/>
            <wp:effectExtent b="0" l="0" r="0" t="0"/>
            <wp:docPr id="25" name="image18.jpg"/>
            <a:graphic>
              <a:graphicData uri="http://schemas.openxmlformats.org/drawingml/2006/picture">
                <pic:pic>
                  <pic:nvPicPr>
                    <pic:cNvPr id="0" name="image18.jpg"/>
                    <pic:cNvPicPr preferRelativeResize="0"/>
                  </pic:nvPicPr>
                  <pic:blipFill>
                    <a:blip r:embed="rId24"/>
                    <a:srcRect b="0" l="0" r="0" t="0"/>
                    <a:stretch>
                      <a:fillRect/>
                    </a:stretch>
                  </pic:blipFill>
                  <pic:spPr>
                    <a:xfrm>
                      <a:off x="0" y="0"/>
                      <a:ext cx="5120640" cy="1830567"/>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EV-12. Consulta de patente del vehículo. Ingreso de patente para validar propiedad y datos del vehículo.</w:t>
      </w:r>
      <w:r w:rsidDel="00000000" w:rsidR="00000000" w:rsidRPr="00000000">
        <w:rPr>
          <w:rtl w:val="0"/>
        </w:rPr>
      </w:r>
    </w:p>
    <w:p w:rsidR="00000000" w:rsidDel="00000000" w:rsidP="00000000" w:rsidRDefault="00000000" w:rsidRPr="00000000" w14:paraId="00000530">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5120640" cy="2536424"/>
            <wp:effectExtent b="0" l="0" r="0" t="0"/>
            <wp:docPr id="26" name="image24.jpg"/>
            <a:graphic>
              <a:graphicData uri="http://schemas.openxmlformats.org/drawingml/2006/picture">
                <pic:pic>
                  <pic:nvPicPr>
                    <pic:cNvPr id="0" name="image24.jpg"/>
                    <pic:cNvPicPr preferRelativeResize="0"/>
                  </pic:nvPicPr>
                  <pic:blipFill>
                    <a:blip r:embed="rId25"/>
                    <a:srcRect b="0" l="0" r="0" t="0"/>
                    <a:stretch>
                      <a:fillRect/>
                    </a:stretch>
                  </pic:blipFill>
                  <pic:spPr>
                    <a:xfrm>
                      <a:off x="0" y="0"/>
                      <a:ext cx="5120640" cy="2536424"/>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EV-15. Generación de Pase QR. Pase QR unificado con estado de trámites aprobados.</w:t>
      </w:r>
      <w:r w:rsidDel="00000000" w:rsidR="00000000" w:rsidRPr="00000000">
        <w:rPr>
          <w:rtl w:val="0"/>
        </w:rPr>
      </w:r>
    </w:p>
    <w:p w:rsidR="00000000" w:rsidDel="00000000" w:rsidP="00000000" w:rsidRDefault="00000000" w:rsidRPr="00000000" w14:paraId="00000532">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5120640" cy="2468148"/>
            <wp:effectExtent b="0" l="0" r="0" t="0"/>
            <wp:docPr id="27" name="image28.jpg"/>
            <a:graphic>
              <a:graphicData uri="http://schemas.openxmlformats.org/drawingml/2006/picture">
                <pic:pic>
                  <pic:nvPicPr>
                    <pic:cNvPr id="0" name="image28.jpg"/>
                    <pic:cNvPicPr preferRelativeResize="0"/>
                  </pic:nvPicPr>
                  <pic:blipFill>
                    <a:blip r:embed="rId26"/>
                    <a:srcRect b="0" l="0" r="0" t="0"/>
                    <a:stretch>
                      <a:fillRect/>
                    </a:stretch>
                  </pic:blipFill>
                  <pic:spPr>
                    <a:xfrm>
                      <a:off x="0" y="0"/>
                      <a:ext cx="5120640" cy="2468148"/>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EV-16. Acceso de fiscalizador. Ingreso por rol institucional para fiscalizadores Aduanas, PDI o SAG.</w:t>
      </w:r>
      <w:r w:rsidDel="00000000" w:rsidR="00000000" w:rsidRPr="00000000">
        <w:rPr>
          <w:rtl w:val="0"/>
        </w:rPr>
      </w:r>
    </w:p>
    <w:p w:rsidR="00000000" w:rsidDel="00000000" w:rsidP="00000000" w:rsidRDefault="00000000" w:rsidRPr="00000000" w14:paraId="00000534">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5120640" cy="2474976"/>
            <wp:effectExtent b="0" l="0" r="0" t="0"/>
            <wp:docPr id="28" name="image23.jpg"/>
            <a:graphic>
              <a:graphicData uri="http://schemas.openxmlformats.org/drawingml/2006/picture">
                <pic:pic>
                  <pic:nvPicPr>
                    <pic:cNvPr id="0" name="image23.jpg"/>
                    <pic:cNvPicPr preferRelativeResize="0"/>
                  </pic:nvPicPr>
                  <pic:blipFill>
                    <a:blip r:embed="rId27"/>
                    <a:srcRect b="0" l="0" r="0" t="0"/>
                    <a:stretch>
                      <a:fillRect/>
                    </a:stretch>
                  </pic:blipFill>
                  <pic:spPr>
                    <a:xfrm>
                      <a:off x="0" y="0"/>
                      <a:ext cx="5120640" cy="2474976"/>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EV-17. Simulación de caseta. Lectura del QR y visualización del expediente durante control físico.</w:t>
      </w:r>
      <w:r w:rsidDel="00000000" w:rsidR="00000000" w:rsidRPr="00000000">
        <w:rPr>
          <w:rtl w:val="0"/>
        </w:rPr>
      </w:r>
    </w:p>
    <w:p w:rsidR="00000000" w:rsidDel="00000000" w:rsidP="00000000" w:rsidRDefault="00000000" w:rsidRPr="00000000" w14:paraId="00000536">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5120640" cy="2963044"/>
            <wp:effectExtent b="0" l="0" r="0" t="0"/>
            <wp:docPr id="29" name="image27.jpg"/>
            <a:graphic>
              <a:graphicData uri="http://schemas.openxmlformats.org/drawingml/2006/picture">
                <pic:pic>
                  <pic:nvPicPr>
                    <pic:cNvPr id="0" name="image27.jpg"/>
                    <pic:cNvPicPr preferRelativeResize="0"/>
                  </pic:nvPicPr>
                  <pic:blipFill>
                    <a:blip r:embed="rId28"/>
                    <a:srcRect b="0" l="0" r="0" t="0"/>
                    <a:stretch>
                      <a:fillRect/>
                    </a:stretch>
                  </pic:blipFill>
                  <pic:spPr>
                    <a:xfrm>
                      <a:off x="0" y="0"/>
                      <a:ext cx="5120640" cy="2963044"/>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EV-18. Cruce autorizado. Resultado positivo de control fronterizo con registro de autorización.</w:t>
      </w:r>
      <w:r w:rsidDel="00000000" w:rsidR="00000000" w:rsidRPr="00000000">
        <w:rPr>
          <w:rtl w:val="0"/>
        </w:rPr>
      </w:r>
    </w:p>
    <w:p w:rsidR="00000000" w:rsidDel="00000000" w:rsidP="00000000" w:rsidRDefault="00000000" w:rsidRPr="00000000" w14:paraId="00000538">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5120640" cy="2711414"/>
            <wp:effectExtent b="0" l="0" r="0" t="0"/>
            <wp:docPr id="4" name="image14.jpg"/>
            <a:graphic>
              <a:graphicData uri="http://schemas.openxmlformats.org/drawingml/2006/picture">
                <pic:pic>
                  <pic:nvPicPr>
                    <pic:cNvPr id="0" name="image14.jpg"/>
                    <pic:cNvPicPr preferRelativeResize="0"/>
                  </pic:nvPicPr>
                  <pic:blipFill>
                    <a:blip r:embed="rId29"/>
                    <a:srcRect b="0" l="0" r="0" t="0"/>
                    <a:stretch>
                      <a:fillRect/>
                    </a:stretch>
                  </pic:blipFill>
                  <pic:spPr>
                    <a:xfrm>
                      <a:off x="0" y="0"/>
                      <a:ext cx="5120640" cy="2711414"/>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EV-19. Cruce rechazado. Escenario alternativo de rechazo por alerta o validación no aprobada.</w:t>
      </w:r>
      <w:r w:rsidDel="00000000" w:rsidR="00000000" w:rsidRPr="00000000">
        <w:rPr>
          <w:rtl w:val="0"/>
        </w:rPr>
      </w:r>
    </w:p>
    <w:p w:rsidR="00000000" w:rsidDel="00000000" w:rsidP="00000000" w:rsidRDefault="00000000" w:rsidRPr="00000000" w14:paraId="0000053A">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5120640" cy="2784037"/>
            <wp:effectExtent b="0" l="0" r="0" t="0"/>
            <wp:docPr id="5" name="image7.jpg"/>
            <a:graphic>
              <a:graphicData uri="http://schemas.openxmlformats.org/drawingml/2006/picture">
                <pic:pic>
                  <pic:nvPicPr>
                    <pic:cNvPr id="0" name="image7.jpg"/>
                    <pic:cNvPicPr preferRelativeResize="0"/>
                  </pic:nvPicPr>
                  <pic:blipFill>
                    <a:blip r:embed="rId30"/>
                    <a:srcRect b="0" l="0" r="0" t="0"/>
                    <a:stretch>
                      <a:fillRect/>
                    </a:stretch>
                  </pic:blipFill>
                  <pic:spPr>
                    <a:xfrm>
                      <a:off x="0" y="0"/>
                      <a:ext cx="5120640" cy="2784037"/>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EV-20. Portal de reportes. Módulo de reportes operacionales y opciones de exportación.</w:t>
      </w:r>
      <w:r w:rsidDel="00000000" w:rsidR="00000000" w:rsidRPr="00000000">
        <w:rPr>
          <w:rtl w:val="0"/>
        </w:rPr>
      </w:r>
    </w:p>
    <w:p w:rsidR="00000000" w:rsidDel="00000000" w:rsidP="00000000" w:rsidRDefault="00000000" w:rsidRPr="00000000" w14:paraId="0000053C">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3108960" cy="3779729"/>
            <wp:effectExtent b="0" l="0" r="0" t="0"/>
            <wp:docPr id="6" name="image6.jpg"/>
            <a:graphic>
              <a:graphicData uri="http://schemas.openxmlformats.org/drawingml/2006/picture">
                <pic:pic>
                  <pic:nvPicPr>
                    <pic:cNvPr id="0" name="image6.jpg"/>
                    <pic:cNvPicPr preferRelativeResize="0"/>
                  </pic:nvPicPr>
                  <pic:blipFill>
                    <a:blip r:embed="rId31"/>
                    <a:srcRect b="0" l="0" r="0" t="0"/>
                    <a:stretch>
                      <a:fillRect/>
                    </a:stretch>
                  </pic:blipFill>
                  <pic:spPr>
                    <a:xfrm>
                      <a:off x="0" y="0"/>
                      <a:ext cx="3108960" cy="3779729"/>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EV-21. Recuperación de contraseña. Formulario para solicitar instrucciones de restablecimiento de acceso.</w:t>
      </w:r>
      <w:r w:rsidDel="00000000" w:rsidR="00000000" w:rsidRPr="00000000">
        <w:rPr>
          <w:rtl w:val="0"/>
        </w:rPr>
      </w:r>
    </w:p>
    <w:p w:rsidR="00000000" w:rsidDel="00000000" w:rsidP="00000000" w:rsidRDefault="00000000" w:rsidRPr="00000000" w14:paraId="0000053E">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3462338" cy="3600044"/>
            <wp:effectExtent b="0" l="0" r="0" t="0"/>
            <wp:docPr id="7" name="image5.jpg"/>
            <a:graphic>
              <a:graphicData uri="http://schemas.openxmlformats.org/drawingml/2006/picture">
                <pic:pic>
                  <pic:nvPicPr>
                    <pic:cNvPr id="0" name="image5.jpg"/>
                    <pic:cNvPicPr preferRelativeResize="0"/>
                  </pic:nvPicPr>
                  <pic:blipFill>
                    <a:blip r:embed="rId32"/>
                    <a:srcRect b="0" l="25651" r="0" t="19446"/>
                    <a:stretch>
                      <a:fillRect/>
                    </a:stretch>
                  </pic:blipFill>
                  <pic:spPr>
                    <a:xfrm>
                      <a:off x="0" y="0"/>
                      <a:ext cx="3462338" cy="3600044"/>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EV-23. Inicio de sesión de extranjero. Acceso alternativo mediante DNI extranjero y contraseña.</w:t>
      </w:r>
      <w:r w:rsidDel="00000000" w:rsidR="00000000" w:rsidRPr="00000000">
        <w:rPr>
          <w:rtl w:val="0"/>
        </w:rPr>
      </w:r>
    </w:p>
    <w:p w:rsidR="00000000" w:rsidDel="00000000" w:rsidP="00000000" w:rsidRDefault="00000000" w:rsidRPr="00000000" w14:paraId="00000540">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3108960" cy="5541433"/>
            <wp:effectExtent b="0" l="0" r="0" t="0"/>
            <wp:docPr id="8" name="image12.jpg"/>
            <a:graphic>
              <a:graphicData uri="http://schemas.openxmlformats.org/drawingml/2006/picture">
                <pic:pic>
                  <pic:nvPicPr>
                    <pic:cNvPr id="0" name="image12.jpg"/>
                    <pic:cNvPicPr preferRelativeResize="0"/>
                  </pic:nvPicPr>
                  <pic:blipFill>
                    <a:blip r:embed="rId33"/>
                    <a:srcRect b="0" l="0" r="0" t="0"/>
                    <a:stretch>
                      <a:fillRect/>
                    </a:stretch>
                  </pic:blipFill>
                  <pic:spPr>
                    <a:xfrm>
                      <a:off x="0" y="0"/>
                      <a:ext cx="3108960" cy="5541433"/>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jc w:val="center"/>
        <w:rPr>
          <w:b w:val="1"/>
          <w:bCs w:val="1"/>
        </w:rPr>
      </w:pPr>
      <w:r w:rsidDel="00000000" w:rsidR="00000000" w:rsidRPr="00000000">
        <w:rPr>
          <w:rFonts w:ascii="Arial" w:cs="Arial" w:eastAsia="Arial" w:hAnsi="Arial"/>
          <w:i w:val="1"/>
          <w:iCs w:val="1"/>
          <w:sz w:val="18"/>
          <w:szCs w:val="18"/>
          <w:rtl w:val="0"/>
        </w:rPr>
        <w:t xml:space="preserve">EV-24. Creación de cuenta extranjera. Formulario de registro para usuarios extranjeros sin RUT chileno.</w: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44">
      <w:pPr>
        <w:pStyle w:val="Heading3"/>
        <w:rPr>
          <w:rFonts w:ascii="Calibri" w:cs="Calibri" w:eastAsia="Calibri" w:hAnsi="Calibri"/>
        </w:rPr>
      </w:pPr>
      <w:r w:rsidDel="00000000" w:rsidR="00000000" w:rsidRPr="00000000">
        <w:rPr>
          <w:rFonts w:ascii="Calibri" w:cs="Calibri" w:eastAsia="Calibri" w:hAnsi="Calibri"/>
          <w:rtl w:val="0"/>
        </w:rPr>
        <w:t xml:space="preserve">5.16 Registro de cambios</w:t>
      </w:r>
    </w:p>
    <w:p w:rsidR="00000000" w:rsidDel="00000000" w:rsidP="00000000" w:rsidRDefault="00000000" w:rsidRPr="00000000" w14:paraId="00000545">
      <w:pPr>
        <w:spacing w:after="80" w:before="240" w:lineRule="auto"/>
        <w:rPr>
          <w:b w:val="1"/>
          <w:bCs w:val="1"/>
          <w:sz w:val="24"/>
          <w:szCs w:val="24"/>
        </w:rPr>
      </w:pPr>
      <w:r w:rsidDel="00000000" w:rsidR="00000000" w:rsidRPr="00000000">
        <w:rPr>
          <w:b w:val="1"/>
          <w:bCs w:val="1"/>
          <w:sz w:val="24"/>
          <w:szCs w:val="24"/>
          <w:rtl w:val="0"/>
        </w:rPr>
        <w:t xml:space="preserve">Recuperación de contraseña (pantalla “Olvidé mi clave”)</w:t>
      </w:r>
    </w:p>
    <w:p w:rsidR="00000000" w:rsidDel="00000000" w:rsidP="00000000" w:rsidRDefault="00000000" w:rsidRPr="00000000" w14:paraId="00000546">
      <w:pPr>
        <w:spacing w:after="160" w:lineRule="auto"/>
        <w:jc w:val="both"/>
        <w:rPr/>
      </w:pPr>
      <w:r w:rsidDel="00000000" w:rsidR="00000000" w:rsidRPr="00000000">
        <w:rPr>
          <w:b w:val="1"/>
          <w:bCs w:val="1"/>
          <w:rtl w:val="0"/>
        </w:rPr>
        <w:t xml:space="preserve">Explicación: </w:t>
      </w:r>
      <w:r w:rsidDel="00000000" w:rsidR="00000000" w:rsidRPr="00000000">
        <w:rPr>
          <w:rtl w:val="0"/>
        </w:rPr>
        <w:t xml:space="preserve">Se implementó una nueva pantalla de recuperación de contraseña accesible desde el botón “¿Olvidaste tu clave?” en el formulario de Clave Única. El usuario ingresa su correo electrónico y el sistema valida si existe una cuenta asociada, desplegando un mensaje de confirmación de envío si el correo es correcto, o un mensaje de error en línea si no existe registro alguno, todo esto sin recargar la página.</w:t>
      </w:r>
    </w:p>
    <w:p w:rsidR="00000000" w:rsidDel="00000000" w:rsidP="00000000" w:rsidRDefault="00000000" w:rsidRPr="00000000" w14:paraId="00000547">
      <w:pPr>
        <w:spacing w:after="160" w:lineRule="auto"/>
        <w:jc w:val="both"/>
        <w:rPr/>
      </w:pPr>
      <w:r w:rsidDel="00000000" w:rsidR="00000000" w:rsidRPr="00000000">
        <w:rPr>
          <w:b w:val="1"/>
          <w:bCs w:val="1"/>
          <w:rtl w:val="0"/>
        </w:rPr>
        <w:t xml:space="preserve">Justificación: </w:t>
      </w:r>
      <w:r w:rsidDel="00000000" w:rsidR="00000000" w:rsidRPr="00000000">
        <w:rPr>
          <w:rtl w:val="0"/>
        </w:rPr>
        <w:t xml:space="preserve">Durante las pruebas de funcionamiento se detectó que el botón no tenía ninguna acción asociada, dejando incompleto el flujo de autenticación definido en el RF-01. Dado que el ERS contempla explícitamente un plan de contingencia ante credenciales incorrectas, era necesario cubrir este caso para que el prototipo representara fielmente el comportamiento esperado del sistema y pudiera ser evaluado en su totalidad.</w:t>
      </w:r>
    </w:p>
    <w:p w:rsidR="00000000" w:rsidDel="00000000" w:rsidP="00000000" w:rsidRDefault="00000000" w:rsidRPr="00000000" w14:paraId="00000548">
      <w:pPr>
        <w:spacing w:after="80" w:before="240" w:lineRule="auto"/>
        <w:rPr>
          <w:b w:val="1"/>
          <w:bCs w:val="1"/>
          <w:sz w:val="24"/>
          <w:szCs w:val="24"/>
        </w:rPr>
      </w:pPr>
      <w:r w:rsidDel="00000000" w:rsidR="00000000" w:rsidRPr="00000000">
        <w:rPr>
          <w:b w:val="1"/>
          <w:bCs w:val="1"/>
          <w:sz w:val="24"/>
          <w:szCs w:val="24"/>
          <w:rtl w:val="0"/>
        </w:rPr>
        <w:t xml:space="preserve">Bloqueo del auto-refresco de Live Server</w:t>
      </w:r>
    </w:p>
    <w:p w:rsidR="00000000" w:rsidDel="00000000" w:rsidP="00000000" w:rsidRDefault="00000000" w:rsidRPr="00000000" w14:paraId="00000549">
      <w:pPr>
        <w:spacing w:after="160" w:lineRule="auto"/>
        <w:jc w:val="both"/>
        <w:rPr/>
      </w:pPr>
      <w:r w:rsidDel="00000000" w:rsidR="00000000" w:rsidRPr="00000000">
        <w:rPr>
          <w:b w:val="1"/>
          <w:bCs w:val="1"/>
          <w:rtl w:val="0"/>
        </w:rPr>
        <w:t xml:space="preserve">Explicación: </w:t>
      </w:r>
      <w:r w:rsidDel="00000000" w:rsidR="00000000" w:rsidRPr="00000000">
        <w:rPr>
          <w:rtl w:val="0"/>
        </w:rPr>
        <w:t xml:space="preserve">Se agregó un script en el archivo HTML principal que intercepta la conexión WebSocket de Live Server y bloquea únicamente las instrucciones de recarga automática. Esto permite que la página permanezca en el estado donde el usuario se encuentra, sin interrupciones, mientras que las recargas manuales mediante F5 o Ctrl+R siguen funcionando con normalidad.</w:t>
      </w:r>
    </w:p>
    <w:p w:rsidR="00000000" w:rsidDel="00000000" w:rsidP="00000000" w:rsidRDefault="00000000" w:rsidRPr="00000000" w14:paraId="0000054A">
      <w:pPr>
        <w:spacing w:after="160" w:lineRule="auto"/>
        <w:jc w:val="both"/>
        <w:rPr/>
      </w:pPr>
      <w:r w:rsidDel="00000000" w:rsidR="00000000" w:rsidRPr="00000000">
        <w:rPr>
          <w:b w:val="1"/>
          <w:bCs w:val="1"/>
          <w:rtl w:val="0"/>
        </w:rPr>
        <w:t xml:space="preserve">Justificación: </w:t>
      </w:r>
      <w:r w:rsidDel="00000000" w:rsidR="00000000" w:rsidRPr="00000000">
        <w:rPr>
          <w:rtl w:val="0"/>
        </w:rPr>
        <w:t xml:space="preserve">Al realizar las pruebas de funcionamiento se identificó que Live Server recargaba la página automáticamente cada vez que se guardaba un archivo, devolviendo la aplicación a la pantalla de inicio y perdiendo el estado de los trámites en curso. Esto dificultaba gravemente la demostración y evaluación del prototipo, por lo que se hizo necesario implementar esta corrección para garantizar una experiencia de prueba fluida y continua.</w:t>
      </w:r>
    </w:p>
    <w:p w:rsidR="00000000" w:rsidDel="00000000" w:rsidP="00000000" w:rsidRDefault="00000000" w:rsidRPr="00000000" w14:paraId="0000054B">
      <w:pPr>
        <w:spacing w:after="80" w:before="240" w:lineRule="auto"/>
        <w:rPr>
          <w:b w:val="1"/>
          <w:bCs w:val="1"/>
          <w:sz w:val="24"/>
          <w:szCs w:val="24"/>
        </w:rPr>
      </w:pPr>
      <w:r w:rsidDel="00000000" w:rsidR="00000000" w:rsidRPr="00000000">
        <w:rPr>
          <w:b w:val="1"/>
          <w:bCs w:val="1"/>
          <w:sz w:val="24"/>
          <w:szCs w:val="24"/>
          <w:rtl w:val="0"/>
        </w:rPr>
        <w:t xml:space="preserve">Formato automático para RUT y DNI extranjero</w:t>
      </w:r>
    </w:p>
    <w:p w:rsidR="00000000" w:rsidDel="00000000" w:rsidP="00000000" w:rsidRDefault="00000000" w:rsidRPr="00000000" w14:paraId="0000054C">
      <w:pPr>
        <w:spacing w:after="160" w:lineRule="auto"/>
        <w:jc w:val="both"/>
        <w:rPr/>
      </w:pPr>
      <w:r w:rsidDel="00000000" w:rsidR="00000000" w:rsidRPr="00000000">
        <w:rPr>
          <w:b w:val="1"/>
          <w:bCs w:val="1"/>
          <w:rtl w:val="0"/>
        </w:rPr>
        <w:t xml:space="preserve">Explicación: </w:t>
      </w:r>
      <w:r w:rsidDel="00000000" w:rsidR="00000000" w:rsidRPr="00000000">
        <w:rPr>
          <w:rtl w:val="0"/>
        </w:rPr>
        <w:t xml:space="preserve">Se implementó un formato automático (máscara de entrada) que da estructura al RUT y al DNI extranjero mientras el usuario escribe, por ejemplo, agregando puntos y guion en el caso del RUT (25.020.125-8).</w:t>
      </w:r>
    </w:p>
    <w:p w:rsidR="00000000" w:rsidDel="00000000" w:rsidP="00000000" w:rsidRDefault="00000000" w:rsidRPr="00000000" w14:paraId="0000054D">
      <w:pPr>
        <w:spacing w:after="160" w:lineRule="auto"/>
        <w:jc w:val="both"/>
        <w:rPr/>
      </w:pPr>
      <w:r w:rsidDel="00000000" w:rsidR="00000000" w:rsidRPr="00000000">
        <w:rPr>
          <w:b w:val="1"/>
          <w:bCs w:val="1"/>
          <w:rtl w:val="0"/>
        </w:rPr>
        <w:t xml:space="preserve">Justificación: </w:t>
      </w:r>
      <w:r w:rsidDel="00000000" w:rsidR="00000000" w:rsidRPr="00000000">
        <w:rPr>
          <w:rtl w:val="0"/>
        </w:rPr>
        <w:t xml:space="preserve">Reduce errores de tipeo, ya que el formato guía al usuario sobre la estructura esperada del dato. Mejora la legibilidad, tanto para quien lo ingresa como para quien lo revisa después. Y estandariza los datos, lo que facilita su validación y procesamiento dentro del sistema.</w:t>
      </w:r>
    </w:p>
    <w:p w:rsidR="00000000" w:rsidDel="00000000" w:rsidP="00000000" w:rsidRDefault="00000000" w:rsidRPr="00000000" w14:paraId="0000054E">
      <w:pPr>
        <w:spacing w:after="80" w:before="240" w:lineRule="auto"/>
        <w:rPr>
          <w:b w:val="1"/>
          <w:bCs w:val="1"/>
          <w:sz w:val="24"/>
          <w:szCs w:val="24"/>
        </w:rPr>
      </w:pPr>
      <w:r w:rsidDel="00000000" w:rsidR="00000000" w:rsidRPr="00000000">
        <w:rPr>
          <w:b w:val="1"/>
          <w:bCs w:val="1"/>
          <w:sz w:val="24"/>
          <w:szCs w:val="24"/>
          <w:rtl w:val="0"/>
        </w:rPr>
        <w:t xml:space="preserve">Incorporación de DNI extranjero con contraseña</w:t>
      </w:r>
    </w:p>
    <w:p w:rsidR="00000000" w:rsidDel="00000000" w:rsidP="00000000" w:rsidRDefault="00000000" w:rsidRPr="00000000" w14:paraId="0000054F">
      <w:pPr>
        <w:spacing w:after="160" w:lineRule="auto"/>
        <w:jc w:val="both"/>
        <w:rPr/>
      </w:pPr>
      <w:r w:rsidDel="00000000" w:rsidR="00000000" w:rsidRPr="00000000">
        <w:rPr>
          <w:b w:val="1"/>
          <w:bCs w:val="1"/>
          <w:rtl w:val="0"/>
        </w:rPr>
        <w:t xml:space="preserve">Explicación: </w:t>
      </w:r>
      <w:r w:rsidDel="00000000" w:rsidR="00000000" w:rsidRPr="00000000">
        <w:rPr>
          <w:rtl w:val="0"/>
        </w:rPr>
        <w:t xml:space="preserve">Se agregó una vía alternativa de identificación para usuarios que no cuentan con RUT chileno, permitiéndoles ingresar su DNI extranjero junto con una contraseña como método de verificación.</w:t>
      </w:r>
    </w:p>
    <w:p w:rsidR="00000000" w:rsidDel="00000000" w:rsidP="00000000" w:rsidRDefault="00000000" w:rsidRPr="00000000" w14:paraId="00000550">
      <w:pPr>
        <w:spacing w:after="160" w:lineRule="auto"/>
        <w:jc w:val="both"/>
        <w:rPr/>
      </w:pPr>
      <w:r w:rsidDel="00000000" w:rsidR="00000000" w:rsidRPr="00000000">
        <w:rPr>
          <w:b w:val="1"/>
          <w:bCs w:val="1"/>
          <w:rtl w:val="0"/>
        </w:rPr>
        <w:t xml:space="preserve">Justificación: </w:t>
      </w:r>
      <w:r w:rsidDel="00000000" w:rsidR="00000000" w:rsidRPr="00000000">
        <w:rPr>
          <w:rtl w:val="0"/>
        </w:rPr>
        <w:t xml:space="preserve">No todos los usuarios del sistema son ciudadanos o residentes con RUT, puede haber extranjeros en proceso de regularización, turistas u otros casos, por lo que ofrecer esta alternativa amplía el acceso sin excluir a este grupo. La contraseña cumple un rol equivalente al de la clave del RUT (que normalmente se valida contra bases de datos oficiales como el Registro Civil), ya que un DNI extranjero no siempre puede verificarse de la misma manera.</w:t>
      </w:r>
    </w:p>
    <w:p w:rsidR="00000000" w:rsidDel="00000000" w:rsidP="00000000" w:rsidRDefault="00000000" w:rsidRPr="00000000" w14:paraId="00000551">
      <w:pPr>
        <w:spacing w:after="80" w:before="240" w:lineRule="auto"/>
        <w:rPr>
          <w:b w:val="1"/>
          <w:bCs w:val="1"/>
          <w:sz w:val="24"/>
          <w:szCs w:val="24"/>
        </w:rPr>
      </w:pPr>
      <w:r w:rsidDel="00000000" w:rsidR="00000000" w:rsidRPr="00000000">
        <w:rPr>
          <w:b w:val="1"/>
          <w:bCs w:val="1"/>
          <w:sz w:val="24"/>
          <w:szCs w:val="24"/>
          <w:rtl w:val="0"/>
        </w:rPr>
        <w:t xml:space="preserve">“Edad” y “Parentesco” como menús desplegables en la verificación de menores</w:t>
      </w:r>
    </w:p>
    <w:p w:rsidR="00000000" w:rsidDel="00000000" w:rsidP="00000000" w:rsidRDefault="00000000" w:rsidRPr="00000000" w14:paraId="00000552">
      <w:pPr>
        <w:spacing w:after="160" w:lineRule="auto"/>
        <w:jc w:val="both"/>
        <w:rPr/>
      </w:pPr>
      <w:r w:rsidDel="00000000" w:rsidR="00000000" w:rsidRPr="00000000">
        <w:rPr>
          <w:b w:val="1"/>
          <w:bCs w:val="1"/>
          <w:rtl w:val="0"/>
        </w:rPr>
        <w:t xml:space="preserve">Explicación: </w:t>
      </w:r>
      <w:r w:rsidDel="00000000" w:rsidR="00000000" w:rsidRPr="00000000">
        <w:rPr>
          <w:rtl w:val="0"/>
        </w:rPr>
        <w:t xml:space="preserve">Los campos “Edad” y “Parentesco” en la sección de verificación de menores se implementaron como menús desplegables, en lugar de campos de texto libre, manteniendo un mismo estilo de componente para ambos.</w:t>
      </w:r>
    </w:p>
    <w:p w:rsidR="00000000" w:rsidDel="00000000" w:rsidP="00000000" w:rsidRDefault="00000000" w:rsidRPr="00000000" w14:paraId="00000553">
      <w:pPr>
        <w:spacing w:after="160" w:lineRule="auto"/>
        <w:jc w:val="both"/>
        <w:rPr/>
      </w:pPr>
      <w:r w:rsidDel="00000000" w:rsidR="00000000" w:rsidRPr="00000000">
        <w:rPr>
          <w:b w:val="1"/>
          <w:bCs w:val="1"/>
          <w:rtl w:val="0"/>
        </w:rPr>
        <w:t xml:space="preserve">Justificación: </w:t>
      </w:r>
      <w:r w:rsidDel="00000000" w:rsidR="00000000" w:rsidRPr="00000000">
        <w:rPr>
          <w:rtl w:val="0"/>
        </w:rPr>
        <w:t xml:space="preserve">Aporta consistencia visual y de interacción, ya que usar el mismo tipo de componente (desplegable) para campos relacionados hace la interfaz más predecible y coherente. También previene errores, al limitar las opciones a valores predefinidos válidos: en el caso de “Edad”, un rango acotado (por ejemplo, de 0 a 17 años, dado que se trata de verificar menores), y en el caso de “Parentesco”, las relaciones familiares o de tutela reconocidas (Hijo, Hija, Nieto, Nieta, Sobrino, Sobrina, Tutor/a legal, entre otras). Además, agiliza el ingreso de datos, ya que seleccionar de una lista suele ser más rápido y simple que escribir, sobre todo en dispositivos móviles.</w:t>
      </w:r>
    </w:p>
    <w:p w:rsidR="00000000" w:rsidDel="00000000" w:rsidP="00000000" w:rsidRDefault="00000000" w:rsidRPr="00000000" w14:paraId="00000554">
      <w:pPr>
        <w:spacing w:after="80" w:before="240" w:lineRule="auto"/>
        <w:rPr>
          <w:b w:val="1"/>
          <w:bCs w:val="1"/>
          <w:sz w:val="24"/>
          <w:szCs w:val="24"/>
        </w:rPr>
      </w:pPr>
      <w:r w:rsidDel="00000000" w:rsidR="00000000" w:rsidRPr="00000000">
        <w:rPr>
          <w:b w:val="1"/>
          <w:bCs w:val="1"/>
          <w:sz w:val="24"/>
          <w:szCs w:val="24"/>
          <w:rtl w:val="0"/>
        </w:rPr>
        <w:t xml:space="preserve">Formulario de registro de cuenta para usuarios extranjeros</w:t>
      </w:r>
    </w:p>
    <w:p w:rsidR="00000000" w:rsidDel="00000000" w:rsidP="00000000" w:rsidRDefault="00000000" w:rsidRPr="00000000" w14:paraId="00000555">
      <w:pPr>
        <w:spacing w:after="160" w:lineRule="auto"/>
        <w:jc w:val="both"/>
        <w:rPr/>
      </w:pPr>
      <w:r w:rsidDel="00000000" w:rsidR="00000000" w:rsidRPr="00000000">
        <w:rPr>
          <w:b w:val="1"/>
          <w:bCs w:val="1"/>
          <w:rtl w:val="0"/>
        </w:rPr>
        <w:t xml:space="preserve">Explicación: </w:t>
      </w:r>
      <w:r w:rsidDel="00000000" w:rsidR="00000000" w:rsidRPr="00000000">
        <w:rPr>
          <w:rtl w:val="0"/>
        </w:rPr>
        <w:t xml:space="preserve">Se incorporó un nuevo formulario de creación de cuenta, orientado a usuarios extranjeros que no poseen RUT chileno. Este formulario solicita los siguientes datos: nombre, primer apellido, segundo apellido (opcional), fecha de nacimiento, país de nacimiento, sexo, correo electrónico (con confirmación) y contraseña (con confirmación, mínimo 8 caracteres). Los campos obligatorios se identifican mediante un asterisco (*), conforme se indica al pie del formulario.</w:t>
      </w:r>
    </w:p>
    <w:p w:rsidR="00000000" w:rsidDel="00000000" w:rsidP="00000000" w:rsidRDefault="00000000" w:rsidRPr="00000000" w14:paraId="00000556">
      <w:pPr>
        <w:spacing w:after="160" w:lineRule="auto"/>
        <w:jc w:val="both"/>
        <w:rPr/>
      </w:pPr>
      <w:r w:rsidDel="00000000" w:rsidR="00000000" w:rsidRPr="00000000">
        <w:rPr>
          <w:b w:val="1"/>
          <w:bCs w:val="1"/>
          <w:rtl w:val="0"/>
        </w:rPr>
        <w:t xml:space="preserve">Justificación: </w:t>
      </w:r>
      <w:r w:rsidDel="00000000" w:rsidR="00000000" w:rsidRPr="00000000">
        <w:rPr>
          <w:rtl w:val="0"/>
        </w:rPr>
        <w:t xml:space="preserve">Este formulario complementa la alternativa de identificación mediante DNI extranjero y contraseña incorporada anteriormente, ya que sin un mecanismo de registro los usuarios extranjeros no tendrían forma de generar las credenciales necesarias para acceder al sistema. La solicitud de datos como país de nacimiento y fecha de nacimiento permite identificar adecuadamente a este tipo de usuarios ante la ausencia de RUT, mientras que la confirmación de correo electrónico y contraseña reduce errores de ingreso. De este modo, el prototipo refleja un flujo de registro completo y coherente para usuarios sin RUT, dando cobertura íntegra al requisito de identificación alternativa contemplado en el ERS.</w:t>
      </w:r>
    </w:p>
    <w:p w:rsidR="00000000" w:rsidDel="00000000" w:rsidP="00000000" w:rsidRDefault="00000000" w:rsidRPr="00000000" w14:paraId="00000557">
      <w:pPr>
        <w:rPr>
          <w:b w:val="1"/>
          <w:bCs w:val="1"/>
          <w:color w:val="548dd4"/>
          <w:sz w:val="26"/>
          <w:szCs w:val="26"/>
        </w:rPr>
      </w:pPr>
      <w:bookmarkStart w:colFirst="0" w:colLast="0" w:name="_heading=h.wo6zx3bup1g" w:id="62"/>
      <w:bookmarkEnd w:id="62"/>
      <w:r w:rsidDel="00000000" w:rsidR="00000000" w:rsidRPr="00000000">
        <w:br w:type="page"/>
      </w:r>
      <w:r w:rsidDel="00000000" w:rsidR="00000000" w:rsidRPr="00000000">
        <w:rPr>
          <w:rtl w:val="0"/>
        </w:rPr>
      </w:r>
    </w:p>
    <w:p w:rsidR="00000000" w:rsidDel="00000000" w:rsidP="00000000" w:rsidRDefault="00000000" w:rsidRPr="00000000" w14:paraId="00000558">
      <w:pPr>
        <w:pStyle w:val="Heading3"/>
        <w:rPr/>
      </w:pPr>
      <w:r w:rsidDel="00000000" w:rsidR="00000000" w:rsidRPr="00000000">
        <w:rPr>
          <w:rFonts w:ascii="Calibri" w:cs="Calibri" w:eastAsia="Calibri" w:hAnsi="Calibri"/>
          <w:rtl w:val="0"/>
        </w:rPr>
        <w:t xml:space="preserve">5.17 Control de Versiones del Prototipo</w:t>
      </w: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El control de versiones se plantea como mecanismo de trazabilidad técnica para registrar cambios del prototipo, documentación y pruebas. La herramienta definida es Git, manteniendo una rama principal para entregables estables y ramas de trabajo para iteraciones de interfaz, pruebas y correcciones. Esta práctica permite evidenciar mejora continua y asociar cada ajuste a una necesidad de calidad, requisito o retroalimentación.</w:t>
      </w:r>
    </w:p>
    <w:tbl>
      <w:tblPr>
        <w:tblStyle w:val="Table22"/>
        <w:tblW w:w="94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9"/>
        <w:gridCol w:w="2232"/>
        <w:gridCol w:w="2191"/>
        <w:gridCol w:w="2309"/>
        <w:gridCol w:w="1440"/>
        <w:tblGridChange w:id="0">
          <w:tblGrid>
            <w:gridCol w:w="1229"/>
            <w:gridCol w:w="2232"/>
            <w:gridCol w:w="2191"/>
            <w:gridCol w:w="2309"/>
            <w:gridCol w:w="1440"/>
          </w:tblGrid>
        </w:tblGridChange>
      </w:tblGrid>
      <w:tr>
        <w:trPr>
          <w:cantSplit w:val="0"/>
          <w:trHeight w:val="493" w:hRule="atLeast"/>
          <w:tblHeader w:val="0"/>
        </w:trPr>
        <w:tc>
          <w:tcPr>
            <w:shd w:fill="d9eaf7" w:val="clear"/>
          </w:tcPr>
          <w:p w:rsidR="00000000" w:rsidDel="00000000" w:rsidP="00000000" w:rsidRDefault="00000000" w:rsidRPr="00000000" w14:paraId="0000055A">
            <w:pPr>
              <w:jc w:val="center"/>
              <w:rPr/>
            </w:pPr>
            <w:r w:rsidDel="00000000" w:rsidR="00000000" w:rsidRPr="00000000">
              <w:rPr>
                <w:b w:val="1"/>
                <w:bCs w:val="1"/>
                <w:rtl w:val="0"/>
              </w:rPr>
              <w:t xml:space="preserve">Versión / Iteración</w:t>
            </w:r>
            <w:r w:rsidDel="00000000" w:rsidR="00000000" w:rsidRPr="00000000">
              <w:rPr>
                <w:rtl w:val="0"/>
              </w:rPr>
            </w:r>
          </w:p>
        </w:tc>
        <w:tc>
          <w:tcPr>
            <w:shd w:fill="d9eaf7" w:val="clear"/>
          </w:tcPr>
          <w:p w:rsidR="00000000" w:rsidDel="00000000" w:rsidP="00000000" w:rsidRDefault="00000000" w:rsidRPr="00000000" w14:paraId="0000055B">
            <w:pPr>
              <w:jc w:val="center"/>
              <w:rPr/>
            </w:pPr>
            <w:r w:rsidDel="00000000" w:rsidR="00000000" w:rsidRPr="00000000">
              <w:rPr>
                <w:b w:val="1"/>
                <w:bCs w:val="1"/>
                <w:rtl w:val="0"/>
              </w:rPr>
              <w:t xml:space="preserve">Cambio realizado</w:t>
            </w:r>
            <w:r w:rsidDel="00000000" w:rsidR="00000000" w:rsidRPr="00000000">
              <w:rPr>
                <w:rtl w:val="0"/>
              </w:rPr>
            </w:r>
          </w:p>
        </w:tc>
        <w:tc>
          <w:tcPr>
            <w:shd w:fill="d9eaf7" w:val="clear"/>
          </w:tcPr>
          <w:p w:rsidR="00000000" w:rsidDel="00000000" w:rsidP="00000000" w:rsidRDefault="00000000" w:rsidRPr="00000000" w14:paraId="0000055C">
            <w:pPr>
              <w:jc w:val="center"/>
              <w:rPr/>
            </w:pPr>
            <w:r w:rsidDel="00000000" w:rsidR="00000000" w:rsidRPr="00000000">
              <w:rPr>
                <w:b w:val="1"/>
                <w:bCs w:val="1"/>
                <w:rtl w:val="0"/>
              </w:rPr>
              <w:t xml:space="preserve">Motivo del cambio</w:t>
            </w:r>
            <w:r w:rsidDel="00000000" w:rsidR="00000000" w:rsidRPr="00000000">
              <w:rPr>
                <w:rtl w:val="0"/>
              </w:rPr>
            </w:r>
          </w:p>
        </w:tc>
        <w:tc>
          <w:tcPr>
            <w:shd w:fill="d9eaf7" w:val="clear"/>
          </w:tcPr>
          <w:p w:rsidR="00000000" w:rsidDel="00000000" w:rsidP="00000000" w:rsidRDefault="00000000" w:rsidRPr="00000000" w14:paraId="0000055D">
            <w:pPr>
              <w:jc w:val="center"/>
              <w:rPr/>
            </w:pPr>
            <w:r w:rsidDel="00000000" w:rsidR="00000000" w:rsidRPr="00000000">
              <w:rPr>
                <w:b w:val="1"/>
                <w:bCs w:val="1"/>
                <w:rtl w:val="0"/>
              </w:rPr>
              <w:t xml:space="preserve">Impacto esperado</w:t>
            </w:r>
            <w:r w:rsidDel="00000000" w:rsidR="00000000" w:rsidRPr="00000000">
              <w:rPr>
                <w:rtl w:val="0"/>
              </w:rPr>
            </w:r>
          </w:p>
        </w:tc>
        <w:tc>
          <w:tcPr>
            <w:shd w:fill="d9eaf7" w:val="clear"/>
          </w:tcPr>
          <w:p w:rsidR="00000000" w:rsidDel="00000000" w:rsidP="00000000" w:rsidRDefault="00000000" w:rsidRPr="00000000" w14:paraId="0000055E">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684" w:hRule="atLeast"/>
          <w:tblHeader w:val="0"/>
        </w:trPr>
        <w:tc>
          <w:tcPr/>
          <w:p w:rsidR="00000000" w:rsidDel="00000000" w:rsidP="00000000" w:rsidRDefault="00000000" w:rsidRPr="00000000" w14:paraId="0000055F">
            <w:pPr>
              <w:jc w:val="center"/>
              <w:rPr/>
            </w:pPr>
            <w:r w:rsidDel="00000000" w:rsidR="00000000" w:rsidRPr="00000000">
              <w:rPr>
                <w:rtl w:val="0"/>
              </w:rPr>
              <w:t xml:space="preserve">v0.1</w:t>
            </w:r>
          </w:p>
        </w:tc>
        <w:tc>
          <w:tcPr/>
          <w:p w:rsidR="00000000" w:rsidDel="00000000" w:rsidP="00000000" w:rsidRDefault="00000000" w:rsidRPr="00000000" w14:paraId="00000560">
            <w:pPr>
              <w:rPr/>
            </w:pPr>
            <w:r w:rsidDel="00000000" w:rsidR="00000000" w:rsidRPr="00000000">
              <w:rPr>
                <w:rtl w:val="0"/>
              </w:rPr>
              <w:t xml:space="preserve">Estructura base del prototipo y landing de acceso.</w:t>
            </w:r>
          </w:p>
        </w:tc>
        <w:tc>
          <w:tcPr/>
          <w:p w:rsidR="00000000" w:rsidDel="00000000" w:rsidP="00000000" w:rsidRDefault="00000000" w:rsidRPr="00000000" w14:paraId="00000561">
            <w:pPr>
              <w:rPr/>
            </w:pPr>
            <w:r w:rsidDel="00000000" w:rsidR="00000000" w:rsidRPr="00000000">
              <w:rPr>
                <w:rtl w:val="0"/>
              </w:rPr>
              <w:t xml:space="preserve">Definir punto inicial y perfiles de usuario.</w:t>
            </w:r>
          </w:p>
        </w:tc>
        <w:tc>
          <w:tcPr/>
          <w:p w:rsidR="00000000" w:rsidDel="00000000" w:rsidP="00000000" w:rsidRDefault="00000000" w:rsidRPr="00000000" w14:paraId="00000562">
            <w:pPr>
              <w:rPr/>
            </w:pPr>
            <w:r w:rsidDel="00000000" w:rsidR="00000000" w:rsidRPr="00000000">
              <w:rPr>
                <w:rtl w:val="0"/>
              </w:rPr>
              <w:t xml:space="preserve">Permite diferenciar viajero y fiscalizador.</w:t>
            </w:r>
          </w:p>
        </w:tc>
        <w:tc>
          <w:tcPr/>
          <w:p w:rsidR="00000000" w:rsidDel="00000000" w:rsidP="00000000" w:rsidRDefault="00000000" w:rsidRPr="00000000" w14:paraId="00000563">
            <w:pPr>
              <w:rPr/>
            </w:pPr>
            <w:r w:rsidDel="00000000" w:rsidR="00000000" w:rsidRPr="00000000">
              <w:rPr>
                <w:rtl w:val="0"/>
              </w:rPr>
              <w:t xml:space="preserve">Completado</w:t>
            </w:r>
          </w:p>
        </w:tc>
      </w:tr>
      <w:tr>
        <w:trPr>
          <w:cantSplit w:val="0"/>
          <w:trHeight w:val="868" w:hRule="atLeast"/>
          <w:tblHeader w:val="0"/>
        </w:trPr>
        <w:tc>
          <w:tcPr/>
          <w:p w:rsidR="00000000" w:rsidDel="00000000" w:rsidP="00000000" w:rsidRDefault="00000000" w:rsidRPr="00000000" w14:paraId="00000564">
            <w:pPr>
              <w:jc w:val="center"/>
              <w:rPr/>
            </w:pPr>
            <w:r w:rsidDel="00000000" w:rsidR="00000000" w:rsidRPr="00000000">
              <w:rPr>
                <w:rtl w:val="0"/>
              </w:rPr>
              <w:t xml:space="preserve">v0.2</w:t>
            </w:r>
          </w:p>
        </w:tc>
        <w:tc>
          <w:tcPr/>
          <w:p w:rsidR="00000000" w:rsidDel="00000000" w:rsidP="00000000" w:rsidRDefault="00000000" w:rsidRPr="00000000" w14:paraId="00000565">
            <w:pPr>
              <w:rPr/>
            </w:pPr>
            <w:r w:rsidDel="00000000" w:rsidR="00000000" w:rsidRPr="00000000">
              <w:rPr>
                <w:rtl w:val="0"/>
              </w:rPr>
              <w:t xml:space="preserve">Incorporación del flujo del viajero.</w:t>
            </w:r>
          </w:p>
        </w:tc>
        <w:tc>
          <w:tcPr/>
          <w:p w:rsidR="00000000" w:rsidDel="00000000" w:rsidP="00000000" w:rsidRDefault="00000000" w:rsidRPr="00000000" w14:paraId="00000566">
            <w:pPr>
              <w:rPr/>
            </w:pPr>
            <w:r w:rsidDel="00000000" w:rsidR="00000000" w:rsidRPr="00000000">
              <w:rPr>
                <w:rtl w:val="0"/>
              </w:rPr>
              <w:t xml:space="preserve">Representar trámites anticipados del caso Aduanas.</w:t>
            </w:r>
          </w:p>
        </w:tc>
        <w:tc>
          <w:tcPr/>
          <w:p w:rsidR="00000000" w:rsidDel="00000000" w:rsidP="00000000" w:rsidRDefault="00000000" w:rsidRPr="00000000" w14:paraId="00000567">
            <w:pPr>
              <w:rPr/>
            </w:pPr>
            <w:r w:rsidDel="00000000" w:rsidR="00000000" w:rsidRPr="00000000">
              <w:rPr>
                <w:rtl w:val="0"/>
              </w:rPr>
              <w:t xml:space="preserve">Cubre expediente, identidad, SAG, vehículo y QR.</w:t>
            </w:r>
          </w:p>
        </w:tc>
        <w:tc>
          <w:tcPr/>
          <w:p w:rsidR="00000000" w:rsidDel="00000000" w:rsidP="00000000" w:rsidRDefault="00000000" w:rsidRPr="00000000" w14:paraId="00000568">
            <w:pPr>
              <w:rPr/>
            </w:pPr>
            <w:r w:rsidDel="00000000" w:rsidR="00000000" w:rsidRPr="00000000">
              <w:rPr>
                <w:rtl w:val="0"/>
              </w:rPr>
              <w:t xml:space="preserve">Completado</w:t>
            </w:r>
          </w:p>
        </w:tc>
      </w:tr>
      <w:tr>
        <w:trPr>
          <w:cantSplit w:val="0"/>
          <w:trHeight w:val="861" w:hRule="atLeast"/>
          <w:tblHeader w:val="0"/>
        </w:trPr>
        <w:tc>
          <w:tcPr/>
          <w:p w:rsidR="00000000" w:rsidDel="00000000" w:rsidP="00000000" w:rsidRDefault="00000000" w:rsidRPr="00000000" w14:paraId="00000569">
            <w:pPr>
              <w:jc w:val="center"/>
              <w:rPr/>
            </w:pPr>
            <w:r w:rsidDel="00000000" w:rsidR="00000000" w:rsidRPr="00000000">
              <w:rPr>
                <w:rtl w:val="0"/>
              </w:rPr>
              <w:t xml:space="preserve">v0.3</w:t>
            </w:r>
          </w:p>
        </w:tc>
        <w:tc>
          <w:tcPr/>
          <w:p w:rsidR="00000000" w:rsidDel="00000000" w:rsidP="00000000" w:rsidRDefault="00000000" w:rsidRPr="00000000" w14:paraId="0000056A">
            <w:pPr>
              <w:rPr/>
            </w:pPr>
            <w:r w:rsidDel="00000000" w:rsidR="00000000" w:rsidRPr="00000000">
              <w:rPr>
                <w:rtl w:val="0"/>
              </w:rPr>
              <w:t xml:space="preserve">Incorporación de consola de fiscalizador.</w:t>
            </w:r>
          </w:p>
        </w:tc>
        <w:tc>
          <w:tcPr/>
          <w:p w:rsidR="00000000" w:rsidDel="00000000" w:rsidP="00000000" w:rsidRDefault="00000000" w:rsidRPr="00000000" w14:paraId="0000056B">
            <w:pPr>
              <w:rPr/>
            </w:pPr>
            <w:r w:rsidDel="00000000" w:rsidR="00000000" w:rsidRPr="00000000">
              <w:rPr>
                <w:rtl w:val="0"/>
              </w:rPr>
              <w:t xml:space="preserve">Validar el proceso de control en caseta.</w:t>
            </w:r>
          </w:p>
        </w:tc>
        <w:tc>
          <w:tcPr/>
          <w:p w:rsidR="00000000" w:rsidDel="00000000" w:rsidP="00000000" w:rsidRDefault="00000000" w:rsidRPr="00000000" w14:paraId="0000056C">
            <w:pPr>
              <w:rPr/>
            </w:pPr>
            <w:r w:rsidDel="00000000" w:rsidR="00000000" w:rsidRPr="00000000">
              <w:rPr>
                <w:rtl w:val="0"/>
              </w:rPr>
              <w:t xml:space="preserve">Permite </w:t>
            </w:r>
            <w:r w:rsidDel="00000000" w:rsidR="00000000" w:rsidRPr="00000000">
              <w:rPr>
                <w:rtl w:val="0"/>
              </w:rPr>
              <w:t xml:space="preserve">revisar el estado</w:t>
            </w:r>
            <w:r w:rsidDel="00000000" w:rsidR="00000000" w:rsidRPr="00000000">
              <w:rPr>
                <w:rtl w:val="0"/>
              </w:rPr>
              <w:t xml:space="preserve"> del expediente </w:t>
            </w:r>
            <w:r w:rsidDel="00000000" w:rsidR="00000000" w:rsidRPr="00000000">
              <w:rPr>
                <w:rtl w:val="0"/>
              </w:rPr>
              <w:t xml:space="preserve">y la decisión</w:t>
            </w:r>
            <w:r w:rsidDel="00000000" w:rsidR="00000000" w:rsidRPr="00000000">
              <w:rPr>
                <w:rtl w:val="0"/>
              </w:rPr>
              <w:t xml:space="preserve"> final.</w:t>
            </w:r>
          </w:p>
        </w:tc>
        <w:tc>
          <w:tcPr/>
          <w:p w:rsidR="00000000" w:rsidDel="00000000" w:rsidP="00000000" w:rsidRDefault="00000000" w:rsidRPr="00000000" w14:paraId="0000056D">
            <w:pPr>
              <w:rPr/>
            </w:pPr>
            <w:r w:rsidDel="00000000" w:rsidR="00000000" w:rsidRPr="00000000">
              <w:rPr>
                <w:rtl w:val="0"/>
              </w:rPr>
              <w:t xml:space="preserve">Completado</w:t>
            </w:r>
          </w:p>
        </w:tc>
      </w:tr>
      <w:tr>
        <w:trPr>
          <w:cantSplit w:val="0"/>
          <w:trHeight w:val="684" w:hRule="atLeast"/>
          <w:tblHeader w:val="0"/>
        </w:trPr>
        <w:tc>
          <w:tcPr/>
          <w:p w:rsidR="00000000" w:rsidDel="00000000" w:rsidP="00000000" w:rsidRDefault="00000000" w:rsidRPr="00000000" w14:paraId="0000056E">
            <w:pPr>
              <w:jc w:val="center"/>
              <w:rPr/>
            </w:pPr>
            <w:r w:rsidDel="00000000" w:rsidR="00000000" w:rsidRPr="00000000">
              <w:rPr>
                <w:rtl w:val="0"/>
              </w:rPr>
              <w:t xml:space="preserve">v0.4</w:t>
            </w:r>
          </w:p>
        </w:tc>
        <w:tc>
          <w:tcPr/>
          <w:p w:rsidR="00000000" w:rsidDel="00000000" w:rsidP="00000000" w:rsidRDefault="00000000" w:rsidRPr="00000000" w14:paraId="0000056F">
            <w:pPr>
              <w:rPr/>
            </w:pPr>
            <w:r w:rsidDel="00000000" w:rsidR="00000000" w:rsidRPr="00000000">
              <w:rPr>
                <w:rtl w:val="0"/>
              </w:rPr>
              <w:t xml:space="preserve">Ajustes de usabilidad, mensajes y estados visuales.</w:t>
            </w:r>
          </w:p>
        </w:tc>
        <w:tc>
          <w:tcPr/>
          <w:p w:rsidR="00000000" w:rsidDel="00000000" w:rsidP="00000000" w:rsidRDefault="00000000" w:rsidRPr="00000000" w14:paraId="00000570">
            <w:pPr>
              <w:rPr/>
            </w:pPr>
            <w:r w:rsidDel="00000000" w:rsidR="00000000" w:rsidRPr="00000000">
              <w:rPr>
                <w:rtl w:val="0"/>
              </w:rPr>
              <w:t xml:space="preserve">Mejorar claridad del flujo y trazabilidad de resultados.</w:t>
            </w:r>
          </w:p>
        </w:tc>
        <w:tc>
          <w:tcPr/>
          <w:p w:rsidR="00000000" w:rsidDel="00000000" w:rsidP="00000000" w:rsidRDefault="00000000" w:rsidRPr="00000000" w14:paraId="00000571">
            <w:pPr>
              <w:rPr/>
            </w:pPr>
            <w:r w:rsidDel="00000000" w:rsidR="00000000" w:rsidRPr="00000000">
              <w:rPr>
                <w:rtl w:val="0"/>
              </w:rPr>
              <w:t xml:space="preserve">Reduce ambigüedad para usuario y evaluador.</w:t>
            </w:r>
          </w:p>
        </w:tc>
        <w:tc>
          <w:tcPr/>
          <w:p w:rsidR="00000000" w:rsidDel="00000000" w:rsidP="00000000" w:rsidRDefault="00000000" w:rsidRPr="00000000" w14:paraId="00000572">
            <w:pPr>
              <w:rPr/>
            </w:pPr>
            <w:r w:rsidDel="00000000" w:rsidR="00000000" w:rsidRPr="00000000">
              <w:rPr>
                <w:rtl w:val="0"/>
              </w:rPr>
              <w:t xml:space="preserve">Completado</w:t>
            </w:r>
          </w:p>
        </w:tc>
      </w:tr>
      <w:tr>
        <w:trPr>
          <w:cantSplit w:val="0"/>
          <w:trHeight w:val="861" w:hRule="atLeast"/>
          <w:tblHeader w:val="0"/>
        </w:trPr>
        <w:tc>
          <w:tcPr/>
          <w:p w:rsidR="00000000" w:rsidDel="00000000" w:rsidP="00000000" w:rsidRDefault="00000000" w:rsidRPr="00000000" w14:paraId="00000573">
            <w:pPr>
              <w:jc w:val="center"/>
              <w:rPr/>
            </w:pPr>
            <w:r w:rsidDel="00000000" w:rsidR="00000000" w:rsidRPr="00000000">
              <w:rPr>
                <w:rtl w:val="0"/>
              </w:rPr>
              <w:t xml:space="preserve">v1.0</w:t>
            </w:r>
          </w:p>
        </w:tc>
        <w:tc>
          <w:tcPr/>
          <w:p w:rsidR="00000000" w:rsidDel="00000000" w:rsidP="00000000" w:rsidRDefault="00000000" w:rsidRPr="00000000" w14:paraId="00000574">
            <w:pPr>
              <w:rPr/>
            </w:pPr>
            <w:r w:rsidDel="00000000" w:rsidR="00000000" w:rsidRPr="00000000">
              <w:rPr>
                <w:rtl w:val="0"/>
              </w:rPr>
              <w:t xml:space="preserve">Integración documental con pruebas y evidencias.</w:t>
            </w:r>
          </w:p>
        </w:tc>
        <w:tc>
          <w:tcPr/>
          <w:p w:rsidR="00000000" w:rsidDel="00000000" w:rsidP="00000000" w:rsidRDefault="00000000" w:rsidRPr="00000000" w14:paraId="00000575">
            <w:pPr>
              <w:rPr/>
            </w:pPr>
            <w:r w:rsidDel="00000000" w:rsidR="00000000" w:rsidRPr="00000000">
              <w:rPr>
                <w:rtl w:val="0"/>
              </w:rPr>
              <w:t xml:space="preserve">Consolidar la entrega de Evaluación Parcial 3.</w:t>
            </w:r>
          </w:p>
        </w:tc>
        <w:tc>
          <w:tcPr/>
          <w:p w:rsidR="00000000" w:rsidDel="00000000" w:rsidP="00000000" w:rsidRDefault="00000000" w:rsidRPr="00000000" w14:paraId="00000576">
            <w:pPr>
              <w:rPr/>
            </w:pPr>
            <w:r w:rsidDel="00000000" w:rsidR="00000000" w:rsidRPr="00000000">
              <w:rPr>
                <w:rtl w:val="0"/>
              </w:rPr>
              <w:t xml:space="preserve">Alinea prototipo, ISO/IEC 25000, casos de prueba y anexos.</w:t>
            </w:r>
          </w:p>
        </w:tc>
        <w:tc>
          <w:tcPr/>
          <w:p w:rsidR="00000000" w:rsidDel="00000000" w:rsidP="00000000" w:rsidRDefault="00000000" w:rsidRPr="00000000" w14:paraId="00000577">
            <w:pPr>
              <w:rPr/>
            </w:pPr>
            <w:r w:rsidDel="00000000" w:rsidR="00000000" w:rsidRPr="00000000">
              <w:rPr>
                <w:rtl w:val="0"/>
              </w:rPr>
              <w:t xml:space="preserve">Versión de entrega</w:t>
            </w:r>
          </w:p>
        </w:tc>
      </w:tr>
    </w:tbl>
    <w:p w:rsidR="00000000" w:rsidDel="00000000" w:rsidP="00000000" w:rsidRDefault="00000000" w:rsidRPr="00000000" w14:paraId="00000578">
      <w:pPr>
        <w:jc w:val="center"/>
        <w:rPr/>
      </w:pPr>
      <w:r w:rsidDel="00000000" w:rsidR="00000000" w:rsidRPr="00000000">
        <w:rPr>
          <w:i w:val="1"/>
          <w:iCs w:val="1"/>
          <w:rtl w:val="0"/>
        </w:rPr>
        <w:t xml:space="preserve">Tabla 5.14. Registro de iteraciones para control de versiones del prototipo.</w:t>
      </w:r>
      <w:r w:rsidDel="00000000" w:rsidR="00000000" w:rsidRPr="00000000">
        <w:rPr>
          <w:rtl w:val="0"/>
        </w:rPr>
      </w:r>
    </w:p>
    <w:p w:rsidR="00000000" w:rsidDel="00000000" w:rsidP="00000000" w:rsidRDefault="00000000" w:rsidRPr="00000000" w14:paraId="00000579">
      <w:pPr>
        <w:jc w:val="center"/>
        <w:rPr/>
      </w:pPr>
      <w:r w:rsidDel="00000000" w:rsidR="00000000" w:rsidRPr="00000000">
        <w:rPr/>
        <w:drawing>
          <wp:inline distB="0" distT="0" distL="114300" distR="114300">
            <wp:extent cx="990600" cy="638175"/>
            <wp:effectExtent b="0" l="0" r="0" t="0"/>
            <wp:docPr id="2"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9906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jc w:val="center"/>
        <w:rPr>
          <w:b w:val="1"/>
          <w:bCs w:val="1"/>
          <w:i w:val="1"/>
          <w:iCs w:val="1"/>
        </w:rPr>
      </w:pPr>
      <w:r w:rsidDel="00000000" w:rsidR="00000000" w:rsidRPr="00000000">
        <w:rPr>
          <w:b w:val="1"/>
          <w:bCs w:val="1"/>
          <w:i w:val="1"/>
          <w:iCs w:val="1"/>
          <w:rtl w:val="0"/>
        </w:rPr>
        <w:t xml:space="preserve">Véase con mayor información sobre el plan de pruebas y calidad ISO en el adjunto Excel</w:t>
      </w:r>
    </w:p>
    <w:p w:rsidR="00000000" w:rsidDel="00000000" w:rsidP="00000000" w:rsidRDefault="00000000" w:rsidRPr="00000000" w14:paraId="0000057B">
      <w:pPr>
        <w:rPr>
          <w:b w:val="1"/>
          <w:bCs w:val="1"/>
          <w:color w:val="548dd4"/>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7C">
      <w:pPr>
        <w:pStyle w:val="Heading3"/>
        <w:rPr/>
      </w:pPr>
      <w:r w:rsidDel="00000000" w:rsidR="00000000" w:rsidRPr="00000000">
        <w:rPr>
          <w:rFonts w:ascii="Calibri" w:cs="Calibri" w:eastAsia="Calibri" w:hAnsi="Calibri"/>
          <w:rtl w:val="0"/>
        </w:rPr>
        <w:t xml:space="preserve">5.18 Coevaluación Intergrupal</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La coevaluación intergrupal se considera como instancia de retroalimentación formativa para revisar el prototipo de otro equipo mediante criterios objetivos. La revisión debe mantener un tono respetuoso, específico y constructivo, identificando fortalezas, oportunidades de mejora y recomendaciones aplicables. El equipo evaluado se completará según la asignación definida en sala por el docente.</w:t>
      </w:r>
    </w:p>
    <w:tbl>
      <w:tblPr>
        <w:tblStyle w:val="Table23"/>
        <w:tblW w:w="88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shd w:fill="d9eaf7" w:val="clear"/>
          </w:tcPr>
          <w:p w:rsidR="00000000" w:rsidDel="00000000" w:rsidP="00000000" w:rsidRDefault="00000000" w:rsidRPr="00000000" w14:paraId="0000057E">
            <w:pPr>
              <w:rPr>
                <w:sz w:val="18"/>
                <w:szCs w:val="18"/>
              </w:rPr>
            </w:pPr>
            <w:r w:rsidDel="00000000" w:rsidR="00000000" w:rsidRPr="00000000">
              <w:rPr>
                <w:b w:val="1"/>
                <w:bCs w:val="1"/>
                <w:sz w:val="18"/>
                <w:szCs w:val="18"/>
                <w:rtl w:val="0"/>
              </w:rPr>
              <w:t xml:space="preserve">Criterio de coevaluación</w:t>
            </w:r>
            <w:r w:rsidDel="00000000" w:rsidR="00000000" w:rsidRPr="00000000">
              <w:rPr>
                <w:rtl w:val="0"/>
              </w:rPr>
            </w:r>
          </w:p>
        </w:tc>
        <w:tc>
          <w:tcPr>
            <w:shd w:fill="d9eaf7" w:val="clear"/>
          </w:tcPr>
          <w:p w:rsidR="00000000" w:rsidDel="00000000" w:rsidP="00000000" w:rsidRDefault="00000000" w:rsidRPr="00000000" w14:paraId="0000057F">
            <w:pPr>
              <w:rPr>
                <w:sz w:val="18"/>
                <w:szCs w:val="18"/>
              </w:rPr>
            </w:pPr>
            <w:r w:rsidDel="00000000" w:rsidR="00000000" w:rsidRPr="00000000">
              <w:rPr>
                <w:b w:val="1"/>
                <w:bCs w:val="1"/>
                <w:sz w:val="18"/>
                <w:szCs w:val="18"/>
                <w:rtl w:val="0"/>
              </w:rPr>
              <w:t xml:space="preserve">Aspecto a revisar</w:t>
            </w:r>
            <w:r w:rsidDel="00000000" w:rsidR="00000000" w:rsidRPr="00000000">
              <w:rPr>
                <w:rtl w:val="0"/>
              </w:rPr>
            </w:r>
          </w:p>
        </w:tc>
        <w:tc>
          <w:tcPr>
            <w:shd w:fill="d9eaf7" w:val="clear"/>
          </w:tcPr>
          <w:p w:rsidR="00000000" w:rsidDel="00000000" w:rsidP="00000000" w:rsidRDefault="00000000" w:rsidRPr="00000000" w14:paraId="00000580">
            <w:pPr>
              <w:rPr>
                <w:sz w:val="18"/>
                <w:szCs w:val="18"/>
              </w:rPr>
            </w:pPr>
            <w:r w:rsidDel="00000000" w:rsidR="00000000" w:rsidRPr="00000000">
              <w:rPr>
                <w:b w:val="1"/>
                <w:bCs w:val="1"/>
                <w:sz w:val="18"/>
                <w:szCs w:val="18"/>
                <w:rtl w:val="0"/>
              </w:rPr>
              <w:t xml:space="preserve">Comentario esperado</w:t>
            </w:r>
            <w:r w:rsidDel="00000000" w:rsidR="00000000" w:rsidRPr="00000000">
              <w:rPr>
                <w:rtl w:val="0"/>
              </w:rPr>
            </w:r>
          </w:p>
        </w:tc>
      </w:tr>
      <w:tr>
        <w:trPr>
          <w:cantSplit w:val="0"/>
          <w:tblHeader w:val="0"/>
        </w:trPr>
        <w:tc>
          <w:tcPr/>
          <w:p w:rsidR="00000000" w:rsidDel="00000000" w:rsidP="00000000" w:rsidRDefault="00000000" w:rsidRPr="00000000" w14:paraId="00000581">
            <w:pPr>
              <w:rPr>
                <w:sz w:val="18"/>
                <w:szCs w:val="18"/>
              </w:rPr>
            </w:pPr>
            <w:r w:rsidDel="00000000" w:rsidR="00000000" w:rsidRPr="00000000">
              <w:rPr>
                <w:sz w:val="18"/>
                <w:szCs w:val="18"/>
                <w:rtl w:val="0"/>
              </w:rPr>
              <w:t xml:space="preserve">Prototipo funcional</w:t>
            </w:r>
          </w:p>
        </w:tc>
        <w:tc>
          <w:tcPr/>
          <w:p w:rsidR="00000000" w:rsidDel="00000000" w:rsidP="00000000" w:rsidRDefault="00000000" w:rsidRPr="00000000" w14:paraId="00000582">
            <w:pPr>
              <w:rPr>
                <w:sz w:val="18"/>
                <w:szCs w:val="18"/>
              </w:rPr>
            </w:pPr>
            <w:r w:rsidDel="00000000" w:rsidR="00000000" w:rsidRPr="00000000">
              <w:rPr>
                <w:sz w:val="18"/>
                <w:szCs w:val="18"/>
                <w:rtl w:val="0"/>
              </w:rPr>
              <w:t xml:space="preserve">Claridad del flujo, navegación y representación de requisitos.</w:t>
            </w:r>
          </w:p>
        </w:tc>
        <w:tc>
          <w:tcPr/>
          <w:p w:rsidR="00000000" w:rsidDel="00000000" w:rsidP="00000000" w:rsidRDefault="00000000" w:rsidRPr="00000000" w14:paraId="00000583">
            <w:pPr>
              <w:rPr>
                <w:sz w:val="18"/>
                <w:szCs w:val="18"/>
              </w:rPr>
            </w:pPr>
            <w:r w:rsidDel="00000000" w:rsidR="00000000" w:rsidRPr="00000000">
              <w:rPr>
                <w:sz w:val="18"/>
                <w:szCs w:val="18"/>
                <w:rtl w:val="0"/>
              </w:rPr>
              <w:t xml:space="preserve">Indicar si las pantallas permiten entender la solución propuesta.</w:t>
            </w:r>
          </w:p>
        </w:tc>
      </w:tr>
      <w:tr>
        <w:trPr>
          <w:cantSplit w:val="0"/>
          <w:tblHeader w:val="0"/>
        </w:trPr>
        <w:tc>
          <w:tcPr/>
          <w:p w:rsidR="00000000" w:rsidDel="00000000" w:rsidP="00000000" w:rsidRDefault="00000000" w:rsidRPr="00000000" w14:paraId="00000584">
            <w:pPr>
              <w:rPr>
                <w:sz w:val="18"/>
                <w:szCs w:val="18"/>
              </w:rPr>
            </w:pPr>
            <w:r w:rsidDel="00000000" w:rsidR="00000000" w:rsidRPr="00000000">
              <w:rPr>
                <w:sz w:val="18"/>
                <w:szCs w:val="18"/>
                <w:rtl w:val="0"/>
              </w:rPr>
              <w:t xml:space="preserve">Calidad y pruebas</w:t>
            </w:r>
          </w:p>
        </w:tc>
        <w:tc>
          <w:tcPr/>
          <w:p w:rsidR="00000000" w:rsidDel="00000000" w:rsidP="00000000" w:rsidRDefault="00000000" w:rsidRPr="00000000" w14:paraId="00000585">
            <w:pPr>
              <w:rPr>
                <w:sz w:val="18"/>
                <w:szCs w:val="18"/>
              </w:rPr>
            </w:pPr>
            <w:r w:rsidDel="00000000" w:rsidR="00000000" w:rsidRPr="00000000">
              <w:rPr>
                <w:sz w:val="18"/>
                <w:szCs w:val="18"/>
                <w:rtl w:val="0"/>
              </w:rPr>
              <w:t xml:space="preserve">Relación entre criterios ISO/IEC 25000, casos de prueba y evidencias.</w:t>
            </w:r>
          </w:p>
        </w:tc>
        <w:tc>
          <w:tcPr/>
          <w:p w:rsidR="00000000" w:rsidDel="00000000" w:rsidP="00000000" w:rsidRDefault="00000000" w:rsidRPr="00000000" w14:paraId="00000586">
            <w:pPr>
              <w:rPr>
                <w:sz w:val="18"/>
                <w:szCs w:val="18"/>
              </w:rPr>
            </w:pPr>
            <w:r w:rsidDel="00000000" w:rsidR="00000000" w:rsidRPr="00000000">
              <w:rPr>
                <w:sz w:val="18"/>
                <w:szCs w:val="18"/>
                <w:rtl w:val="0"/>
              </w:rPr>
              <w:t xml:space="preserve">Señalar si las pruebas permiten validar funcionalidad y calidad.</w:t>
            </w:r>
          </w:p>
        </w:tc>
      </w:tr>
      <w:tr>
        <w:trPr>
          <w:cantSplit w:val="0"/>
          <w:tblHeader w:val="0"/>
        </w:trPr>
        <w:tc>
          <w:tcPr/>
          <w:p w:rsidR="00000000" w:rsidDel="00000000" w:rsidP="00000000" w:rsidRDefault="00000000" w:rsidRPr="00000000" w14:paraId="00000587">
            <w:pPr>
              <w:rPr>
                <w:sz w:val="18"/>
                <w:szCs w:val="18"/>
              </w:rPr>
            </w:pPr>
            <w:r w:rsidDel="00000000" w:rsidR="00000000" w:rsidRPr="00000000">
              <w:rPr>
                <w:sz w:val="18"/>
                <w:szCs w:val="18"/>
                <w:rtl w:val="0"/>
              </w:rPr>
              <w:t xml:space="preserve">Control de versiones</w:t>
            </w:r>
          </w:p>
        </w:tc>
        <w:tc>
          <w:tcPr/>
          <w:p w:rsidR="00000000" w:rsidDel="00000000" w:rsidP="00000000" w:rsidRDefault="00000000" w:rsidRPr="00000000" w14:paraId="00000588">
            <w:pPr>
              <w:rPr>
                <w:sz w:val="18"/>
                <w:szCs w:val="18"/>
              </w:rPr>
            </w:pPr>
            <w:r w:rsidDel="00000000" w:rsidR="00000000" w:rsidRPr="00000000">
              <w:rPr>
                <w:sz w:val="18"/>
                <w:szCs w:val="18"/>
                <w:rtl w:val="0"/>
              </w:rPr>
              <w:t xml:space="preserve">Registro de iteraciones y justificación de cambios.</w:t>
            </w:r>
          </w:p>
        </w:tc>
        <w:tc>
          <w:tcPr/>
          <w:p w:rsidR="00000000" w:rsidDel="00000000" w:rsidP="00000000" w:rsidRDefault="00000000" w:rsidRPr="00000000" w14:paraId="00000589">
            <w:pPr>
              <w:rPr>
                <w:sz w:val="18"/>
                <w:szCs w:val="18"/>
              </w:rPr>
            </w:pPr>
            <w:r w:rsidDel="00000000" w:rsidR="00000000" w:rsidRPr="00000000">
              <w:rPr>
                <w:sz w:val="18"/>
                <w:szCs w:val="18"/>
                <w:rtl w:val="0"/>
              </w:rPr>
              <w:t xml:space="preserve">Verificar si existe trazabilidad de mejoras realizadas.</w:t>
            </w:r>
          </w:p>
        </w:tc>
      </w:tr>
      <w:tr>
        <w:trPr>
          <w:cantSplit w:val="0"/>
          <w:tblHeader w:val="0"/>
        </w:trPr>
        <w:tc>
          <w:tcPr/>
          <w:p w:rsidR="00000000" w:rsidDel="00000000" w:rsidP="00000000" w:rsidRDefault="00000000" w:rsidRPr="00000000" w14:paraId="0000058A">
            <w:pPr>
              <w:rPr>
                <w:sz w:val="18"/>
                <w:szCs w:val="18"/>
              </w:rPr>
            </w:pPr>
            <w:r w:rsidDel="00000000" w:rsidR="00000000" w:rsidRPr="00000000">
              <w:rPr>
                <w:sz w:val="18"/>
                <w:szCs w:val="18"/>
                <w:rtl w:val="0"/>
              </w:rPr>
              <w:t xml:space="preserve">Oportunidades de mejora</w:t>
            </w:r>
          </w:p>
        </w:tc>
        <w:tc>
          <w:tcPr/>
          <w:p w:rsidR="00000000" w:rsidDel="00000000" w:rsidP="00000000" w:rsidRDefault="00000000" w:rsidRPr="00000000" w14:paraId="0000058B">
            <w:pPr>
              <w:rPr>
                <w:sz w:val="18"/>
                <w:szCs w:val="18"/>
              </w:rPr>
            </w:pPr>
            <w:r w:rsidDel="00000000" w:rsidR="00000000" w:rsidRPr="00000000">
              <w:rPr>
                <w:sz w:val="18"/>
                <w:szCs w:val="18"/>
                <w:rtl w:val="0"/>
              </w:rPr>
              <w:t xml:space="preserve">Aspectos funcionales, visuales o documentales a fortalecer.</w:t>
            </w:r>
          </w:p>
        </w:tc>
        <w:tc>
          <w:tcPr/>
          <w:p w:rsidR="00000000" w:rsidDel="00000000" w:rsidP="00000000" w:rsidRDefault="00000000" w:rsidRPr="00000000" w14:paraId="0000058C">
            <w:pPr>
              <w:rPr>
                <w:sz w:val="18"/>
                <w:szCs w:val="18"/>
              </w:rPr>
            </w:pPr>
            <w:r w:rsidDel="00000000" w:rsidR="00000000" w:rsidRPr="00000000">
              <w:rPr>
                <w:sz w:val="18"/>
                <w:szCs w:val="18"/>
                <w:rtl w:val="0"/>
              </w:rPr>
              <w:t xml:space="preserve">Proponer mejoras concretas, no comentarios genéricos.</w:t>
            </w:r>
          </w:p>
        </w:tc>
      </w:tr>
    </w:tbl>
    <w:p w:rsidR="00000000" w:rsidDel="00000000" w:rsidP="00000000" w:rsidRDefault="00000000" w:rsidRPr="00000000" w14:paraId="0000058D">
      <w:pPr>
        <w:jc w:val="center"/>
        <w:rPr/>
      </w:pPr>
      <w:r w:rsidDel="00000000" w:rsidR="00000000" w:rsidRPr="00000000">
        <w:rPr>
          <w:i w:val="1"/>
          <w:iCs w:val="1"/>
          <w:rtl w:val="0"/>
        </w:rPr>
        <w:t xml:space="preserve">Tabla 5.15. Estructura de coevaluación intergrupal para Evaluación Parcial 3.</w:t>
      </w:r>
      <w:r w:rsidDel="00000000" w:rsidR="00000000" w:rsidRPr="00000000">
        <w:rPr>
          <w:rtl w:val="0"/>
        </w:rPr>
      </w:r>
    </w:p>
    <w:p w:rsidR="00000000" w:rsidDel="00000000" w:rsidP="00000000" w:rsidRDefault="00000000" w:rsidRPr="00000000" w14:paraId="0000058E">
      <w:pP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58F">
      <w:pPr>
        <w:pStyle w:val="Heading3"/>
        <w:rPr>
          <w:rFonts w:ascii="Calibri" w:cs="Calibri" w:eastAsia="Calibri" w:hAnsi="Calibri"/>
        </w:rPr>
      </w:pPr>
      <w:r w:rsidDel="00000000" w:rsidR="00000000" w:rsidRPr="00000000">
        <w:rPr>
          <w:rFonts w:ascii="Calibri" w:cs="Calibri" w:eastAsia="Calibri" w:hAnsi="Calibri"/>
          <w:rtl w:val="0"/>
        </w:rPr>
        <w:t xml:space="preserve">5.19 Conclusión de la Experiencia</w:t>
      </w:r>
    </w:p>
    <w:p w:rsidR="00000000" w:rsidDel="00000000" w:rsidP="00000000" w:rsidRDefault="00000000" w:rsidRPr="00000000" w14:paraId="00000590">
      <w:pPr>
        <w:rPr/>
      </w:pPr>
      <w:r w:rsidDel="00000000" w:rsidR="00000000" w:rsidRPr="00000000">
        <w:rPr>
          <w:rtl w:val="0"/>
        </w:rPr>
        <w:t xml:space="preserve">Reflexión sobre el aprendizaje logrado: La construcción y validación del prototipo permitió transformar el diseño conceptual de Frontera Ágil en una representación funcional verificable. La experiencia permitió observar que un prototipo no solo sirve para mostrar pantallas, sino también para validar requisitos, detectar riesgos de usabilidad y anticipar condiciones de calidad antes de una implementación productiva.</w:t>
      </w:r>
    </w:p>
    <w:p w:rsidR="00000000" w:rsidDel="00000000" w:rsidP="00000000" w:rsidRDefault="00000000" w:rsidRPr="00000000" w14:paraId="00000591">
      <w:pPr>
        <w:rPr/>
      </w:pPr>
      <w:r w:rsidDel="00000000" w:rsidR="00000000" w:rsidRPr="00000000">
        <w:rPr>
          <w:rtl w:val="0"/>
        </w:rPr>
        <w:t xml:space="preserve">Principales desafíos enfrentados: El principal desafío fue mantener coherencia entre requisitos, arquitectura, casos de uso y prototipo. También fue necesario diferenciar con precisión los elementos simulados del prototipo respecto de servicios reales, especialmente en integraciones externas con Clave Única, PDI, SAG, Registro Civil, Registro de Vehículos Motorizados y Aduana Argentina.</w:t>
      </w:r>
    </w:p>
    <w:p w:rsidR="00000000" w:rsidDel="00000000" w:rsidP="00000000" w:rsidRDefault="00000000" w:rsidRPr="00000000" w14:paraId="00000592">
      <w:pPr>
        <w:rPr/>
      </w:pPr>
      <w:r w:rsidDel="00000000" w:rsidR="00000000" w:rsidRPr="00000000">
        <w:rPr>
          <w:rtl w:val="0"/>
        </w:rPr>
        <w:t xml:space="preserve">Propuestas de mejora para futuras iteraciones: Para una siguiente versión se recomienda empaquetar dependencias del prototipo, incorporar pruebas automatizadas básicas de navegación, publicar el repositorio en GitHub/GitLab, integrar mocks de APIs externas y ampliar evidencias por cada caso de prueba ejecutado. También se sugiere realizar pruebas de usabilidad con usuarios representativos, considerando viajeros con baja experiencia digital y funcionarios que operan bajo presión en caseta fronteriza.</w:t>
      </w:r>
    </w:p>
    <w:p w:rsidR="00000000" w:rsidDel="00000000" w:rsidP="00000000" w:rsidRDefault="00000000" w:rsidRPr="00000000" w14:paraId="0000059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94">
      <w:pPr>
        <w:rPr/>
      </w:pPr>
      <w:r w:rsidDel="00000000" w:rsidR="00000000" w:rsidRPr="00000000">
        <w:rPr>
          <w:b w:val="1"/>
          <w:bCs w:val="1"/>
          <w:rtl w:val="0"/>
        </w:rPr>
        <w:t xml:space="preserve">Anexos (GITHUB y Presentación)</w:t>
      </w:r>
      <w:r w:rsidDel="00000000" w:rsidR="00000000" w:rsidRPr="00000000">
        <w:rPr>
          <w:rtl w:val="0"/>
        </w:rPr>
      </w:r>
    </w:p>
    <w:p w:rsidR="00000000" w:rsidDel="00000000" w:rsidP="00000000" w:rsidRDefault="00000000" w:rsidRPr="00000000" w14:paraId="00000595">
      <w:pPr>
        <w:rPr/>
      </w:pPr>
      <w:r w:rsidDel="00000000" w:rsidR="00000000" w:rsidRPr="00000000">
        <w:rPr/>
        <w:drawing>
          <wp:inline distB="0" distT="0" distL="114300" distR="114300">
            <wp:extent cx="990600" cy="638175"/>
            <wp:effectExtent b="0" l="0" r="0" t="0"/>
            <wp:docPr id="1"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9906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Capturas adicionales: Se adjuntan evidencias visuales del prototipo en la carpeta anexos/evidencias. Estas capturas respaldan la validación de la landing, expediente del viajero, validación de identidad, declaración SAG, pase QR, consola de caseta y reportes operacionales.</w:t>
      </w:r>
    </w:p>
    <w:p w:rsidR="00000000" w:rsidDel="00000000" w:rsidP="00000000" w:rsidRDefault="00000000" w:rsidRPr="00000000" w14:paraId="00000597">
      <w:pPr>
        <w:rPr/>
      </w:pPr>
      <w:r w:rsidDel="00000000" w:rsidR="00000000" w:rsidRPr="00000000">
        <w:rPr>
          <w:rtl w:val="0"/>
        </w:rPr>
        <w:t xml:space="preserve">Logs de pruebas: La planilla Excel incluye la relación de casos de prueba, salidas esperadas, evidencias y estado planificado. El archivo versionado/git_log.txt documenta las iteraciones realizadas en el repositorio local.</w:t>
      </w:r>
    </w:p>
    <w:p w:rsidR="00000000" w:rsidDel="00000000" w:rsidP="00000000" w:rsidRDefault="00000000" w:rsidRPr="00000000" w14:paraId="00000598">
      <w:pPr>
        <w:rPr/>
      </w:pPr>
      <w:r w:rsidDel="00000000" w:rsidR="00000000" w:rsidRPr="00000000">
        <w:rPr>
          <w:rtl w:val="0"/>
        </w:rPr>
        <w:t xml:space="preserve">Documentación técnica complementaria: Se incorpora README.md, control_revision/CONTROL_REVISION_EP3.txt, versionado/cambios.md, coevaluacion/informe_coevaluacion.md y el código fuente del prototipo. </w:t>
      </w:r>
    </w:p>
    <w:p w:rsidR="00000000" w:rsidDel="00000000" w:rsidP="00000000" w:rsidRDefault="00000000" w:rsidRPr="00000000" w14:paraId="00000599">
      <w:pPr>
        <w:rPr>
          <w:b w:val="1"/>
          <w:bCs w:val="1"/>
        </w:rPr>
      </w:pPr>
      <w:r w:rsidDel="00000000" w:rsidR="00000000" w:rsidRPr="00000000">
        <w:rPr>
          <w:b w:val="1"/>
          <w:bCs w:val="1"/>
          <w:rtl w:val="0"/>
        </w:rPr>
        <w:t xml:space="preserve">Link repositorio: </w:t>
      </w:r>
      <w:hyperlink r:id="rId36">
        <w:r w:rsidDel="00000000" w:rsidR="00000000" w:rsidRPr="00000000">
          <w:rPr>
            <w:color w:val="1155cc"/>
            <w:u w:val="single"/>
            <w:rtl w:val="0"/>
          </w:rPr>
          <w:t xml:space="preserve">Repositorio</w:t>
        </w:r>
      </w:hyperlink>
      <w:r w:rsidDel="00000000" w:rsidR="00000000" w:rsidRPr="00000000">
        <w:rPr>
          <w:b w:val="1"/>
          <w:bCs w:val="1"/>
          <w:rtl w:val="0"/>
        </w:rPr>
        <w:t xml:space="preserve"> GITHUB</w:t>
      </w:r>
    </w:p>
    <w:p w:rsidR="00000000" w:rsidDel="00000000" w:rsidP="00000000" w:rsidRDefault="00000000" w:rsidRPr="00000000" w14:paraId="0000059A">
      <w:pPr>
        <w:rPr>
          <w:b w:val="1"/>
          <w:bCs w:val="1"/>
        </w:rPr>
      </w:pPr>
      <w:r w:rsidDel="00000000" w:rsidR="00000000" w:rsidRPr="00000000">
        <w:rPr>
          <w:b w:val="1"/>
          <w:bCs w:val="1"/>
          <w:rtl w:val="0"/>
        </w:rPr>
        <w:t xml:space="preserve">ESTRUCTURA EJEMPLO GIT</w:t>
      </w:r>
    </w:p>
    <w:p w:rsidR="00000000" w:rsidDel="00000000" w:rsidP="00000000" w:rsidRDefault="00000000" w:rsidRPr="00000000" w14:paraId="0000059B">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Estructura sugerida del repositorio</w:t>
      </w:r>
    </w:p>
    <w:p w:rsidR="00000000" w:rsidDel="00000000" w:rsidP="00000000" w:rsidRDefault="00000000" w:rsidRPr="00000000" w14:paraId="0000059C">
      <w:pPr>
        <w:rPr/>
      </w:pPr>
      <w:r w:rsidDel="00000000" w:rsidR="00000000" w:rsidRPr="00000000">
        <w:rPr>
          <w:rtl w:val="0"/>
        </w:rPr>
        <w:t xml:space="preserve">EvaluacionFormativa3/</w:t>
        <w:br w:type="textWrapping"/>
        <w:t xml:space="preserve">│</w:t>
        <w:br w:type="textWrapping"/>
      </w:r>
      <w:r w:rsidDel="00000000" w:rsidR="00000000" w:rsidRPr="00000000">
        <w:rPr>
          <w:rFonts w:ascii="MS Gothic" w:cs="MS Gothic" w:eastAsia="MS Gothic" w:hAnsi="MS Gothic"/>
          <w:rtl w:val="0"/>
        </w:rPr>
        <w:t xml:space="preserve">├</w:t>
      </w:r>
      <w:r w:rsidDel="00000000" w:rsidR="00000000" w:rsidRPr="00000000">
        <w:rPr>
          <w:rtl w:val="0"/>
        </w:rPr>
        <w:t xml:space="preserve">── prototipo/                 # Prototipo navegable Frontera Ágil</w:t>
        <w:br w:type="textWrapping"/>
        <w:t xml:space="preserve">│   └── Fronters agil/         # HTML, CSS, JSX y datos simulados</w:t>
        <w:br w:type="textWrapping"/>
        <w:t xml:space="preserve">│</w:t>
        <w:br w:type="textWrapping"/>
      </w:r>
      <w:r w:rsidDel="00000000" w:rsidR="00000000" w:rsidRPr="00000000">
        <w:rPr>
          <w:rFonts w:ascii="MS Gothic" w:cs="MS Gothic" w:eastAsia="MS Gothic" w:hAnsi="MS Gothic"/>
          <w:rtl w:val="0"/>
        </w:rPr>
        <w:t xml:space="preserve">├</w:t>
      </w:r>
      <w:r w:rsidDel="00000000" w:rsidR="00000000" w:rsidRPr="00000000">
        <w:rPr>
          <w:rtl w:val="0"/>
        </w:rPr>
        <w:t xml:space="preserve">── pruebas/                   # Plan de pruebas ISO/IEC 25000</w:t>
        <w:br w:type="textWrapping"/>
        <w:t xml:space="preserve">│   └── Planilla_Casos_de_Prueba_Frontera_Agil_ISO25000.xlsx</w:t>
        <w:br w:type="textWrapping"/>
        <w:t xml:space="preserve">│</w:t>
        <w:br w:type="textWrapping"/>
      </w:r>
      <w:r w:rsidDel="00000000" w:rsidR="00000000" w:rsidRPr="00000000">
        <w:rPr>
          <w:rFonts w:ascii="MS Gothic" w:cs="MS Gothic" w:eastAsia="MS Gothic" w:hAnsi="MS Gothic"/>
          <w:rtl w:val="0"/>
        </w:rPr>
        <w:t xml:space="preserve">├</w:t>
      </w:r>
      <w:r w:rsidDel="00000000" w:rsidR="00000000" w:rsidRPr="00000000">
        <w:rPr>
          <w:rtl w:val="0"/>
        </w:rPr>
        <w:t xml:space="preserve">── versionado/                # Evidencias de control de versiones</w:t>
        <w:br w:type="textWrapping"/>
        <w:t xml:space="preserve">│   </w:t>
      </w:r>
      <w:r w:rsidDel="00000000" w:rsidR="00000000" w:rsidRPr="00000000">
        <w:rPr>
          <w:rFonts w:ascii="MS Gothic" w:cs="MS Gothic" w:eastAsia="MS Gothic" w:hAnsi="MS Gothic"/>
          <w:rtl w:val="0"/>
        </w:rPr>
        <w:t xml:space="preserve">├</w:t>
      </w:r>
      <w:r w:rsidDel="00000000" w:rsidR="00000000" w:rsidRPr="00000000">
        <w:rPr>
          <w:rtl w:val="0"/>
        </w:rPr>
        <w:t xml:space="preserve">── cambios.md</w:t>
        <w:br w:type="textWrapping"/>
        <w:t xml:space="preserve">│   </w:t>
      </w:r>
      <w:r w:rsidDel="00000000" w:rsidR="00000000" w:rsidRPr="00000000">
        <w:rPr>
          <w:rFonts w:ascii="MS Gothic" w:cs="MS Gothic" w:eastAsia="MS Gothic" w:hAnsi="MS Gothic"/>
          <w:rtl w:val="0"/>
        </w:rPr>
        <w:t xml:space="preserve">├</w:t>
      </w:r>
      <w:r w:rsidDel="00000000" w:rsidR="00000000" w:rsidRPr="00000000">
        <w:rPr>
          <w:rtl w:val="0"/>
        </w:rPr>
        <w:t xml:space="preserve">── git_log.txt</w:t>
        <w:br w:type="textWrapping"/>
        <w:t xml:space="preserve">│   └── git_status.txt</w:t>
        <w:br w:type="textWrapping"/>
        <w:t xml:space="preserve">│</w:t>
        <w:br w:type="textWrapping"/>
      </w:r>
      <w:r w:rsidDel="00000000" w:rsidR="00000000" w:rsidRPr="00000000">
        <w:rPr>
          <w:rFonts w:ascii="MS Gothic" w:cs="MS Gothic" w:eastAsia="MS Gothic" w:hAnsi="MS Gothic"/>
          <w:rtl w:val="0"/>
        </w:rPr>
        <w:t xml:space="preserve">├</w:t>
      </w:r>
      <w:r w:rsidDel="00000000" w:rsidR="00000000" w:rsidRPr="00000000">
        <w:rPr>
          <w:rtl w:val="0"/>
        </w:rPr>
        <w:t xml:space="preserve">── coevaluacion/              # Informe de coevaluación intergrupal</w:t>
        <w:br w:type="textWrapping"/>
        <w:t xml:space="preserve">│   └── informe_coevaluacion.md</w:t>
        <w:br w:type="textWrapping"/>
        <w:t xml:space="preserve">│</w:t>
        <w:br w:type="textWrapping"/>
      </w:r>
      <w:r w:rsidDel="00000000" w:rsidR="00000000" w:rsidRPr="00000000">
        <w:rPr>
          <w:rFonts w:ascii="MS Gothic" w:cs="MS Gothic" w:eastAsia="MS Gothic" w:hAnsi="MS Gothic"/>
          <w:rtl w:val="0"/>
        </w:rPr>
        <w:t xml:space="preserve">├</w:t>
      </w:r>
      <w:r w:rsidDel="00000000" w:rsidR="00000000" w:rsidRPr="00000000">
        <w:rPr>
          <w:rtl w:val="0"/>
        </w:rPr>
        <w:t xml:space="preserve">── anexos/evidencias/         # Capturas y evidencias visuales</w:t>
        <w:br w:type="textWrapping"/>
        <w:t xml:space="preserve">│</w:t>
        <w:br w:type="textWrapping"/>
      </w:r>
      <w:r w:rsidDel="00000000" w:rsidR="00000000" w:rsidRPr="00000000">
        <w:rPr>
          <w:rFonts w:ascii="MS Gothic" w:cs="MS Gothic" w:eastAsia="MS Gothic" w:hAnsi="MS Gothic"/>
          <w:rtl w:val="0"/>
        </w:rPr>
        <w:t xml:space="preserve">├</w:t>
      </w:r>
      <w:r w:rsidDel="00000000" w:rsidR="00000000" w:rsidRPr="00000000">
        <w:rPr>
          <w:rtl w:val="0"/>
        </w:rPr>
        <w:t xml:space="preserve">── informe/                   # Informe final en formato Word</w:t>
        <w:br w:type="textWrapping"/>
        <w:t xml:space="preserve">│</w:t>
        <w:br w:type="textWrapping"/>
        <w:t xml:space="preserve">└── README.md                  # Descripción general del proyecto y entregables</w:t>
      </w:r>
    </w:p>
    <w:p w:rsidR="00000000" w:rsidDel="00000000" w:rsidP="00000000" w:rsidRDefault="00000000" w:rsidRPr="00000000" w14:paraId="0000059D">
      <w:pPr>
        <w:rPr/>
      </w:pPr>
      <w:r w:rsidDel="00000000" w:rsidR="00000000" w:rsidRPr="00000000">
        <w:rPr>
          <w:b w:val="1"/>
          <w:bCs w:val="1"/>
          <w:rtl w:val="0"/>
        </w:rPr>
        <w:t xml:space="preserve">Pasos para crear el repositorio</w:t>
      </w: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Inicializar repositorio</w:t>
      </w:r>
    </w:p>
    <w:p w:rsidR="00000000" w:rsidDel="00000000" w:rsidP="00000000" w:rsidRDefault="00000000" w:rsidRPr="00000000" w14:paraId="0000059F">
      <w:pPr>
        <w:rPr/>
      </w:pPr>
      <w:r w:rsidDel="00000000" w:rsidR="00000000" w:rsidRPr="00000000">
        <w:rPr>
          <w:rtl w:val="0"/>
        </w:rPr>
        <w:t xml:space="preserve">git init EvaluacionFormativa3</w:t>
        <w:br w:type="textWrapping"/>
        <w:t xml:space="preserve">cd EvaluacionFormativa3</w:t>
      </w:r>
    </w:p>
    <w:p w:rsidR="00000000" w:rsidDel="00000000" w:rsidP="00000000" w:rsidRDefault="00000000" w:rsidRPr="00000000" w14:paraId="000005A0">
      <w:pPr>
        <w:rPr/>
      </w:pPr>
      <w:r w:rsidDel="00000000" w:rsidR="00000000" w:rsidRPr="00000000">
        <w:rPr>
          <w:rtl w:val="0"/>
        </w:rPr>
        <w:t xml:space="preserve">Configurar identidad del equipo</w:t>
      </w:r>
    </w:p>
    <w:p w:rsidR="00000000" w:rsidDel="00000000" w:rsidP="00000000" w:rsidRDefault="00000000" w:rsidRPr="00000000" w14:paraId="000005A1">
      <w:pPr>
        <w:rPr/>
      </w:pPr>
      <w:r w:rsidDel="00000000" w:rsidR="00000000" w:rsidRPr="00000000">
        <w:rPr>
          <w:rtl w:val="0"/>
        </w:rPr>
        <w:t xml:space="preserve">git config user.name "Equipo Frontera Agil"</w:t>
        <w:br w:type="textWrapping"/>
        <w:t xml:space="preserve">git config user.email "equipo.fronteraagil@example.com"</w:t>
      </w:r>
    </w:p>
    <w:p w:rsidR="00000000" w:rsidDel="00000000" w:rsidP="00000000" w:rsidRDefault="00000000" w:rsidRPr="00000000" w14:paraId="000005A2">
      <w:pPr>
        <w:rPr/>
      </w:pPr>
      <w:r w:rsidDel="00000000" w:rsidR="00000000" w:rsidRPr="00000000">
        <w:rPr>
          <w:rtl w:val="0"/>
        </w:rPr>
        <w:t xml:space="preserve">Crear ramas de trabajo</w:t>
      </w:r>
    </w:p>
    <w:p w:rsidR="00000000" w:rsidDel="00000000" w:rsidP="00000000" w:rsidRDefault="00000000" w:rsidRPr="00000000" w14:paraId="000005A3">
      <w:pPr>
        <w:rPr/>
      </w:pPr>
      <w:r w:rsidDel="00000000" w:rsidR="00000000" w:rsidRPr="00000000">
        <w:rPr>
          <w:b w:val="1"/>
          <w:bCs w:val="1"/>
          <w:rtl w:val="0"/>
        </w:rPr>
        <w:t xml:space="preserve">• </w:t>
      </w:r>
      <w:r w:rsidDel="00000000" w:rsidR="00000000" w:rsidRPr="00000000">
        <w:rPr>
          <w:rtl w:val="0"/>
        </w:rPr>
        <w:t xml:space="preserve">main: rama estable con entregables finales.</w:t>
      </w:r>
    </w:p>
    <w:p w:rsidR="00000000" w:rsidDel="00000000" w:rsidP="00000000" w:rsidRDefault="00000000" w:rsidRPr="00000000" w14:paraId="000005A4">
      <w:pPr>
        <w:rPr/>
      </w:pPr>
      <w:r w:rsidDel="00000000" w:rsidR="00000000" w:rsidRPr="00000000">
        <w:rPr>
          <w:b w:val="1"/>
          <w:bCs w:val="1"/>
          <w:rtl w:val="0"/>
        </w:rPr>
        <w:t xml:space="preserve">• </w:t>
      </w:r>
      <w:r w:rsidDel="00000000" w:rsidR="00000000" w:rsidRPr="00000000">
        <w:rPr>
          <w:rtl w:val="0"/>
        </w:rPr>
        <w:t xml:space="preserve">dev: rama de desarrollo para iteraciones del prototipo.</w:t>
      </w:r>
    </w:p>
    <w:p w:rsidR="00000000" w:rsidDel="00000000" w:rsidP="00000000" w:rsidRDefault="00000000" w:rsidRPr="00000000" w14:paraId="000005A5">
      <w:pPr>
        <w:rPr/>
      </w:pPr>
      <w:r w:rsidDel="00000000" w:rsidR="00000000" w:rsidRPr="00000000">
        <w:rPr>
          <w:b w:val="1"/>
          <w:bCs w:val="1"/>
          <w:rtl w:val="0"/>
        </w:rPr>
        <w:t xml:space="preserve">• </w:t>
      </w:r>
      <w:r w:rsidDel="00000000" w:rsidR="00000000" w:rsidRPr="00000000">
        <w:rPr>
          <w:rtl w:val="0"/>
        </w:rPr>
        <w:t xml:space="preserve">tests: rama para plan de pruebas y casos de prueba.</w:t>
      </w:r>
    </w:p>
    <w:p w:rsidR="00000000" w:rsidDel="00000000" w:rsidP="00000000" w:rsidRDefault="00000000" w:rsidRPr="00000000" w14:paraId="000005A6">
      <w:pPr>
        <w:rPr/>
      </w:pPr>
      <w:r w:rsidDel="00000000" w:rsidR="00000000" w:rsidRPr="00000000">
        <w:rPr>
          <w:rtl w:val="0"/>
        </w:rPr>
        <w:t xml:space="preserve">git branch dev</w:t>
        <w:br w:type="textWrapping"/>
        <w:t xml:space="preserve">git branch tests</w:t>
      </w:r>
    </w:p>
    <w:p w:rsidR="00000000" w:rsidDel="00000000" w:rsidP="00000000" w:rsidRDefault="00000000" w:rsidRPr="00000000" w14:paraId="000005A7">
      <w:pPr>
        <w:rPr/>
      </w:pPr>
      <w:r w:rsidDel="00000000" w:rsidR="00000000" w:rsidRPr="00000000">
        <w:rPr>
          <w:rtl w:val="0"/>
        </w:rPr>
        <w:t xml:space="preserve">Primer commit</w:t>
      </w:r>
    </w:p>
    <w:p w:rsidR="00000000" w:rsidDel="00000000" w:rsidP="00000000" w:rsidRDefault="00000000" w:rsidRPr="00000000" w14:paraId="000005A8">
      <w:pPr>
        <w:rPr/>
      </w:pPr>
      <w:r w:rsidDel="00000000" w:rsidR="00000000" w:rsidRPr="00000000">
        <w:rPr>
          <w:rtl w:val="0"/>
        </w:rPr>
        <w:t xml:space="preserve">echo "# Evaluación Formativa 3" &gt; README.md</w:t>
        <w:br w:type="textWrapping"/>
        <w:t xml:space="preserve">git add .</w:t>
        <w:br w:type="textWrapping"/>
        <w:t xml:space="preserve">git commit -m "Inicialización del repositorio con estructura base"</w:t>
      </w:r>
    </w:p>
    <w:p w:rsidR="00000000" w:rsidDel="00000000" w:rsidP="00000000" w:rsidRDefault="00000000" w:rsidRPr="00000000" w14:paraId="000005A9">
      <w:pPr>
        <w:rPr/>
      </w:pPr>
      <w:r w:rsidDel="00000000" w:rsidR="00000000" w:rsidRPr="00000000">
        <w:rPr>
          <w:rtl w:val="0"/>
        </w:rPr>
        <w:t xml:space="preserve">Subir a GitHub/GitLab</w:t>
      </w:r>
    </w:p>
    <w:p w:rsidR="00000000" w:rsidDel="00000000" w:rsidP="00000000" w:rsidRDefault="00000000" w:rsidRPr="00000000" w14:paraId="000005AA">
      <w:pPr>
        <w:rPr/>
      </w:pPr>
      <w:r w:rsidDel="00000000" w:rsidR="00000000" w:rsidRPr="00000000">
        <w:rPr>
          <w:rtl w:val="0"/>
        </w:rPr>
        <w:t xml:space="preserve">git remote add origin https://github.com/usuario/EvaluacionFormativa3.git</w:t>
        <w:br w:type="textWrapping"/>
        <w:t xml:space="preserve">git push -u origin main</w:t>
      </w:r>
    </w:p>
    <w:p w:rsidR="00000000" w:rsidDel="00000000" w:rsidP="00000000" w:rsidRDefault="00000000" w:rsidRPr="00000000" w14:paraId="000005AB">
      <w:pPr>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Buenas prácticas de versionado</w:t>
      </w:r>
      <w:r w:rsidDel="00000000" w:rsidR="00000000" w:rsidRPr="00000000">
        <w:rPr>
          <w:rtl w:val="0"/>
        </w:rPr>
      </w:r>
    </w:p>
    <w:p w:rsidR="00000000" w:rsidDel="00000000" w:rsidP="00000000" w:rsidRDefault="00000000" w:rsidRPr="00000000" w14:paraId="000005AC">
      <w:pPr>
        <w:rPr/>
      </w:pPr>
      <w:r w:rsidDel="00000000" w:rsidR="00000000" w:rsidRPr="00000000">
        <w:rPr>
          <w:b w:val="1"/>
          <w:bCs w:val="1"/>
          <w:rtl w:val="0"/>
        </w:rPr>
        <w:t xml:space="preserve">• </w:t>
      </w:r>
      <w:r w:rsidDel="00000000" w:rsidR="00000000" w:rsidRPr="00000000">
        <w:rPr>
          <w:rtl w:val="0"/>
        </w:rPr>
        <w:t xml:space="preserve">Cada commit debe tener un mensaje claro y asociado a una modificación verificable.</w:t>
      </w:r>
    </w:p>
    <w:p w:rsidR="00000000" w:rsidDel="00000000" w:rsidP="00000000" w:rsidRDefault="00000000" w:rsidRPr="00000000" w14:paraId="000005AD">
      <w:pPr>
        <w:rPr/>
      </w:pPr>
      <w:r w:rsidDel="00000000" w:rsidR="00000000" w:rsidRPr="00000000">
        <w:rPr>
          <w:b w:val="1"/>
          <w:bCs w:val="1"/>
          <w:rtl w:val="0"/>
        </w:rPr>
        <w:t xml:space="preserve">• </w:t>
      </w:r>
      <w:r w:rsidDel="00000000" w:rsidR="00000000" w:rsidRPr="00000000">
        <w:rPr>
          <w:rtl w:val="0"/>
        </w:rPr>
        <w:t xml:space="preserve">Los cambios se documentan en versionado/cambios.md.</w:t>
      </w:r>
    </w:p>
    <w:p w:rsidR="00000000" w:rsidDel="00000000" w:rsidP="00000000" w:rsidRDefault="00000000" w:rsidRPr="00000000" w14:paraId="000005AE">
      <w:pPr>
        <w:rPr/>
      </w:pPr>
      <w:r w:rsidDel="00000000" w:rsidR="00000000" w:rsidRPr="00000000">
        <w:rPr>
          <w:b w:val="1"/>
          <w:bCs w:val="1"/>
          <w:rtl w:val="0"/>
        </w:rPr>
        <w:t xml:space="preserve">• </w:t>
      </w:r>
      <w:r w:rsidDel="00000000" w:rsidR="00000000" w:rsidRPr="00000000">
        <w:rPr>
          <w:rtl w:val="0"/>
        </w:rPr>
        <w:t xml:space="preserve">Se recomienda usar etiquetas para marcar entregas importantes, por ejemplo: git tag v1.0-entrega-prototipo.</w:t>
      </w:r>
    </w:p>
    <w:p w:rsidR="00000000" w:rsidDel="00000000" w:rsidP="00000000" w:rsidRDefault="00000000" w:rsidRPr="00000000" w14:paraId="000005AF">
      <w:pPr>
        <w:rPr/>
      </w:pPr>
      <w:r w:rsidDel="00000000" w:rsidR="00000000" w:rsidRPr="00000000">
        <w:rPr>
          <w:b w:val="1"/>
          <w:bCs w:val="1"/>
          <w:rtl w:val="0"/>
        </w:rPr>
        <w:t xml:space="preserve">• </w:t>
      </w:r>
      <w:r w:rsidDel="00000000" w:rsidR="00000000" w:rsidRPr="00000000">
        <w:rPr>
          <w:rtl w:val="0"/>
        </w:rPr>
        <w:t xml:space="preserve">Las ramas de pruebas deben separar evidencias y planillas del flujo principal del prototipo.</w:t>
      </w:r>
    </w:p>
    <w:p w:rsidR="00000000" w:rsidDel="00000000" w:rsidP="00000000" w:rsidRDefault="00000000" w:rsidRPr="00000000" w14:paraId="000005B0">
      <w:pPr>
        <w:rPr/>
      </w:pPr>
      <w:r w:rsidDel="00000000" w:rsidR="00000000" w:rsidRPr="00000000">
        <w:rPr>
          <w:rtl w:val="0"/>
        </w:rPr>
      </w:r>
    </w:p>
    <w:sectPr>
      <w:headerReference r:id="rId37" w:type="default"/>
      <w:headerReference r:id="rId38" w:type="first"/>
      <w:footerReference r:id="rId39" w:type="default"/>
      <w:pgSz w:h="15840" w:w="12240" w:orient="portrait"/>
      <w:pgMar w:bottom="1417" w:top="1417" w:left="1701" w:right="1701"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SRVI-TP" w:id="0" w:date="2023-06-30T09:28:00Z">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5 requisitos funcionales</w:t>
      </w:r>
    </w:p>
  </w:comment>
  <w:comment w:author="USRVI-TP" w:id="1" w:date="2023-06-30T09:43:00Z">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entrega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B5" w15:done="0"/>
  <w15:commentEx w15:paraId="000005B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MS Gothic"/>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3">
    <w:pPr>
      <w:tabs>
        <w:tab w:val="center" w:leader="none" w:pos="4419"/>
        <w:tab w:val="right" w:leader="none" w:pos="8838"/>
      </w:tabs>
      <w:jc w:val="center"/>
      <w:rPr>
        <w:sz w:val="18"/>
        <w:szCs w:val="18"/>
      </w:rPr>
    </w:pP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-38099</wp:posOffset>
          </wp:positionH>
          <wp:positionV relativeFrom="paragraph">
            <wp:posOffset>-133349</wp:posOffset>
          </wp:positionV>
          <wp:extent cx="1100693" cy="269558"/>
          <wp:effectExtent b="0" l="0" r="0" t="0"/>
          <wp:wrapSquare wrapText="bothSides" distB="0" distT="0" distL="114300" distR="114300"/>
          <wp:docPr id="3"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1100693" cy="26955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rPr>
      <w:drawing>
        <wp:inline distB="0" distT="0" distL="0" distR="0">
          <wp:extent cx="3057756" cy="673742"/>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19.jpg"/><Relationship Id="rId21" Type="http://schemas.openxmlformats.org/officeDocument/2006/relationships/image" Target="media/image20.jpg"/><Relationship Id="rId24" Type="http://schemas.openxmlformats.org/officeDocument/2006/relationships/image" Target="media/image18.jpg"/><Relationship Id="rId23" Type="http://schemas.openxmlformats.org/officeDocument/2006/relationships/image" Target="media/image2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26" Type="http://schemas.openxmlformats.org/officeDocument/2006/relationships/image" Target="media/image28.jpg"/><Relationship Id="rId25" Type="http://schemas.openxmlformats.org/officeDocument/2006/relationships/image" Target="media/image24.jpg"/><Relationship Id="rId28" Type="http://schemas.openxmlformats.org/officeDocument/2006/relationships/image" Target="media/image27.jpg"/><Relationship Id="rId27" Type="http://schemas.openxmlformats.org/officeDocument/2006/relationships/image" Target="media/image23.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jp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6.jpg"/><Relationship Id="rId30" Type="http://schemas.openxmlformats.org/officeDocument/2006/relationships/image" Target="media/image7.jpg"/><Relationship Id="rId11" Type="http://schemas.openxmlformats.org/officeDocument/2006/relationships/image" Target="media/image22.png"/><Relationship Id="rId33" Type="http://schemas.openxmlformats.org/officeDocument/2006/relationships/image" Target="media/image12.jpg"/><Relationship Id="rId10" Type="http://schemas.openxmlformats.org/officeDocument/2006/relationships/image" Target="media/image25.png"/><Relationship Id="rId32" Type="http://schemas.openxmlformats.org/officeDocument/2006/relationships/image" Target="media/image5.jpg"/><Relationship Id="rId13" Type="http://schemas.openxmlformats.org/officeDocument/2006/relationships/image" Target="media/image16.png"/><Relationship Id="rId35" Type="http://schemas.openxmlformats.org/officeDocument/2006/relationships/image" Target="media/image4.png"/><Relationship Id="rId12" Type="http://schemas.openxmlformats.org/officeDocument/2006/relationships/image" Target="media/image10.png"/><Relationship Id="rId34" Type="http://schemas.openxmlformats.org/officeDocument/2006/relationships/image" Target="media/image11.png"/><Relationship Id="rId15" Type="http://schemas.openxmlformats.org/officeDocument/2006/relationships/image" Target="media/image15.png"/><Relationship Id="rId37" Type="http://schemas.openxmlformats.org/officeDocument/2006/relationships/header" Target="header1.xml"/><Relationship Id="rId14" Type="http://schemas.openxmlformats.org/officeDocument/2006/relationships/image" Target="media/image26.png"/><Relationship Id="rId36" Type="http://schemas.openxmlformats.org/officeDocument/2006/relationships/hyperlink" Target="https://github.com/tito1712/Frontera-Agil" TargetMode="External"/><Relationship Id="rId17" Type="http://schemas.openxmlformats.org/officeDocument/2006/relationships/image" Target="media/image13.jpg"/><Relationship Id="rId39" Type="http://schemas.openxmlformats.org/officeDocument/2006/relationships/footer" Target="footer1.xml"/><Relationship Id="rId16" Type="http://schemas.openxmlformats.org/officeDocument/2006/relationships/image" Target="media/image2.jpg"/><Relationship Id="rId38" Type="http://schemas.openxmlformats.org/officeDocument/2006/relationships/header" Target="header2.xml"/><Relationship Id="rId19" Type="http://schemas.openxmlformats.org/officeDocument/2006/relationships/image" Target="media/image3.jpg"/><Relationship Id="rId18" Type="http://schemas.openxmlformats.org/officeDocument/2006/relationships/image" Target="media/image29.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fGtwY7bIhznG6FZQ/ks7uJ8wbw==">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