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D41" w:rsidRPr="00C74671" w:rsidRDefault="00513D41" w:rsidP="00245E82">
      <w:pPr>
        <w:jc w:val="both"/>
      </w:pPr>
    </w:p>
    <w:p w:rsidR="00694CFA" w:rsidRPr="00C74671" w:rsidRDefault="00DC71F2" w:rsidP="007E70CF">
      <w:pPr>
        <w:autoSpaceDE/>
        <w:autoSpaceDN/>
        <w:adjustRightInd/>
        <w:spacing w:after="200" w:line="276" w:lineRule="auto"/>
        <w:jc w:val="center"/>
        <w:rPr>
          <w:b/>
        </w:rPr>
      </w:pPr>
      <w:r w:rsidRPr="00C74671">
        <w:rPr>
          <w:b/>
        </w:rPr>
        <w:t>TABLE DES MATIÈRES</w:t>
      </w:r>
    </w:p>
    <w:p w:rsidR="00513D41" w:rsidRPr="00C74671" w:rsidRDefault="00513D41" w:rsidP="003A243F">
      <w:pPr>
        <w:spacing w:line="360" w:lineRule="auto"/>
        <w:jc w:val="both"/>
      </w:pPr>
    </w:p>
    <w:p w:rsidR="00EC3E62" w:rsidRDefault="009843BE">
      <w:pPr>
        <w:pStyle w:val="TOC1"/>
        <w:rPr>
          <w:rFonts w:asciiTheme="minorHAnsi" w:eastAsiaTheme="minorEastAsia" w:hAnsiTheme="minorHAnsi" w:cstheme="minorBidi"/>
          <w:b w:val="0"/>
          <w:bCs w:val="0"/>
          <w:caps w:val="0"/>
          <w:noProof/>
          <w:sz w:val="22"/>
          <w:szCs w:val="22"/>
          <w:lang w:val="en-CA" w:eastAsia="en-CA"/>
        </w:rPr>
      </w:pPr>
      <w:r w:rsidRPr="00C74671">
        <w:rPr>
          <w:b w:val="0"/>
          <w:bCs w:val="0"/>
          <w:caps w:val="0"/>
        </w:rPr>
        <w:fldChar w:fldCharType="begin"/>
      </w:r>
      <w:r w:rsidRPr="00C74671">
        <w:rPr>
          <w:b w:val="0"/>
          <w:bCs w:val="0"/>
          <w:caps w:val="0"/>
        </w:rPr>
        <w:instrText xml:space="preserve"> TOC \o "1-4" \h \z \u </w:instrText>
      </w:r>
      <w:r w:rsidRPr="00C74671">
        <w:rPr>
          <w:b w:val="0"/>
          <w:bCs w:val="0"/>
          <w:caps w:val="0"/>
        </w:rPr>
        <w:fldChar w:fldCharType="separate"/>
      </w:r>
      <w:hyperlink w:anchor="_Toc475018978" w:history="1">
        <w:r w:rsidR="00EC3E62" w:rsidRPr="000E49D2">
          <w:rPr>
            <w:rStyle w:val="Hyperlink"/>
            <w:noProof/>
          </w:rPr>
          <w:t>1.</w:t>
        </w:r>
        <w:r w:rsidR="00EC3E62">
          <w:rPr>
            <w:rFonts w:asciiTheme="minorHAnsi" w:eastAsiaTheme="minorEastAsia" w:hAnsiTheme="minorHAnsi" w:cstheme="minorBidi"/>
            <w:b w:val="0"/>
            <w:bCs w:val="0"/>
            <w:caps w:val="0"/>
            <w:noProof/>
            <w:sz w:val="22"/>
            <w:szCs w:val="22"/>
            <w:lang w:val="en-CA" w:eastAsia="en-CA"/>
          </w:rPr>
          <w:tab/>
        </w:r>
        <w:r w:rsidR="00EC3E62" w:rsidRPr="000E49D2">
          <w:rPr>
            <w:rStyle w:val="Hyperlink"/>
            <w:noProof/>
          </w:rPr>
          <w:t>Introduction</w:t>
        </w:r>
        <w:r w:rsidR="00EC3E62">
          <w:rPr>
            <w:noProof/>
            <w:webHidden/>
          </w:rPr>
          <w:tab/>
        </w:r>
        <w:r w:rsidR="00EC3E62">
          <w:rPr>
            <w:noProof/>
            <w:webHidden/>
          </w:rPr>
          <w:fldChar w:fldCharType="begin"/>
        </w:r>
        <w:r w:rsidR="00EC3E62">
          <w:rPr>
            <w:noProof/>
            <w:webHidden/>
          </w:rPr>
          <w:instrText xml:space="preserve"> PAGEREF _Toc475018978 \h </w:instrText>
        </w:r>
        <w:r w:rsidR="00EC3E62">
          <w:rPr>
            <w:noProof/>
            <w:webHidden/>
          </w:rPr>
        </w:r>
        <w:r w:rsidR="00EC3E62">
          <w:rPr>
            <w:noProof/>
            <w:webHidden/>
          </w:rPr>
          <w:fldChar w:fldCharType="separate"/>
        </w:r>
        <w:r w:rsidR="00EC3E62">
          <w:rPr>
            <w:noProof/>
            <w:webHidden/>
          </w:rPr>
          <w:t>2</w:t>
        </w:r>
        <w:r w:rsidR="00EC3E62">
          <w:rPr>
            <w:noProof/>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79" w:history="1">
        <w:r w:rsidRPr="000E49D2">
          <w:rPr>
            <w:rStyle w:val="Hyperlink"/>
          </w:rPr>
          <w:t>1.1</w:t>
        </w:r>
        <w:r>
          <w:rPr>
            <w:rFonts w:asciiTheme="minorHAnsi" w:eastAsiaTheme="minorEastAsia" w:hAnsiTheme="minorHAnsi" w:cstheme="minorBidi"/>
            <w:sz w:val="22"/>
            <w:szCs w:val="22"/>
            <w:lang w:val="en-CA" w:eastAsia="en-CA"/>
          </w:rPr>
          <w:tab/>
        </w:r>
        <w:r w:rsidRPr="000E49D2">
          <w:rPr>
            <w:rStyle w:val="Hyperlink"/>
          </w:rPr>
          <w:t>Objectif</w:t>
        </w:r>
        <w:r>
          <w:rPr>
            <w:webHidden/>
          </w:rPr>
          <w:tab/>
        </w:r>
        <w:r>
          <w:rPr>
            <w:webHidden/>
          </w:rPr>
          <w:fldChar w:fldCharType="begin"/>
        </w:r>
        <w:r>
          <w:rPr>
            <w:webHidden/>
          </w:rPr>
          <w:instrText xml:space="preserve"> PAGEREF _Toc475018979 \h </w:instrText>
        </w:r>
        <w:r>
          <w:rPr>
            <w:webHidden/>
          </w:rPr>
        </w:r>
        <w:r>
          <w:rPr>
            <w:webHidden/>
          </w:rPr>
          <w:fldChar w:fldCharType="separate"/>
        </w:r>
        <w:r>
          <w:rPr>
            <w:webHidden/>
          </w:rPr>
          <w:t>2</w:t>
        </w:r>
        <w:r>
          <w:rPr>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0" w:history="1">
        <w:r w:rsidRPr="000E49D2">
          <w:rPr>
            <w:rStyle w:val="Hyperlink"/>
            <w:noProof/>
          </w:rPr>
          <w:t>1.1.1</w:t>
        </w:r>
        <w:r>
          <w:rPr>
            <w:rFonts w:asciiTheme="minorHAnsi" w:eastAsiaTheme="minorEastAsia" w:hAnsiTheme="minorHAnsi" w:cstheme="minorBidi"/>
            <w:iCs w:val="0"/>
            <w:noProof/>
            <w:sz w:val="22"/>
            <w:szCs w:val="22"/>
            <w:lang w:val="en-CA" w:eastAsia="en-CA"/>
          </w:rPr>
          <w:tab/>
        </w:r>
        <w:r w:rsidRPr="000E49D2">
          <w:rPr>
            <w:rStyle w:val="Hyperlink"/>
            <w:noProof/>
          </w:rPr>
          <w:t>Vue d’ensemble du project</w:t>
        </w:r>
        <w:r>
          <w:rPr>
            <w:noProof/>
            <w:webHidden/>
          </w:rPr>
          <w:tab/>
        </w:r>
        <w:r>
          <w:rPr>
            <w:noProof/>
            <w:webHidden/>
          </w:rPr>
          <w:fldChar w:fldCharType="begin"/>
        </w:r>
        <w:r>
          <w:rPr>
            <w:noProof/>
            <w:webHidden/>
          </w:rPr>
          <w:instrText xml:space="preserve"> PAGEREF _Toc475018980 \h </w:instrText>
        </w:r>
        <w:r>
          <w:rPr>
            <w:noProof/>
            <w:webHidden/>
          </w:rPr>
        </w:r>
        <w:r>
          <w:rPr>
            <w:noProof/>
            <w:webHidden/>
          </w:rPr>
          <w:fldChar w:fldCharType="separate"/>
        </w:r>
        <w:r>
          <w:rPr>
            <w:noProof/>
            <w:webHidden/>
          </w:rPr>
          <w:t>2</w:t>
        </w:r>
        <w:r>
          <w:rPr>
            <w:noProof/>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81" w:history="1">
        <w:r w:rsidRPr="000E49D2">
          <w:rPr>
            <w:rStyle w:val="Hyperlink"/>
          </w:rPr>
          <w:t>1.2</w:t>
        </w:r>
        <w:r>
          <w:rPr>
            <w:rFonts w:asciiTheme="minorHAnsi" w:eastAsiaTheme="minorEastAsia" w:hAnsiTheme="minorHAnsi" w:cstheme="minorBidi"/>
            <w:sz w:val="22"/>
            <w:szCs w:val="22"/>
            <w:lang w:val="en-CA" w:eastAsia="en-CA"/>
          </w:rPr>
          <w:tab/>
        </w:r>
        <w:r w:rsidRPr="000E49D2">
          <w:rPr>
            <w:rStyle w:val="Hyperlink"/>
          </w:rPr>
          <w:t>Description des modules</w:t>
        </w:r>
        <w:r>
          <w:rPr>
            <w:webHidden/>
          </w:rPr>
          <w:tab/>
        </w:r>
        <w:r>
          <w:rPr>
            <w:webHidden/>
          </w:rPr>
          <w:fldChar w:fldCharType="begin"/>
        </w:r>
        <w:r>
          <w:rPr>
            <w:webHidden/>
          </w:rPr>
          <w:instrText xml:space="preserve"> PAGEREF _Toc475018981 \h </w:instrText>
        </w:r>
        <w:r>
          <w:rPr>
            <w:webHidden/>
          </w:rPr>
        </w:r>
        <w:r>
          <w:rPr>
            <w:webHidden/>
          </w:rPr>
          <w:fldChar w:fldCharType="separate"/>
        </w:r>
        <w:r>
          <w:rPr>
            <w:webHidden/>
          </w:rPr>
          <w:t>3</w:t>
        </w:r>
        <w:r>
          <w:rPr>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2" w:history="1">
        <w:r w:rsidRPr="000E49D2">
          <w:rPr>
            <w:rStyle w:val="Hyperlink"/>
            <w:noProof/>
          </w:rPr>
          <w:t>1.2.1</w:t>
        </w:r>
        <w:r>
          <w:rPr>
            <w:rFonts w:asciiTheme="minorHAnsi" w:eastAsiaTheme="minorEastAsia" w:hAnsiTheme="minorHAnsi" w:cstheme="minorBidi"/>
            <w:iCs w:val="0"/>
            <w:noProof/>
            <w:sz w:val="22"/>
            <w:szCs w:val="22"/>
            <w:lang w:val="en-CA" w:eastAsia="en-CA"/>
          </w:rPr>
          <w:tab/>
        </w:r>
        <w:r w:rsidRPr="000E49D2">
          <w:rPr>
            <w:rStyle w:val="Hyperlink"/>
            <w:noProof/>
          </w:rPr>
          <w:t>Hiérarchie de control du module collier</w:t>
        </w:r>
        <w:r>
          <w:rPr>
            <w:noProof/>
            <w:webHidden/>
          </w:rPr>
          <w:tab/>
        </w:r>
        <w:r>
          <w:rPr>
            <w:noProof/>
            <w:webHidden/>
          </w:rPr>
          <w:fldChar w:fldCharType="begin"/>
        </w:r>
        <w:r>
          <w:rPr>
            <w:noProof/>
            <w:webHidden/>
          </w:rPr>
          <w:instrText xml:space="preserve"> PAGEREF _Toc475018982 \h </w:instrText>
        </w:r>
        <w:r>
          <w:rPr>
            <w:noProof/>
            <w:webHidden/>
          </w:rPr>
        </w:r>
        <w:r>
          <w:rPr>
            <w:noProof/>
            <w:webHidden/>
          </w:rPr>
          <w:fldChar w:fldCharType="separate"/>
        </w:r>
        <w:r>
          <w:rPr>
            <w:noProof/>
            <w:webHidden/>
          </w:rPr>
          <w:t>3</w:t>
        </w:r>
        <w:r>
          <w:rPr>
            <w:noProof/>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3" w:history="1">
        <w:r w:rsidRPr="000E49D2">
          <w:rPr>
            <w:rStyle w:val="Hyperlink"/>
            <w:noProof/>
          </w:rPr>
          <w:t>1.2.2</w:t>
        </w:r>
        <w:r>
          <w:rPr>
            <w:rFonts w:asciiTheme="minorHAnsi" w:eastAsiaTheme="minorEastAsia" w:hAnsiTheme="minorHAnsi" w:cstheme="minorBidi"/>
            <w:iCs w:val="0"/>
            <w:noProof/>
            <w:sz w:val="22"/>
            <w:szCs w:val="22"/>
            <w:lang w:val="en-CA" w:eastAsia="en-CA"/>
          </w:rPr>
          <w:tab/>
        </w:r>
        <w:r w:rsidRPr="000E49D2">
          <w:rPr>
            <w:rStyle w:val="Hyperlink"/>
            <w:noProof/>
          </w:rPr>
          <w:t>Algorithme du collier</w:t>
        </w:r>
        <w:r>
          <w:rPr>
            <w:noProof/>
            <w:webHidden/>
          </w:rPr>
          <w:tab/>
        </w:r>
        <w:r>
          <w:rPr>
            <w:noProof/>
            <w:webHidden/>
          </w:rPr>
          <w:fldChar w:fldCharType="begin"/>
        </w:r>
        <w:r>
          <w:rPr>
            <w:noProof/>
            <w:webHidden/>
          </w:rPr>
          <w:instrText xml:space="preserve"> PAGEREF _Toc475018983 \h </w:instrText>
        </w:r>
        <w:r>
          <w:rPr>
            <w:noProof/>
            <w:webHidden/>
          </w:rPr>
        </w:r>
        <w:r>
          <w:rPr>
            <w:noProof/>
            <w:webHidden/>
          </w:rPr>
          <w:fldChar w:fldCharType="separate"/>
        </w:r>
        <w:r>
          <w:rPr>
            <w:noProof/>
            <w:webHidden/>
          </w:rPr>
          <w:t>4</w:t>
        </w:r>
        <w:r>
          <w:rPr>
            <w:noProof/>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4" w:history="1">
        <w:r w:rsidRPr="000E49D2">
          <w:rPr>
            <w:rStyle w:val="Hyperlink"/>
            <w:noProof/>
          </w:rPr>
          <w:t>1.2.3</w:t>
        </w:r>
        <w:r>
          <w:rPr>
            <w:rFonts w:asciiTheme="minorHAnsi" w:eastAsiaTheme="minorEastAsia" w:hAnsiTheme="minorHAnsi" w:cstheme="minorBidi"/>
            <w:iCs w:val="0"/>
            <w:noProof/>
            <w:sz w:val="22"/>
            <w:szCs w:val="22"/>
            <w:lang w:val="en-CA" w:eastAsia="en-CA"/>
          </w:rPr>
          <w:tab/>
        </w:r>
        <w:r w:rsidRPr="000E49D2">
          <w:rPr>
            <w:rStyle w:val="Hyperlink"/>
            <w:noProof/>
          </w:rPr>
          <w:t>Hiérarchie de contrôle de la base fixe</w:t>
        </w:r>
        <w:r>
          <w:rPr>
            <w:noProof/>
            <w:webHidden/>
          </w:rPr>
          <w:tab/>
        </w:r>
        <w:r>
          <w:rPr>
            <w:noProof/>
            <w:webHidden/>
          </w:rPr>
          <w:fldChar w:fldCharType="begin"/>
        </w:r>
        <w:r>
          <w:rPr>
            <w:noProof/>
            <w:webHidden/>
          </w:rPr>
          <w:instrText xml:space="preserve"> PAGEREF _Toc475018984 \h </w:instrText>
        </w:r>
        <w:r>
          <w:rPr>
            <w:noProof/>
            <w:webHidden/>
          </w:rPr>
        </w:r>
        <w:r>
          <w:rPr>
            <w:noProof/>
            <w:webHidden/>
          </w:rPr>
          <w:fldChar w:fldCharType="separate"/>
        </w:r>
        <w:r>
          <w:rPr>
            <w:noProof/>
            <w:webHidden/>
          </w:rPr>
          <w:t>5</w:t>
        </w:r>
        <w:r>
          <w:rPr>
            <w:noProof/>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5" w:history="1">
        <w:r w:rsidRPr="000E49D2">
          <w:rPr>
            <w:rStyle w:val="Hyperlink"/>
            <w:noProof/>
          </w:rPr>
          <w:t>1.2.4</w:t>
        </w:r>
        <w:r>
          <w:rPr>
            <w:rFonts w:asciiTheme="minorHAnsi" w:eastAsiaTheme="minorEastAsia" w:hAnsiTheme="minorHAnsi" w:cstheme="minorBidi"/>
            <w:iCs w:val="0"/>
            <w:noProof/>
            <w:sz w:val="22"/>
            <w:szCs w:val="22"/>
            <w:lang w:val="en-CA" w:eastAsia="en-CA"/>
          </w:rPr>
          <w:tab/>
        </w:r>
        <w:r w:rsidRPr="000E49D2">
          <w:rPr>
            <w:rStyle w:val="Hyperlink"/>
            <w:noProof/>
          </w:rPr>
          <w:t>Algorithme de la base fixe</w:t>
        </w:r>
        <w:r>
          <w:rPr>
            <w:noProof/>
            <w:webHidden/>
          </w:rPr>
          <w:tab/>
        </w:r>
        <w:r>
          <w:rPr>
            <w:noProof/>
            <w:webHidden/>
          </w:rPr>
          <w:fldChar w:fldCharType="begin"/>
        </w:r>
        <w:r>
          <w:rPr>
            <w:noProof/>
            <w:webHidden/>
          </w:rPr>
          <w:instrText xml:space="preserve"> PAGEREF _Toc475018985 \h </w:instrText>
        </w:r>
        <w:r>
          <w:rPr>
            <w:noProof/>
            <w:webHidden/>
          </w:rPr>
        </w:r>
        <w:r>
          <w:rPr>
            <w:noProof/>
            <w:webHidden/>
          </w:rPr>
          <w:fldChar w:fldCharType="separate"/>
        </w:r>
        <w:r>
          <w:rPr>
            <w:noProof/>
            <w:webHidden/>
          </w:rPr>
          <w:t>6</w:t>
        </w:r>
        <w:r>
          <w:rPr>
            <w:noProof/>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86" w:history="1">
        <w:r w:rsidRPr="000E49D2">
          <w:rPr>
            <w:rStyle w:val="Hyperlink"/>
          </w:rPr>
          <w:t>1.3</w:t>
        </w:r>
        <w:r>
          <w:rPr>
            <w:rFonts w:asciiTheme="minorHAnsi" w:eastAsiaTheme="minorEastAsia" w:hAnsiTheme="minorHAnsi" w:cstheme="minorBidi"/>
            <w:sz w:val="22"/>
            <w:szCs w:val="22"/>
            <w:lang w:val="en-CA" w:eastAsia="en-CA"/>
          </w:rPr>
          <w:tab/>
        </w:r>
        <w:r w:rsidRPr="000E49D2">
          <w:rPr>
            <w:rStyle w:val="Hyperlink"/>
          </w:rPr>
          <w:t>LoRa</w:t>
        </w:r>
        <w:r>
          <w:rPr>
            <w:webHidden/>
          </w:rPr>
          <w:tab/>
        </w:r>
        <w:r>
          <w:rPr>
            <w:webHidden/>
          </w:rPr>
          <w:fldChar w:fldCharType="begin"/>
        </w:r>
        <w:r>
          <w:rPr>
            <w:webHidden/>
          </w:rPr>
          <w:instrText xml:space="preserve"> PAGEREF _Toc475018986 \h </w:instrText>
        </w:r>
        <w:r>
          <w:rPr>
            <w:webHidden/>
          </w:rPr>
        </w:r>
        <w:r>
          <w:rPr>
            <w:webHidden/>
          </w:rPr>
          <w:fldChar w:fldCharType="separate"/>
        </w:r>
        <w:r>
          <w:rPr>
            <w:webHidden/>
          </w:rPr>
          <w:t>6</w:t>
        </w:r>
        <w:r>
          <w:rPr>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7" w:history="1">
        <w:r w:rsidRPr="000E49D2">
          <w:rPr>
            <w:rStyle w:val="Hyperlink"/>
            <w:noProof/>
          </w:rPr>
          <w:t>1.3.1</w:t>
        </w:r>
        <w:r>
          <w:rPr>
            <w:rFonts w:asciiTheme="minorHAnsi" w:eastAsiaTheme="minorEastAsia" w:hAnsiTheme="minorHAnsi" w:cstheme="minorBidi"/>
            <w:iCs w:val="0"/>
            <w:noProof/>
            <w:sz w:val="22"/>
            <w:szCs w:val="22"/>
            <w:lang w:val="en-CA" w:eastAsia="en-CA"/>
          </w:rPr>
          <w:tab/>
        </w:r>
        <w:r w:rsidRPr="000E49D2">
          <w:rPr>
            <w:rStyle w:val="Hyperlink"/>
            <w:noProof/>
          </w:rPr>
          <w:t>Réduire la consommation d’énergie et augment la puissance de transmission.</w:t>
        </w:r>
        <w:r>
          <w:rPr>
            <w:noProof/>
            <w:webHidden/>
          </w:rPr>
          <w:tab/>
        </w:r>
        <w:r>
          <w:rPr>
            <w:noProof/>
            <w:webHidden/>
          </w:rPr>
          <w:fldChar w:fldCharType="begin"/>
        </w:r>
        <w:r>
          <w:rPr>
            <w:noProof/>
            <w:webHidden/>
          </w:rPr>
          <w:instrText xml:space="preserve"> PAGEREF _Toc475018987 \h </w:instrText>
        </w:r>
        <w:r>
          <w:rPr>
            <w:noProof/>
            <w:webHidden/>
          </w:rPr>
        </w:r>
        <w:r>
          <w:rPr>
            <w:noProof/>
            <w:webHidden/>
          </w:rPr>
          <w:fldChar w:fldCharType="separate"/>
        </w:r>
        <w:r>
          <w:rPr>
            <w:noProof/>
            <w:webHidden/>
          </w:rPr>
          <w:t>6</w:t>
        </w:r>
        <w:r>
          <w:rPr>
            <w:noProof/>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88" w:history="1">
        <w:r w:rsidRPr="000E49D2">
          <w:rPr>
            <w:rStyle w:val="Hyperlink"/>
          </w:rPr>
          <w:t>1.4</w:t>
        </w:r>
        <w:r>
          <w:rPr>
            <w:rFonts w:asciiTheme="minorHAnsi" w:eastAsiaTheme="minorEastAsia" w:hAnsiTheme="minorHAnsi" w:cstheme="minorBidi"/>
            <w:sz w:val="22"/>
            <w:szCs w:val="22"/>
            <w:lang w:val="en-CA" w:eastAsia="en-CA"/>
          </w:rPr>
          <w:tab/>
        </w:r>
        <w:r w:rsidRPr="000E49D2">
          <w:rPr>
            <w:rStyle w:val="Hyperlink"/>
          </w:rPr>
          <w:t>GPS</w:t>
        </w:r>
        <w:r>
          <w:rPr>
            <w:webHidden/>
          </w:rPr>
          <w:tab/>
        </w:r>
        <w:r>
          <w:rPr>
            <w:webHidden/>
          </w:rPr>
          <w:fldChar w:fldCharType="begin"/>
        </w:r>
        <w:r>
          <w:rPr>
            <w:webHidden/>
          </w:rPr>
          <w:instrText xml:space="preserve"> PAGEREF _Toc475018988 \h </w:instrText>
        </w:r>
        <w:r>
          <w:rPr>
            <w:webHidden/>
          </w:rPr>
        </w:r>
        <w:r>
          <w:rPr>
            <w:webHidden/>
          </w:rPr>
          <w:fldChar w:fldCharType="separate"/>
        </w:r>
        <w:r>
          <w:rPr>
            <w:webHidden/>
          </w:rPr>
          <w:t>6</w:t>
        </w:r>
        <w:r>
          <w:rPr>
            <w:webHidden/>
          </w:rPr>
          <w:fldChar w:fldCharType="end"/>
        </w:r>
      </w:hyperlink>
    </w:p>
    <w:p w:rsidR="00EC3E62" w:rsidRDefault="00EC3E62">
      <w:pPr>
        <w:pStyle w:val="TOC3"/>
        <w:rPr>
          <w:rFonts w:asciiTheme="minorHAnsi" w:eastAsiaTheme="minorEastAsia" w:hAnsiTheme="minorHAnsi" w:cstheme="minorBidi"/>
          <w:iCs w:val="0"/>
          <w:noProof/>
          <w:sz w:val="22"/>
          <w:szCs w:val="22"/>
          <w:lang w:val="en-CA" w:eastAsia="en-CA"/>
        </w:rPr>
      </w:pPr>
      <w:hyperlink w:anchor="_Toc475018989" w:history="1">
        <w:r w:rsidRPr="000E49D2">
          <w:rPr>
            <w:rStyle w:val="Hyperlink"/>
            <w:noProof/>
          </w:rPr>
          <w:t>1.4.1</w:t>
        </w:r>
        <w:r>
          <w:rPr>
            <w:rFonts w:asciiTheme="minorHAnsi" w:eastAsiaTheme="minorEastAsia" w:hAnsiTheme="minorHAnsi" w:cstheme="minorBidi"/>
            <w:iCs w:val="0"/>
            <w:noProof/>
            <w:sz w:val="22"/>
            <w:szCs w:val="22"/>
            <w:lang w:val="en-CA" w:eastAsia="en-CA"/>
          </w:rPr>
          <w:tab/>
        </w:r>
        <w:r w:rsidRPr="000E49D2">
          <w:rPr>
            <w:rStyle w:val="Hyperlink"/>
            <w:noProof/>
          </w:rPr>
          <w:t>Algorithme pour une consommation minimal.</w:t>
        </w:r>
        <w:r>
          <w:rPr>
            <w:noProof/>
            <w:webHidden/>
          </w:rPr>
          <w:tab/>
        </w:r>
        <w:r>
          <w:rPr>
            <w:noProof/>
            <w:webHidden/>
          </w:rPr>
          <w:fldChar w:fldCharType="begin"/>
        </w:r>
        <w:r>
          <w:rPr>
            <w:noProof/>
            <w:webHidden/>
          </w:rPr>
          <w:instrText xml:space="preserve"> PAGEREF _Toc475018989 \h </w:instrText>
        </w:r>
        <w:r>
          <w:rPr>
            <w:noProof/>
            <w:webHidden/>
          </w:rPr>
        </w:r>
        <w:r>
          <w:rPr>
            <w:noProof/>
            <w:webHidden/>
          </w:rPr>
          <w:fldChar w:fldCharType="separate"/>
        </w:r>
        <w:r>
          <w:rPr>
            <w:noProof/>
            <w:webHidden/>
          </w:rPr>
          <w:t>6</w:t>
        </w:r>
        <w:r>
          <w:rPr>
            <w:noProof/>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90" w:history="1">
        <w:r w:rsidRPr="000E49D2">
          <w:rPr>
            <w:rStyle w:val="Hyperlink"/>
          </w:rPr>
          <w:t>1.5</w:t>
        </w:r>
        <w:r>
          <w:rPr>
            <w:rFonts w:asciiTheme="minorHAnsi" w:eastAsiaTheme="minorEastAsia" w:hAnsiTheme="minorHAnsi" w:cstheme="minorBidi"/>
            <w:sz w:val="22"/>
            <w:szCs w:val="22"/>
            <w:lang w:val="en-CA" w:eastAsia="en-CA"/>
          </w:rPr>
          <w:tab/>
        </w:r>
        <w:r w:rsidRPr="000E49D2">
          <w:rPr>
            <w:rStyle w:val="Hyperlink"/>
          </w:rPr>
          <w:t>Ethernet</w:t>
        </w:r>
        <w:r>
          <w:rPr>
            <w:webHidden/>
          </w:rPr>
          <w:tab/>
        </w:r>
        <w:r>
          <w:rPr>
            <w:webHidden/>
          </w:rPr>
          <w:fldChar w:fldCharType="begin"/>
        </w:r>
        <w:r>
          <w:rPr>
            <w:webHidden/>
          </w:rPr>
          <w:instrText xml:space="preserve"> PAGEREF _Toc475018990 \h </w:instrText>
        </w:r>
        <w:r>
          <w:rPr>
            <w:webHidden/>
          </w:rPr>
        </w:r>
        <w:r>
          <w:rPr>
            <w:webHidden/>
          </w:rPr>
          <w:fldChar w:fldCharType="separate"/>
        </w:r>
        <w:r>
          <w:rPr>
            <w:webHidden/>
          </w:rPr>
          <w:t>6</w:t>
        </w:r>
        <w:r>
          <w:rPr>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91" w:history="1">
        <w:r w:rsidRPr="000E49D2">
          <w:rPr>
            <w:rStyle w:val="Hyperlink"/>
          </w:rPr>
          <w:t>1.6</w:t>
        </w:r>
        <w:r>
          <w:rPr>
            <w:rFonts w:asciiTheme="minorHAnsi" w:eastAsiaTheme="minorEastAsia" w:hAnsiTheme="minorHAnsi" w:cstheme="minorBidi"/>
            <w:sz w:val="22"/>
            <w:szCs w:val="22"/>
            <w:lang w:val="en-CA" w:eastAsia="en-CA"/>
          </w:rPr>
          <w:tab/>
        </w:r>
        <w:r w:rsidRPr="000E49D2">
          <w:rPr>
            <w:rStyle w:val="Hyperlink"/>
          </w:rPr>
          <w:t>Amélioration</w:t>
        </w:r>
        <w:r>
          <w:rPr>
            <w:webHidden/>
          </w:rPr>
          <w:tab/>
        </w:r>
        <w:r>
          <w:rPr>
            <w:webHidden/>
          </w:rPr>
          <w:fldChar w:fldCharType="begin"/>
        </w:r>
        <w:r>
          <w:rPr>
            <w:webHidden/>
          </w:rPr>
          <w:instrText xml:space="preserve"> PAGEREF _Toc475018991 \h </w:instrText>
        </w:r>
        <w:r>
          <w:rPr>
            <w:webHidden/>
          </w:rPr>
        </w:r>
        <w:r>
          <w:rPr>
            <w:webHidden/>
          </w:rPr>
          <w:fldChar w:fldCharType="separate"/>
        </w:r>
        <w:r>
          <w:rPr>
            <w:webHidden/>
          </w:rPr>
          <w:t>6</w:t>
        </w:r>
        <w:r>
          <w:rPr>
            <w:webHidden/>
          </w:rPr>
          <w:fldChar w:fldCharType="end"/>
        </w:r>
      </w:hyperlink>
    </w:p>
    <w:p w:rsidR="00EC3E62" w:rsidRDefault="00EC3E62">
      <w:pPr>
        <w:pStyle w:val="TOC2"/>
        <w:rPr>
          <w:rFonts w:asciiTheme="minorHAnsi" w:eastAsiaTheme="minorEastAsia" w:hAnsiTheme="minorHAnsi" w:cstheme="minorBidi"/>
          <w:sz w:val="22"/>
          <w:szCs w:val="22"/>
          <w:lang w:val="en-CA" w:eastAsia="en-CA"/>
        </w:rPr>
      </w:pPr>
      <w:hyperlink w:anchor="_Toc475018992" w:history="1">
        <w:r w:rsidRPr="000E49D2">
          <w:rPr>
            <w:rStyle w:val="Hyperlink"/>
          </w:rPr>
          <w:t>1.7</w:t>
        </w:r>
        <w:r>
          <w:rPr>
            <w:rFonts w:asciiTheme="minorHAnsi" w:eastAsiaTheme="minorEastAsia" w:hAnsiTheme="minorHAnsi" w:cstheme="minorBidi"/>
            <w:sz w:val="22"/>
            <w:szCs w:val="22"/>
            <w:lang w:val="en-CA" w:eastAsia="en-CA"/>
          </w:rPr>
          <w:tab/>
        </w:r>
        <w:r w:rsidRPr="000E49D2">
          <w:rPr>
            <w:rStyle w:val="Hyperlink"/>
          </w:rPr>
          <w:t>Références</w:t>
        </w:r>
        <w:r>
          <w:rPr>
            <w:webHidden/>
          </w:rPr>
          <w:tab/>
        </w:r>
        <w:r>
          <w:rPr>
            <w:webHidden/>
          </w:rPr>
          <w:fldChar w:fldCharType="begin"/>
        </w:r>
        <w:r>
          <w:rPr>
            <w:webHidden/>
          </w:rPr>
          <w:instrText xml:space="preserve"> PAGEREF _Toc475018992 \h </w:instrText>
        </w:r>
        <w:r>
          <w:rPr>
            <w:webHidden/>
          </w:rPr>
        </w:r>
        <w:r>
          <w:rPr>
            <w:webHidden/>
          </w:rPr>
          <w:fldChar w:fldCharType="separate"/>
        </w:r>
        <w:r>
          <w:rPr>
            <w:webHidden/>
          </w:rPr>
          <w:t>6</w:t>
        </w:r>
        <w:r>
          <w:rPr>
            <w:webHidden/>
          </w:rPr>
          <w:fldChar w:fldCharType="end"/>
        </w:r>
      </w:hyperlink>
    </w:p>
    <w:p w:rsidR="00513D41" w:rsidRPr="00C74671" w:rsidRDefault="009843BE" w:rsidP="003A243F">
      <w:pPr>
        <w:spacing w:line="360" w:lineRule="auto"/>
        <w:jc w:val="both"/>
      </w:pPr>
      <w:r w:rsidRPr="00C74671">
        <w:rPr>
          <w:rFonts w:eastAsia="Times New Roman" w:cs="Times New Roman"/>
          <w:b/>
          <w:bCs/>
          <w:caps/>
          <w:szCs w:val="24"/>
        </w:rPr>
        <w:fldChar w:fldCharType="end"/>
      </w:r>
    </w:p>
    <w:p w:rsidR="00513D41" w:rsidRPr="00C74671" w:rsidRDefault="00513D41" w:rsidP="00245E82">
      <w:pPr>
        <w:autoSpaceDE/>
        <w:autoSpaceDN/>
        <w:adjustRightInd/>
        <w:spacing w:after="200" w:line="276" w:lineRule="auto"/>
        <w:jc w:val="both"/>
      </w:pPr>
      <w:r w:rsidRPr="00C74671">
        <w:br w:type="page"/>
      </w:r>
    </w:p>
    <w:p w:rsidR="00513D41" w:rsidRPr="00C74671" w:rsidRDefault="009843BE" w:rsidP="00245E82">
      <w:pPr>
        <w:pStyle w:val="Heading1"/>
        <w:jc w:val="both"/>
      </w:pPr>
      <w:bookmarkStart w:id="0" w:name="_Toc475018978"/>
      <w:r w:rsidRPr="00C74671">
        <w:lastRenderedPageBreak/>
        <w:t>Introduction</w:t>
      </w:r>
      <w:bookmarkEnd w:id="0"/>
    </w:p>
    <w:p w:rsidR="00750AED" w:rsidRPr="00C74671" w:rsidRDefault="008E049D" w:rsidP="00750AED">
      <w:pPr>
        <w:pStyle w:val="Heading2"/>
      </w:pPr>
      <w:bookmarkStart w:id="1" w:name="_Toc475018979"/>
      <w:r w:rsidRPr="00C74671">
        <w:t>Objectif</w:t>
      </w:r>
      <w:bookmarkEnd w:id="1"/>
    </w:p>
    <w:p w:rsidR="005C2B28" w:rsidRPr="00C74671" w:rsidRDefault="005C2B28" w:rsidP="005C2B28">
      <w:pPr>
        <w:rPr>
          <w:lang w:eastAsia="fr-CA"/>
        </w:rPr>
      </w:pPr>
    </w:p>
    <w:p w:rsidR="00750AED" w:rsidRPr="00C74671" w:rsidRDefault="00750AED" w:rsidP="005C2B28">
      <w:pPr>
        <w:spacing w:line="360" w:lineRule="auto"/>
        <w:ind w:firstLine="706"/>
        <w:jc w:val="both"/>
        <w:rPr>
          <w:lang w:eastAsia="fr-CA"/>
        </w:rPr>
      </w:pPr>
      <w:r w:rsidRPr="00C74671">
        <w:rPr>
          <w:shd w:val="clear" w:color="auto" w:fill="FFFFFF"/>
        </w:rPr>
        <w:t xml:space="preserve">Ce document est une description de l’architecture logicielle du projet </w:t>
      </w:r>
      <w:proofErr w:type="spellStart"/>
      <w:r w:rsidRPr="00C74671">
        <w:rPr>
          <w:shd w:val="clear" w:color="auto" w:fill="FFFFFF"/>
        </w:rPr>
        <w:t>DogUs</w:t>
      </w:r>
      <w:proofErr w:type="spellEnd"/>
      <w:r w:rsidRPr="00C74671">
        <w:rPr>
          <w:shd w:val="clear" w:color="auto" w:fill="FFFFFF"/>
        </w:rPr>
        <w:t xml:space="preserve">. Les principaux </w:t>
      </w:r>
      <w:r w:rsidR="00804EC6" w:rsidRPr="00C74671">
        <w:rPr>
          <w:shd w:val="clear" w:color="auto" w:fill="FFFFFF"/>
        </w:rPr>
        <w:t>éléments abordés</w:t>
      </w:r>
      <w:r w:rsidRPr="00C74671">
        <w:rPr>
          <w:shd w:val="clear" w:color="auto" w:fill="FFFFFF"/>
        </w:rPr>
        <w:t xml:space="preserve"> dans ce document seront </w:t>
      </w:r>
      <w:r w:rsidR="007708B4" w:rsidRPr="00C74671">
        <w:rPr>
          <w:shd w:val="clear" w:color="auto" w:fill="FFFFFF"/>
        </w:rPr>
        <w:t xml:space="preserve">la hiérarchie de contrôle des systèmes, </w:t>
      </w:r>
      <w:r w:rsidRPr="00C74671">
        <w:rPr>
          <w:shd w:val="clear" w:color="auto" w:fill="FFFFFF"/>
        </w:rPr>
        <w:t>les algorithmes de communication</w:t>
      </w:r>
      <w:r w:rsidR="00804EC6" w:rsidRPr="00C74671">
        <w:rPr>
          <w:shd w:val="clear" w:color="auto" w:fill="FFFFFF"/>
        </w:rPr>
        <w:t xml:space="preserve"> entre les différents modules et les algorithmes de gestion de </w:t>
      </w:r>
      <w:r w:rsidR="002E3A9E" w:rsidRPr="00C74671">
        <w:rPr>
          <w:shd w:val="clear" w:color="auto" w:fill="FFFFFF"/>
        </w:rPr>
        <w:t>consommation d’énergie. D’ailleurs</w:t>
      </w:r>
      <w:r w:rsidR="00804EC6" w:rsidRPr="00C74671">
        <w:rPr>
          <w:shd w:val="clear" w:color="auto" w:fill="FFFFFF"/>
        </w:rPr>
        <w:t xml:space="preserve">, des tutoriels de configuration </w:t>
      </w:r>
      <w:r w:rsidR="002E3A9E" w:rsidRPr="00C74671">
        <w:rPr>
          <w:shd w:val="clear" w:color="auto" w:fill="FFFFFF"/>
        </w:rPr>
        <w:t xml:space="preserve">et </w:t>
      </w:r>
      <w:r w:rsidR="00804EC6" w:rsidRPr="00C74671">
        <w:rPr>
          <w:shd w:val="clear" w:color="auto" w:fill="FFFFFF"/>
        </w:rPr>
        <w:t>des outils de programmation vous seront présentés. Bref,</w:t>
      </w:r>
      <w:r w:rsidR="002E3A9E" w:rsidRPr="00C74671">
        <w:rPr>
          <w:shd w:val="clear" w:color="auto" w:fill="FFFFFF"/>
        </w:rPr>
        <w:t xml:space="preserve"> </w:t>
      </w:r>
      <w:r w:rsidR="00804EC6" w:rsidRPr="00C74671">
        <w:rPr>
          <w:shd w:val="clear" w:color="auto" w:fill="FFFFFF"/>
        </w:rPr>
        <w:t>c</w:t>
      </w:r>
      <w:r w:rsidRPr="00C74671">
        <w:rPr>
          <w:shd w:val="clear" w:color="auto" w:fill="FFFFFF"/>
        </w:rPr>
        <w:t xml:space="preserve">e document vous permettra </w:t>
      </w:r>
      <w:r w:rsidR="00252F11" w:rsidRPr="00C74671">
        <w:rPr>
          <w:shd w:val="clear" w:color="auto" w:fill="FFFFFF"/>
        </w:rPr>
        <w:t>de se familiariser</w:t>
      </w:r>
      <w:r w:rsidRPr="00C74671">
        <w:rPr>
          <w:shd w:val="clear" w:color="auto" w:fill="FFFFFF"/>
        </w:rPr>
        <w:t xml:space="preserve"> avec le projet.</w:t>
      </w:r>
    </w:p>
    <w:p w:rsidR="009235C1" w:rsidRPr="00C74671" w:rsidRDefault="00372F33" w:rsidP="009235C1">
      <w:pPr>
        <w:pStyle w:val="Heading3"/>
        <w:rPr>
          <w:lang w:val="fr-CA"/>
        </w:rPr>
      </w:pPr>
      <w:bookmarkStart w:id="2" w:name="_Toc475018980"/>
      <w:r w:rsidRPr="00C74671">
        <w:rPr>
          <w:lang w:val="fr-CA"/>
        </w:rPr>
        <w:t>V</w:t>
      </w:r>
      <w:r w:rsidR="00DC71F2" w:rsidRPr="00C74671">
        <w:rPr>
          <w:lang w:val="fr-CA"/>
        </w:rPr>
        <w:t>ue d’ensemble</w:t>
      </w:r>
      <w:r w:rsidR="009235C1" w:rsidRPr="00C74671">
        <w:rPr>
          <w:lang w:val="fr-CA"/>
        </w:rPr>
        <w:t xml:space="preserve"> </w:t>
      </w:r>
      <w:r w:rsidRPr="00C74671">
        <w:rPr>
          <w:lang w:val="fr-CA"/>
        </w:rPr>
        <w:t xml:space="preserve">du </w:t>
      </w:r>
      <w:proofErr w:type="spellStart"/>
      <w:r w:rsidR="009235C1" w:rsidRPr="00C74671">
        <w:rPr>
          <w:lang w:val="fr-CA"/>
        </w:rPr>
        <w:t>project</w:t>
      </w:r>
      <w:bookmarkEnd w:id="2"/>
      <w:proofErr w:type="spellEnd"/>
    </w:p>
    <w:p w:rsidR="00A14A2E" w:rsidRPr="00C74671" w:rsidRDefault="00A14A2E" w:rsidP="00A14A2E">
      <w:pPr>
        <w:rPr>
          <w:lang w:eastAsia="fr-CA"/>
        </w:rPr>
      </w:pPr>
    </w:p>
    <w:p w:rsidR="002E3A9E" w:rsidRPr="00C74671" w:rsidRDefault="00003E93" w:rsidP="005C2B28">
      <w:pPr>
        <w:spacing w:line="360" w:lineRule="auto"/>
        <w:ind w:firstLine="709"/>
        <w:jc w:val="both"/>
        <w:rPr>
          <w:lang w:eastAsia="fr-CA"/>
        </w:rPr>
      </w:pPr>
      <w:r w:rsidRPr="00C74671">
        <w:rPr>
          <w:lang w:eastAsia="fr-CA"/>
        </w:rPr>
        <w:t xml:space="preserve">D’abord, le but </w:t>
      </w:r>
      <w:r w:rsidR="00972A79" w:rsidRPr="00C74671">
        <w:rPr>
          <w:lang w:eastAsia="fr-CA"/>
        </w:rPr>
        <w:t>principal</w:t>
      </w:r>
      <w:r w:rsidRPr="00C74671">
        <w:rPr>
          <w:lang w:eastAsia="fr-CA"/>
        </w:rPr>
        <w:t xml:space="preserve"> de ce projet est que la porte, destiné</w:t>
      </w:r>
      <w:r w:rsidR="00972A79" w:rsidRPr="00C74671">
        <w:rPr>
          <w:lang w:eastAsia="fr-CA"/>
        </w:rPr>
        <w:t xml:space="preserve"> au chien (ou au chat)</w:t>
      </w:r>
      <w:r w:rsidRPr="00C74671">
        <w:rPr>
          <w:lang w:eastAsia="fr-CA"/>
        </w:rPr>
        <w:t xml:space="preserve">, s’ouvre </w:t>
      </w:r>
      <w:r w:rsidR="00972A79" w:rsidRPr="00C74671">
        <w:rPr>
          <w:lang w:eastAsia="fr-CA"/>
        </w:rPr>
        <w:t>automatiquement lorsque l’animal</w:t>
      </w:r>
      <w:r w:rsidRPr="00C74671">
        <w:rPr>
          <w:lang w:eastAsia="fr-CA"/>
        </w:rPr>
        <w:t xml:space="preserve"> se trouve à proximité. </w:t>
      </w:r>
      <w:r w:rsidR="00972A79" w:rsidRPr="00C74671">
        <w:rPr>
          <w:lang w:eastAsia="fr-CA"/>
        </w:rPr>
        <w:t>Les colliers communiquent avec une base fixe à un endroit dans la maison. Et la base à son tour diffuse régulièrement l’information de positionnement sur</w:t>
      </w:r>
      <w:r w:rsidR="005666B9" w:rsidRPr="00C74671">
        <w:rPr>
          <w:lang w:eastAsia="fr-CA"/>
        </w:rPr>
        <w:t xml:space="preserve"> un site</w:t>
      </w:r>
      <w:r w:rsidR="00972A79" w:rsidRPr="00C74671">
        <w:rPr>
          <w:lang w:eastAsia="fr-CA"/>
        </w:rPr>
        <w:t xml:space="preserve"> internet</w:t>
      </w:r>
      <w:r w:rsidR="005C2B28" w:rsidRPr="00C74671">
        <w:rPr>
          <w:lang w:eastAsia="fr-CA"/>
        </w:rPr>
        <w:t xml:space="preserve"> sécurisé</w:t>
      </w:r>
      <w:r w:rsidR="00972A79" w:rsidRPr="00C74671">
        <w:rPr>
          <w:lang w:eastAsia="fr-CA"/>
        </w:rPr>
        <w:t xml:space="preserve">. </w:t>
      </w:r>
      <w:r w:rsidR="005666B9" w:rsidRPr="00C74671">
        <w:rPr>
          <w:lang w:eastAsia="fr-CA"/>
        </w:rPr>
        <w:t xml:space="preserve">Sur ce site, il sera possible d’identifier les animaux sur une carte géographique. Cette application aura d’autres </w:t>
      </w:r>
      <w:r w:rsidR="005C2B28" w:rsidRPr="00C74671">
        <w:rPr>
          <w:lang w:eastAsia="fr-CA"/>
        </w:rPr>
        <w:t>utilités</w:t>
      </w:r>
      <w:r w:rsidR="005666B9" w:rsidRPr="00C74671">
        <w:rPr>
          <w:lang w:eastAsia="fr-CA"/>
        </w:rPr>
        <w:t>, comme l’identification des porte</w:t>
      </w:r>
      <w:r w:rsidR="005C2B28" w:rsidRPr="00C74671">
        <w:rPr>
          <w:lang w:eastAsia="fr-CA"/>
        </w:rPr>
        <w:t>s</w:t>
      </w:r>
      <w:r w:rsidR="005666B9" w:rsidRPr="00C74671">
        <w:rPr>
          <w:lang w:eastAsia="fr-CA"/>
        </w:rPr>
        <w:t xml:space="preserve">, le </w:t>
      </w:r>
      <w:r w:rsidR="005C2B28" w:rsidRPr="00C74671">
        <w:rPr>
          <w:lang w:eastAsia="fr-CA"/>
        </w:rPr>
        <w:t>profil</w:t>
      </w:r>
      <w:r w:rsidR="005666B9" w:rsidRPr="00C74671">
        <w:rPr>
          <w:lang w:eastAsia="fr-CA"/>
        </w:rPr>
        <w:t xml:space="preserve"> de l’</w:t>
      </w:r>
      <w:r w:rsidR="005C2B28" w:rsidRPr="00C74671">
        <w:rPr>
          <w:lang w:eastAsia="fr-CA"/>
        </w:rPr>
        <w:t>animal en lien avec le numéro d’identification du collier, les heures d’ouverture des portes, etc.</w:t>
      </w:r>
    </w:p>
    <w:p w:rsidR="006B19D6" w:rsidRPr="00C74671" w:rsidRDefault="006B19D6" w:rsidP="006B19D6">
      <w:pPr>
        <w:rPr>
          <w:lang w:eastAsia="fr-CA"/>
        </w:rPr>
      </w:pPr>
    </w:p>
    <w:p w:rsidR="00252F11" w:rsidRPr="00C74671" w:rsidRDefault="009C306B" w:rsidP="006B19D6">
      <w:pPr>
        <w:rPr>
          <w:lang w:eastAsia="fr-CA"/>
        </w:rPr>
      </w:pPr>
      <w:r>
        <w:object w:dxaOrig="15267" w:dyaOrig="9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6.1pt" o:ole="">
            <v:imagedata r:id="rId9" o:title=""/>
          </v:shape>
          <o:OLEObject Type="Embed" ProgID="Visio.Drawing.15" ShapeID="_x0000_i1025" DrawAspect="Content" ObjectID="_1548787381" r:id="rId10"/>
        </w:object>
      </w:r>
    </w:p>
    <w:p w:rsidR="00252F11" w:rsidRPr="00C74671" w:rsidRDefault="00252F11" w:rsidP="006B19D6">
      <w:pPr>
        <w:rPr>
          <w:lang w:eastAsia="fr-CA"/>
        </w:rPr>
      </w:pPr>
    </w:p>
    <w:p w:rsidR="00C52574" w:rsidRPr="00C74671" w:rsidRDefault="00C52574" w:rsidP="006B19D6">
      <w:pPr>
        <w:rPr>
          <w:lang w:eastAsia="fr-CA"/>
        </w:rPr>
      </w:pPr>
    </w:p>
    <w:p w:rsidR="00475D8D" w:rsidRPr="00C74671" w:rsidRDefault="009B79D3" w:rsidP="00475D8D">
      <w:pPr>
        <w:pStyle w:val="Heading2"/>
      </w:pPr>
      <w:bookmarkStart w:id="3" w:name="_Toc475018981"/>
      <w:r w:rsidRPr="00C74671">
        <w:lastRenderedPageBreak/>
        <w:t>Description des modules</w:t>
      </w:r>
      <w:bookmarkEnd w:id="3"/>
    </w:p>
    <w:p w:rsidR="009B79D3" w:rsidRPr="00C74671" w:rsidRDefault="009B79D3" w:rsidP="009B79D3">
      <w:pPr>
        <w:pStyle w:val="Heading3"/>
        <w:rPr>
          <w:lang w:val="fr-CA"/>
        </w:rPr>
      </w:pPr>
      <w:bookmarkStart w:id="4" w:name="_Toc475018982"/>
      <w:r w:rsidRPr="00C74671">
        <w:rPr>
          <w:lang w:val="fr-CA"/>
        </w:rPr>
        <w:t>Hiérarchie de control du module collier</w:t>
      </w:r>
      <w:bookmarkEnd w:id="4"/>
    </w:p>
    <w:p w:rsidR="009B79D3" w:rsidRPr="00C74671" w:rsidRDefault="009B79D3" w:rsidP="009B79D3">
      <w:pPr>
        <w:rPr>
          <w:lang w:eastAsia="fr-CA"/>
        </w:rPr>
      </w:pPr>
    </w:p>
    <w:p w:rsidR="00CB2B9B" w:rsidRPr="00C74671" w:rsidRDefault="009B79D3" w:rsidP="00D11291">
      <w:pPr>
        <w:spacing w:line="360" w:lineRule="auto"/>
        <w:ind w:firstLine="709"/>
        <w:jc w:val="both"/>
        <w:rPr>
          <w:lang w:eastAsia="fr-CA"/>
        </w:rPr>
      </w:pPr>
      <w:r w:rsidRPr="00C74671">
        <w:rPr>
          <w:lang w:eastAsia="fr-CA"/>
        </w:rPr>
        <w:t xml:space="preserve">Le collier permet d’envoyer les données </w:t>
      </w:r>
      <w:r w:rsidR="00BE498A" w:rsidRPr="00C74671">
        <w:rPr>
          <w:lang w:eastAsia="fr-CA"/>
        </w:rPr>
        <w:t>des capteurs à la base fixe. Le GPS (NEO- 6M) et l’accéléromètre (</w:t>
      </w:r>
      <w:r w:rsidR="00E902EB" w:rsidRPr="00C74671">
        <w:rPr>
          <w:lang w:eastAsia="fr-CA"/>
        </w:rPr>
        <w:t>MMA8452</w:t>
      </w:r>
      <w:r w:rsidR="00BE498A" w:rsidRPr="00C74671">
        <w:rPr>
          <w:lang w:eastAsia="fr-CA"/>
        </w:rPr>
        <w:t xml:space="preserve">) sont les deux capteurs utiles pour nous indiquer le positionnement et les mouvements du chien. Il n’y aura pas d’interprétation de résultats par ce module pour qu’il demeure plus </w:t>
      </w:r>
      <w:r w:rsidR="00CB2B9B" w:rsidRPr="00C74671">
        <w:rPr>
          <w:lang w:eastAsia="fr-CA"/>
        </w:rPr>
        <w:t>longtemps</w:t>
      </w:r>
      <w:r w:rsidR="00BE498A" w:rsidRPr="00C74671">
        <w:rPr>
          <w:lang w:eastAsia="fr-CA"/>
        </w:rPr>
        <w:t xml:space="preserve"> en mode </w:t>
      </w:r>
      <w:r w:rsidR="00CB2B9B" w:rsidRPr="00C74671">
        <w:rPr>
          <w:lang w:eastAsia="fr-CA"/>
        </w:rPr>
        <w:t>d’</w:t>
      </w:r>
      <w:r w:rsidR="00BE498A" w:rsidRPr="00C74671">
        <w:rPr>
          <w:lang w:eastAsia="fr-CA"/>
        </w:rPr>
        <w:t>économie d’énergie</w:t>
      </w:r>
      <w:r w:rsidR="00CB2B9B" w:rsidRPr="00C74671">
        <w:rPr>
          <w:lang w:eastAsia="fr-CA"/>
        </w:rPr>
        <w:t xml:space="preserve"> : la base sera en charge de l’interprétation des résultats parce qu’elle n’est pas alimenté sous batterie. La lecture </w:t>
      </w:r>
      <w:r w:rsidR="003B5BA0" w:rsidRPr="00C74671">
        <w:rPr>
          <w:lang w:eastAsia="fr-CA"/>
        </w:rPr>
        <w:t xml:space="preserve">des capteurs </w:t>
      </w:r>
      <w:r w:rsidR="00CB2B9B" w:rsidRPr="00C74671">
        <w:rPr>
          <w:lang w:eastAsia="fr-CA"/>
        </w:rPr>
        <w:t xml:space="preserve">seront fait dans un temps raisonnable </w:t>
      </w:r>
      <w:r w:rsidR="003B5BA0" w:rsidRPr="00C74671">
        <w:rPr>
          <w:lang w:eastAsia="fr-CA"/>
        </w:rPr>
        <w:t>à</w:t>
      </w:r>
      <w:r w:rsidR="00CB2B9B" w:rsidRPr="00C74671">
        <w:rPr>
          <w:lang w:eastAsia="fr-CA"/>
        </w:rPr>
        <w:t xml:space="preserve"> l’aide d’un</w:t>
      </w:r>
      <w:r w:rsidR="00CB2B9B" w:rsidRPr="00C74671">
        <w:rPr>
          <w:i/>
          <w:lang w:eastAsia="fr-CA"/>
        </w:rPr>
        <w:t xml:space="preserve"> </w:t>
      </w:r>
      <w:proofErr w:type="spellStart"/>
      <w:r w:rsidR="00CB2B9B" w:rsidRPr="00C74671">
        <w:rPr>
          <w:i/>
          <w:lang w:eastAsia="fr-CA"/>
        </w:rPr>
        <w:t>timer</w:t>
      </w:r>
      <w:proofErr w:type="spellEnd"/>
      <w:r w:rsidR="00CB2B9B" w:rsidRPr="00C74671">
        <w:rPr>
          <w:lang w:eastAsia="fr-CA"/>
        </w:rPr>
        <w:t xml:space="preserve"> du microcontrôleur.</w:t>
      </w:r>
      <w:r w:rsidR="008407FE">
        <w:rPr>
          <w:lang w:eastAsia="fr-CA"/>
        </w:rPr>
        <w:t xml:space="preserve"> Aussi, l’accéléromètre servira à mettre le GPS en mode économie d’énergie</w:t>
      </w:r>
      <w:r w:rsidR="00066E29">
        <w:rPr>
          <w:lang w:eastAsia="fr-CA"/>
        </w:rPr>
        <w:t xml:space="preserve"> (</w:t>
      </w:r>
      <w:proofErr w:type="spellStart"/>
      <w:r w:rsidR="00066E29">
        <w:rPr>
          <w:lang w:eastAsia="fr-CA"/>
        </w:rPr>
        <w:t>sleep</w:t>
      </w:r>
      <w:proofErr w:type="spellEnd"/>
      <w:r w:rsidR="00066E29">
        <w:rPr>
          <w:lang w:eastAsia="fr-CA"/>
        </w:rPr>
        <w:t>)</w:t>
      </w:r>
      <w:r w:rsidR="008407FE">
        <w:rPr>
          <w:lang w:eastAsia="fr-CA"/>
        </w:rPr>
        <w:t xml:space="preserve"> lorsque le chien ne bouge plus après un temps raisonnable.</w:t>
      </w:r>
      <w:r w:rsidR="00AA34D6">
        <w:rPr>
          <w:lang w:eastAsia="fr-CA"/>
        </w:rPr>
        <w:t xml:space="preserve"> L</w:t>
      </w:r>
      <w:r w:rsidR="00752475">
        <w:rPr>
          <w:lang w:eastAsia="fr-CA"/>
        </w:rPr>
        <w:t>or</w:t>
      </w:r>
      <w:r w:rsidR="00066E29">
        <w:rPr>
          <w:lang w:eastAsia="fr-CA"/>
        </w:rPr>
        <w:t xml:space="preserve">sque l’accéléromètre détecte </w:t>
      </w:r>
      <w:r w:rsidR="0047760D">
        <w:rPr>
          <w:lang w:eastAsia="fr-CA"/>
        </w:rPr>
        <w:t>un</w:t>
      </w:r>
      <w:r w:rsidR="00066E29">
        <w:rPr>
          <w:lang w:eastAsia="fr-CA"/>
        </w:rPr>
        <w:t xml:space="preserve"> changement d’accélération, elle réveillera le GPS. </w:t>
      </w:r>
      <w:r w:rsidR="00CB2B9B" w:rsidRPr="00C74671">
        <w:rPr>
          <w:lang w:eastAsia="fr-CA"/>
        </w:rPr>
        <w:t xml:space="preserve">Lorsque les résultats des capteurs seront </w:t>
      </w:r>
      <w:r w:rsidR="003B5BA0" w:rsidRPr="00C74671">
        <w:rPr>
          <w:lang w:eastAsia="fr-CA"/>
        </w:rPr>
        <w:t>prêts</w:t>
      </w:r>
      <w:r w:rsidR="00CB2B9B" w:rsidRPr="00C74671">
        <w:rPr>
          <w:lang w:eastAsia="fr-CA"/>
        </w:rPr>
        <w:t xml:space="preserve"> </w:t>
      </w:r>
      <w:r w:rsidR="003B5BA0" w:rsidRPr="00C74671">
        <w:rPr>
          <w:lang w:eastAsia="fr-CA"/>
        </w:rPr>
        <w:t>à</w:t>
      </w:r>
      <w:r w:rsidR="00CB2B9B" w:rsidRPr="00C74671">
        <w:rPr>
          <w:lang w:eastAsia="fr-CA"/>
        </w:rPr>
        <w:t xml:space="preserve"> être envoyé </w:t>
      </w:r>
      <w:r w:rsidR="003B5BA0" w:rsidRPr="00C74671">
        <w:rPr>
          <w:lang w:eastAsia="fr-CA"/>
        </w:rPr>
        <w:t xml:space="preserve">à la base, </w:t>
      </w:r>
      <w:r w:rsidR="00CB2B9B" w:rsidRPr="00C74671">
        <w:rPr>
          <w:lang w:eastAsia="fr-CA"/>
        </w:rPr>
        <w:t xml:space="preserve">le module </w:t>
      </w:r>
      <w:proofErr w:type="spellStart"/>
      <w:r w:rsidR="00CB2B9B" w:rsidRPr="00C74671">
        <w:rPr>
          <w:lang w:eastAsia="fr-CA"/>
        </w:rPr>
        <w:t>LoRa</w:t>
      </w:r>
      <w:proofErr w:type="spellEnd"/>
      <w:r w:rsidR="003B5BA0" w:rsidRPr="00C74671">
        <w:rPr>
          <w:lang w:eastAsia="fr-CA"/>
        </w:rPr>
        <w:t xml:space="preserve"> (sx1772)</w:t>
      </w:r>
      <w:r w:rsidR="00CB2B9B" w:rsidRPr="00C74671">
        <w:rPr>
          <w:lang w:eastAsia="fr-CA"/>
        </w:rPr>
        <w:t xml:space="preserve"> se réveillera pour </w:t>
      </w:r>
      <w:r w:rsidR="003B5BA0" w:rsidRPr="00C74671">
        <w:rPr>
          <w:lang w:eastAsia="fr-CA"/>
        </w:rPr>
        <w:t>transférer</w:t>
      </w:r>
      <w:r w:rsidR="00CB2B9B" w:rsidRPr="00C74671">
        <w:rPr>
          <w:lang w:eastAsia="fr-CA"/>
        </w:rPr>
        <w:t xml:space="preserve"> les résultats</w:t>
      </w:r>
      <w:r w:rsidR="003B5BA0" w:rsidRPr="00C74671">
        <w:rPr>
          <w:lang w:eastAsia="fr-CA"/>
        </w:rPr>
        <w:t>. De plus, un fichier de configuration va permettre de configurer l’identité des capteurs,</w:t>
      </w:r>
      <w:r w:rsidR="00201A21">
        <w:rPr>
          <w:lang w:eastAsia="fr-CA"/>
        </w:rPr>
        <w:t xml:space="preserve"> c’est-à-dire l’</w:t>
      </w:r>
      <w:r w:rsidR="00C90DD3" w:rsidRPr="00C74671">
        <w:rPr>
          <w:lang w:eastAsia="fr-CA"/>
        </w:rPr>
        <w:t>information sur le réseau</w:t>
      </w:r>
      <w:r w:rsidR="00201A21">
        <w:rPr>
          <w:lang w:eastAsia="fr-CA"/>
        </w:rPr>
        <w:t xml:space="preserve"> PAN</w:t>
      </w:r>
      <w:r w:rsidR="00C90DD3" w:rsidRPr="00C74671">
        <w:rPr>
          <w:lang w:eastAsia="fr-CA"/>
        </w:rPr>
        <w:t xml:space="preserve"> à rejoindre,</w:t>
      </w:r>
      <w:r w:rsidR="003B5BA0" w:rsidRPr="00C74671">
        <w:rPr>
          <w:lang w:eastAsia="fr-CA"/>
        </w:rPr>
        <w:t xml:space="preserve"> la </w:t>
      </w:r>
      <w:bookmarkStart w:id="5" w:name="_GoBack"/>
      <w:bookmarkEnd w:id="5"/>
      <w:r w:rsidR="003B5BA0" w:rsidRPr="00C74671">
        <w:rPr>
          <w:lang w:eastAsia="fr-CA"/>
        </w:rPr>
        <w:t>fréquence</w:t>
      </w:r>
      <w:r w:rsidR="00C90DD3" w:rsidRPr="00C74671">
        <w:rPr>
          <w:lang w:eastAsia="fr-CA"/>
        </w:rPr>
        <w:t xml:space="preserve"> de lectures des capteurs ainsi que la des informations pour la configuration du module </w:t>
      </w:r>
      <w:proofErr w:type="spellStart"/>
      <w:r w:rsidR="00C90DD3" w:rsidRPr="00C74671">
        <w:rPr>
          <w:lang w:eastAsia="fr-CA"/>
        </w:rPr>
        <w:t>LoRa</w:t>
      </w:r>
      <w:proofErr w:type="spellEnd"/>
      <w:r w:rsidR="003B5BA0" w:rsidRPr="00C74671">
        <w:rPr>
          <w:lang w:eastAsia="fr-CA"/>
        </w:rPr>
        <w:t>.</w:t>
      </w:r>
      <w:r w:rsidR="008407FE">
        <w:rPr>
          <w:lang w:eastAsia="fr-CA"/>
        </w:rPr>
        <w:t xml:space="preserve"> </w:t>
      </w:r>
    </w:p>
    <w:p w:rsidR="007708B4" w:rsidRPr="00C74671" w:rsidRDefault="007708B4" w:rsidP="007708B4">
      <w:pPr>
        <w:jc w:val="both"/>
        <w:rPr>
          <w:lang w:eastAsia="fr-CA"/>
        </w:rPr>
      </w:pPr>
    </w:p>
    <w:p w:rsidR="009B79D3" w:rsidRPr="00C74671" w:rsidRDefault="00CB2B9B" w:rsidP="009B79D3">
      <w:r w:rsidRPr="00C74671">
        <w:object w:dxaOrig="17679" w:dyaOrig="12653">
          <v:shape id="_x0000_i1026" type="#_x0000_t75" style="width:7in;height:360.75pt" o:ole="">
            <v:imagedata r:id="rId11" o:title=""/>
          </v:shape>
          <o:OLEObject Type="Embed" ProgID="Visio.Drawing.15" ShapeID="_x0000_i1026" DrawAspect="Content" ObjectID="_1548787382" r:id="rId12"/>
        </w:object>
      </w:r>
    </w:p>
    <w:p w:rsidR="009B79D3" w:rsidRPr="00C74671" w:rsidRDefault="009B79D3" w:rsidP="009B79D3">
      <w:pPr>
        <w:rPr>
          <w:lang w:eastAsia="fr-CA"/>
        </w:rPr>
      </w:pPr>
    </w:p>
    <w:p w:rsidR="00475D8D" w:rsidRPr="00C74671" w:rsidRDefault="005C2B28" w:rsidP="00475D8D">
      <w:pPr>
        <w:pStyle w:val="Heading3"/>
        <w:rPr>
          <w:lang w:val="fr-CA"/>
        </w:rPr>
      </w:pPr>
      <w:bookmarkStart w:id="6" w:name="_Toc475018983"/>
      <w:r w:rsidRPr="00C74671">
        <w:rPr>
          <w:lang w:val="fr-CA"/>
        </w:rPr>
        <w:t>Algorithm</w:t>
      </w:r>
      <w:r w:rsidR="00DC71F2" w:rsidRPr="00C74671">
        <w:rPr>
          <w:lang w:val="fr-CA"/>
        </w:rPr>
        <w:t>e</w:t>
      </w:r>
      <w:r w:rsidRPr="00C74671">
        <w:rPr>
          <w:lang w:val="fr-CA"/>
        </w:rPr>
        <w:t xml:space="preserve"> du collier</w:t>
      </w:r>
      <w:bookmarkEnd w:id="6"/>
    </w:p>
    <w:p w:rsidR="008D3B02" w:rsidRPr="00C74671" w:rsidRDefault="008D3B02" w:rsidP="008D3B02">
      <w:pPr>
        <w:rPr>
          <w:lang w:eastAsia="fr-CA"/>
        </w:rPr>
      </w:pPr>
    </w:p>
    <w:p w:rsidR="009B79D3" w:rsidRPr="00C74671" w:rsidRDefault="0093342B" w:rsidP="00D11291">
      <w:pPr>
        <w:spacing w:line="360" w:lineRule="auto"/>
        <w:ind w:firstLine="709"/>
        <w:rPr>
          <w:lang w:eastAsia="fr-CA"/>
        </w:rPr>
      </w:pPr>
      <w:r w:rsidRPr="00C74671">
        <w:rPr>
          <w:lang w:eastAsia="fr-CA"/>
        </w:rPr>
        <w:t>Comme discuté précédemment, l</w:t>
      </w:r>
      <w:r w:rsidR="008D3B02" w:rsidRPr="00C74671">
        <w:rPr>
          <w:lang w:eastAsia="fr-CA"/>
        </w:rPr>
        <w:t>e collier et un dispositif qui doit avoir une faible consommation en énergie parce qu’il est alimenté par batterie. L’algorithme de gestion de consommation est donc penser pour que le processeur, la lecture du GPS a</w:t>
      </w:r>
      <w:r w:rsidR="00C50C53" w:rsidRPr="00C74671">
        <w:rPr>
          <w:lang w:eastAsia="fr-CA"/>
        </w:rPr>
        <w:t>i</w:t>
      </w:r>
      <w:r w:rsidR="008D3B02" w:rsidRPr="00C74671">
        <w:rPr>
          <w:lang w:eastAsia="fr-CA"/>
        </w:rPr>
        <w:t xml:space="preserve">nsi que la transmission </w:t>
      </w:r>
      <w:proofErr w:type="spellStart"/>
      <w:r w:rsidR="008D3B02" w:rsidRPr="00C74671">
        <w:rPr>
          <w:lang w:eastAsia="fr-CA"/>
        </w:rPr>
        <w:t>Lo</w:t>
      </w:r>
      <w:r w:rsidR="00C50C53" w:rsidRPr="00C74671">
        <w:rPr>
          <w:lang w:eastAsia="fr-CA"/>
        </w:rPr>
        <w:t>Ra</w:t>
      </w:r>
      <w:proofErr w:type="spellEnd"/>
      <w:r w:rsidR="00C50C53" w:rsidRPr="00C74671">
        <w:rPr>
          <w:lang w:eastAsia="fr-CA"/>
        </w:rPr>
        <w:t xml:space="preserve"> soit le plus souvent dans un</w:t>
      </w:r>
      <w:r w:rsidR="008D3B02" w:rsidRPr="00C74671">
        <w:rPr>
          <w:lang w:eastAsia="fr-CA"/>
        </w:rPr>
        <w:t xml:space="preserve"> mode de faible consommation</w:t>
      </w:r>
      <w:r w:rsidR="00C50C53" w:rsidRPr="00C74671">
        <w:rPr>
          <w:lang w:eastAsia="fr-CA"/>
        </w:rPr>
        <w:t xml:space="preserve"> d’énergie.</w:t>
      </w:r>
    </w:p>
    <w:p w:rsidR="00532C87" w:rsidRPr="00C74671" w:rsidRDefault="00532C87" w:rsidP="00D11291">
      <w:pPr>
        <w:spacing w:line="360" w:lineRule="auto"/>
        <w:ind w:firstLine="709"/>
        <w:rPr>
          <w:lang w:eastAsia="fr-CA"/>
        </w:rPr>
      </w:pPr>
    </w:p>
    <w:p w:rsidR="00C50C53" w:rsidRPr="00C74671" w:rsidRDefault="00C50C53" w:rsidP="00D11291">
      <w:pPr>
        <w:spacing w:line="360" w:lineRule="auto"/>
        <w:ind w:firstLine="709"/>
        <w:rPr>
          <w:lang w:eastAsia="fr-CA"/>
        </w:rPr>
      </w:pPr>
      <w:r w:rsidRPr="00C74671">
        <w:rPr>
          <w:lang w:eastAsia="fr-CA"/>
        </w:rPr>
        <w:t>D’</w:t>
      </w:r>
      <w:r w:rsidR="0093342B" w:rsidRPr="00C74671">
        <w:rPr>
          <w:lang w:eastAsia="fr-CA"/>
        </w:rPr>
        <w:t>abord</w:t>
      </w:r>
      <w:r w:rsidRPr="00C74671">
        <w:rPr>
          <w:lang w:eastAsia="fr-CA"/>
        </w:rPr>
        <w:t xml:space="preserve">, le GPS sera configuré pour nous retourner les données de localisation  </w:t>
      </w:r>
      <w:r w:rsidR="005C7E66" w:rsidRPr="00C74671">
        <w:rPr>
          <w:lang w:eastAsia="fr-CA"/>
        </w:rPr>
        <w:t>à</w:t>
      </w:r>
      <w:r w:rsidRPr="00C74671">
        <w:rPr>
          <w:lang w:eastAsia="fr-CA"/>
        </w:rPr>
        <w:t xml:space="preserve"> tous les cinq secondes. Ce dernier va transmettre les données</w:t>
      </w:r>
      <w:r w:rsidR="00532C87" w:rsidRPr="00C74671">
        <w:rPr>
          <w:lang w:eastAsia="fr-CA"/>
        </w:rPr>
        <w:t xml:space="preserve"> par communication série (UART). U</w:t>
      </w:r>
      <w:r w:rsidR="005C7E66" w:rsidRPr="00C74671">
        <w:rPr>
          <w:lang w:eastAsia="fr-CA"/>
        </w:rPr>
        <w:t>ne</w:t>
      </w:r>
      <w:r w:rsidRPr="00C74671">
        <w:rPr>
          <w:lang w:eastAsia="fr-CA"/>
        </w:rPr>
        <w:t xml:space="preserve"> interruption</w:t>
      </w:r>
      <w:r w:rsidR="005C7E66" w:rsidRPr="00C74671">
        <w:rPr>
          <w:lang w:eastAsia="fr-CA"/>
        </w:rPr>
        <w:t xml:space="preserve"> UART sera </w:t>
      </w:r>
      <w:r w:rsidR="00532C87" w:rsidRPr="00C74671">
        <w:rPr>
          <w:lang w:eastAsia="fr-CA"/>
        </w:rPr>
        <w:t xml:space="preserve">alors </w:t>
      </w:r>
      <w:r w:rsidR="0093342B" w:rsidRPr="00C74671">
        <w:rPr>
          <w:lang w:eastAsia="fr-CA"/>
        </w:rPr>
        <w:t>produite</w:t>
      </w:r>
      <w:r w:rsidR="00B60517" w:rsidRPr="00C74671">
        <w:rPr>
          <w:lang w:eastAsia="fr-CA"/>
        </w:rPr>
        <w:t xml:space="preserve"> pour confirmer</w:t>
      </w:r>
      <w:r w:rsidR="005C7E66" w:rsidRPr="00C74671">
        <w:rPr>
          <w:lang w:eastAsia="fr-CA"/>
        </w:rPr>
        <w:t xml:space="preserve"> la réception des données. </w:t>
      </w:r>
      <w:r w:rsidR="00532C87" w:rsidRPr="00C74671">
        <w:rPr>
          <w:lang w:eastAsia="fr-CA"/>
        </w:rPr>
        <w:t>La tâche de lecture GPS</w:t>
      </w:r>
      <w:r w:rsidR="0093342B" w:rsidRPr="00C74671">
        <w:rPr>
          <w:lang w:eastAsia="fr-CA"/>
        </w:rPr>
        <w:t xml:space="preserve"> sera alors appelé pour lire les données et les ajouté dans un </w:t>
      </w:r>
      <w:proofErr w:type="spellStart"/>
      <w:r w:rsidR="0093342B" w:rsidRPr="00C74671">
        <w:rPr>
          <w:i/>
          <w:lang w:eastAsia="fr-CA"/>
        </w:rPr>
        <w:t>MailBox</w:t>
      </w:r>
      <w:proofErr w:type="spellEnd"/>
      <w:r w:rsidR="007708B4" w:rsidRPr="00C74671">
        <w:rPr>
          <w:i/>
          <w:lang w:eastAsia="fr-CA"/>
        </w:rPr>
        <w:t xml:space="preserve">. Suite de la description </w:t>
      </w:r>
      <w:r w:rsidR="000D39F5" w:rsidRPr="00C74671">
        <w:rPr>
          <w:i/>
          <w:lang w:eastAsia="fr-CA"/>
        </w:rPr>
        <w:t>à</w:t>
      </w:r>
      <w:r w:rsidR="007708B4" w:rsidRPr="00C74671">
        <w:rPr>
          <w:i/>
          <w:lang w:eastAsia="fr-CA"/>
        </w:rPr>
        <w:t xml:space="preserve"> venir…</w:t>
      </w:r>
    </w:p>
    <w:p w:rsidR="008D3B02" w:rsidRPr="00C74671" w:rsidRDefault="008D3B02" w:rsidP="008D3B02">
      <w:pPr>
        <w:rPr>
          <w:lang w:eastAsia="fr-CA"/>
        </w:rPr>
      </w:pPr>
    </w:p>
    <w:p w:rsidR="007E0BF7" w:rsidRDefault="007E0BF7" w:rsidP="008D3B02"/>
    <w:p w:rsidR="007E0BF7" w:rsidRDefault="007E0BF7" w:rsidP="008D3B02"/>
    <w:p w:rsidR="007E0BF7" w:rsidRDefault="007E0BF7" w:rsidP="008D3B02"/>
    <w:p w:rsidR="008D3B02" w:rsidRPr="00C74671" w:rsidRDefault="00532C87" w:rsidP="008D3B02">
      <w:r w:rsidRPr="00C74671">
        <w:object w:dxaOrig="14266" w:dyaOrig="8971">
          <v:shape id="_x0000_i1027" type="#_x0000_t75" style="width:503.25pt;height:316.95pt" o:ole="">
            <v:imagedata r:id="rId13" o:title=""/>
          </v:shape>
          <o:OLEObject Type="Embed" ProgID="Visio.Drawing.15" ShapeID="_x0000_i1027" DrawAspect="Content" ObjectID="_1548787383" r:id="rId14"/>
        </w:object>
      </w:r>
    </w:p>
    <w:p w:rsidR="00C74671" w:rsidRPr="00C74671" w:rsidRDefault="00C74671" w:rsidP="008D3B02"/>
    <w:p w:rsidR="00C74671" w:rsidRDefault="00C74671" w:rsidP="00C74671">
      <w:pPr>
        <w:pStyle w:val="Heading3"/>
        <w:rPr>
          <w:lang w:val="fr-CA"/>
        </w:rPr>
      </w:pPr>
      <w:bookmarkStart w:id="7" w:name="_Toc475018984"/>
      <w:r w:rsidRPr="00C74671">
        <w:rPr>
          <w:lang w:val="fr-CA"/>
        </w:rPr>
        <w:lastRenderedPageBreak/>
        <w:t>Hiérarchie de contrôle</w:t>
      </w:r>
      <w:r>
        <w:rPr>
          <w:lang w:val="fr-CA"/>
        </w:rPr>
        <w:t xml:space="preserve"> de la base fixe</w:t>
      </w:r>
      <w:bookmarkEnd w:id="7"/>
    </w:p>
    <w:p w:rsidR="008407FE" w:rsidRDefault="00066E29" w:rsidP="00D11291">
      <w:pPr>
        <w:spacing w:line="360" w:lineRule="auto"/>
        <w:ind w:left="709"/>
        <w:rPr>
          <w:lang w:eastAsia="fr-CA"/>
        </w:rPr>
      </w:pPr>
      <w:r>
        <w:rPr>
          <w:lang w:eastAsia="fr-CA"/>
        </w:rPr>
        <w:t>Les</w:t>
      </w:r>
      <w:r w:rsidR="00D04489">
        <w:rPr>
          <w:lang w:eastAsia="fr-CA"/>
        </w:rPr>
        <w:t xml:space="preserve"> objectifs de ce système</w:t>
      </w:r>
      <w:r w:rsidR="008407FE">
        <w:rPr>
          <w:lang w:eastAsia="fr-CA"/>
        </w:rPr>
        <w:t xml:space="preserve"> sont :</w:t>
      </w:r>
    </w:p>
    <w:p w:rsidR="00C74671" w:rsidRDefault="008407FE" w:rsidP="00D11291">
      <w:pPr>
        <w:spacing w:line="360" w:lineRule="auto"/>
        <w:ind w:left="709"/>
        <w:rPr>
          <w:lang w:eastAsia="fr-CA"/>
        </w:rPr>
      </w:pPr>
      <w:r>
        <w:rPr>
          <w:lang w:eastAsia="fr-CA"/>
        </w:rPr>
        <w:t>- </w:t>
      </w:r>
      <w:r w:rsidR="00E07254">
        <w:rPr>
          <w:lang w:eastAsia="fr-CA"/>
        </w:rPr>
        <w:t>d’ouvrir et de fermer la porte : la décision appartient au serveur.</w:t>
      </w:r>
    </w:p>
    <w:p w:rsidR="008407FE" w:rsidRDefault="008407FE" w:rsidP="00D11291">
      <w:pPr>
        <w:spacing w:line="360" w:lineRule="auto"/>
        <w:ind w:left="709"/>
        <w:rPr>
          <w:lang w:eastAsia="fr-CA"/>
        </w:rPr>
      </w:pPr>
      <w:r>
        <w:rPr>
          <w:lang w:eastAsia="fr-CA"/>
        </w:rPr>
        <w:t>-</w:t>
      </w:r>
      <w:r w:rsidR="00066E29">
        <w:rPr>
          <w:lang w:eastAsia="fr-CA"/>
        </w:rPr>
        <w:t xml:space="preserve"> </w:t>
      </w:r>
      <w:r w:rsidR="00D04489">
        <w:rPr>
          <w:lang w:eastAsia="fr-CA"/>
        </w:rPr>
        <w:t xml:space="preserve">Transmettre les données du GPS au serveur en temps réel lorsqu’on se trouve dans la page de la </w:t>
      </w:r>
      <w:proofErr w:type="spellStart"/>
      <w:r w:rsidR="00D04489">
        <w:rPr>
          <w:lang w:eastAsia="fr-CA"/>
        </w:rPr>
        <w:t>map</w:t>
      </w:r>
      <w:proofErr w:type="spellEnd"/>
      <w:r w:rsidR="00D04489">
        <w:rPr>
          <w:lang w:eastAsia="fr-CA"/>
        </w:rPr>
        <w:t xml:space="preserve"> Google.</w:t>
      </w:r>
    </w:p>
    <w:p w:rsidR="00D04489" w:rsidRDefault="007E0BF7" w:rsidP="00D11291">
      <w:pPr>
        <w:spacing w:line="360" w:lineRule="auto"/>
        <w:ind w:left="709"/>
        <w:rPr>
          <w:lang w:eastAsia="fr-CA"/>
        </w:rPr>
      </w:pPr>
      <w:r>
        <w:object w:dxaOrig="15965" w:dyaOrig="13710">
          <v:shape id="_x0000_i1028" type="#_x0000_t75" style="width:7in;height:432.75pt" o:ole="">
            <v:imagedata r:id="rId15" o:title=""/>
          </v:shape>
          <o:OLEObject Type="Embed" ProgID="Visio.Drawing.15" ShapeID="_x0000_i1028" DrawAspect="Content" ObjectID="_1548787384" r:id="rId16"/>
        </w:object>
      </w:r>
    </w:p>
    <w:p w:rsidR="00B52024" w:rsidRDefault="00D04489" w:rsidP="00D11291">
      <w:pPr>
        <w:spacing w:line="360" w:lineRule="auto"/>
        <w:ind w:left="709" w:firstLine="709"/>
        <w:rPr>
          <w:lang w:eastAsia="fr-CA"/>
        </w:rPr>
      </w:pPr>
      <w:r>
        <w:rPr>
          <w:lang w:eastAsia="fr-CA"/>
        </w:rPr>
        <w:t>D’abord, à l’initialisation, dans un fichier de répertoire mémoire flash local au microcontrôleur, il va y avoir tous les informations nécessaires à la connexion au serveur ainsi que les identifications</w:t>
      </w:r>
      <w:r w:rsidR="00201A21">
        <w:rPr>
          <w:lang w:eastAsia="fr-CA"/>
        </w:rPr>
        <w:t xml:space="preserve"> du réseau PAN. Lorsque la connexion au serveur sera établie</w:t>
      </w:r>
      <w:r w:rsidR="00830FC8">
        <w:rPr>
          <w:lang w:eastAsia="fr-CA"/>
        </w:rPr>
        <w:t>, alors</w:t>
      </w:r>
      <w:r w:rsidR="00201A21">
        <w:rPr>
          <w:lang w:eastAsia="fr-CA"/>
        </w:rPr>
        <w:t xml:space="preserve"> les informati</w:t>
      </w:r>
      <w:r w:rsidR="00830FC8">
        <w:rPr>
          <w:lang w:eastAsia="fr-CA"/>
        </w:rPr>
        <w:t xml:space="preserve">ons sur le positionnement seront envoyées au serveur à travers le port Ethernet du microcontrôleur. Aussi, lorsqu’un signal RSSI adéquat pour </w:t>
      </w:r>
      <w:r w:rsidR="00E07254">
        <w:rPr>
          <w:lang w:eastAsia="fr-CA"/>
        </w:rPr>
        <w:t>établir</w:t>
      </w:r>
      <w:r w:rsidR="00830FC8">
        <w:rPr>
          <w:lang w:eastAsia="fr-CA"/>
        </w:rPr>
        <w:t xml:space="preserve"> que le microcontrôleur est assez proche de la porte</w:t>
      </w:r>
      <w:r w:rsidR="00E07254">
        <w:rPr>
          <w:lang w:eastAsia="fr-CA"/>
        </w:rPr>
        <w:t xml:space="preserve">, alors un message sera envoyé du </w:t>
      </w:r>
      <w:r w:rsidR="00E07254">
        <w:rPr>
          <w:lang w:eastAsia="fr-CA"/>
        </w:rPr>
        <w:lastRenderedPageBreak/>
        <w:t>microcontrôleur au serveur pour l’</w:t>
      </w:r>
      <w:r w:rsidR="00B52024">
        <w:rPr>
          <w:lang w:eastAsia="fr-CA"/>
        </w:rPr>
        <w:t xml:space="preserve">avertir. Le serveur va prendre la décision d’ouvrir les portes selon trois conditions : </w:t>
      </w:r>
    </w:p>
    <w:p w:rsidR="00B52024" w:rsidRDefault="008305C8" w:rsidP="00D11291">
      <w:pPr>
        <w:pStyle w:val="ListParagraph"/>
        <w:numPr>
          <w:ilvl w:val="0"/>
          <w:numId w:val="46"/>
        </w:numPr>
        <w:spacing w:line="360" w:lineRule="auto"/>
        <w:rPr>
          <w:lang w:eastAsia="fr-CA"/>
        </w:rPr>
      </w:pPr>
      <w:r>
        <w:rPr>
          <w:lang w:eastAsia="fr-CA"/>
        </w:rPr>
        <w:t>V</w:t>
      </w:r>
      <w:r w:rsidR="00B52024">
        <w:rPr>
          <w:lang w:eastAsia="fr-CA"/>
        </w:rPr>
        <w:t>érifier si le chien est à l’intérieur ou à l’extérieur</w:t>
      </w:r>
      <w:r>
        <w:rPr>
          <w:lang w:eastAsia="fr-CA"/>
        </w:rPr>
        <w:t xml:space="preserve"> nous allons utiliser un détecteur infrarouge qui produit un signal digital lorsqu’un mouvement est détecté. Ce capteur signalera seulement les mouvements intérieurs. Si le chien est à l’extérieur alors l’horaire d’ouverture des portes n’a aucun effet sur l’ouverture des portes.</w:t>
      </w:r>
    </w:p>
    <w:p w:rsidR="00D11291" w:rsidRDefault="00D11291" w:rsidP="00D11291">
      <w:pPr>
        <w:pStyle w:val="ListParagraph"/>
        <w:numPr>
          <w:ilvl w:val="0"/>
          <w:numId w:val="46"/>
        </w:numPr>
        <w:spacing w:line="360" w:lineRule="auto"/>
        <w:rPr>
          <w:lang w:eastAsia="fr-CA"/>
        </w:rPr>
      </w:pPr>
      <w:r>
        <w:rPr>
          <w:lang w:eastAsia="fr-CA"/>
        </w:rPr>
        <w:t>Établir l’identité de l’animal.</w:t>
      </w:r>
    </w:p>
    <w:p w:rsidR="00D11291" w:rsidRDefault="008305C8" w:rsidP="00D11291">
      <w:pPr>
        <w:pStyle w:val="ListParagraph"/>
        <w:numPr>
          <w:ilvl w:val="0"/>
          <w:numId w:val="46"/>
        </w:numPr>
        <w:spacing w:line="360" w:lineRule="auto"/>
        <w:rPr>
          <w:lang w:eastAsia="fr-CA"/>
        </w:rPr>
      </w:pPr>
      <w:r>
        <w:rPr>
          <w:lang w:eastAsia="fr-CA"/>
        </w:rPr>
        <w:t>Établir</w:t>
      </w:r>
      <w:r w:rsidR="00B52024">
        <w:rPr>
          <w:lang w:eastAsia="fr-CA"/>
        </w:rPr>
        <w:t xml:space="preserve"> si le chien est assez proche de la porte</w:t>
      </w:r>
      <w:r>
        <w:rPr>
          <w:lang w:eastAsia="fr-CA"/>
        </w:rPr>
        <w:t xml:space="preserve"> avec la force du signal du transmetteur </w:t>
      </w:r>
      <w:proofErr w:type="spellStart"/>
      <w:r>
        <w:rPr>
          <w:lang w:eastAsia="fr-CA"/>
        </w:rPr>
        <w:t>LoRa</w:t>
      </w:r>
      <w:proofErr w:type="spellEnd"/>
      <w:r>
        <w:rPr>
          <w:lang w:eastAsia="fr-CA"/>
        </w:rPr>
        <w:t xml:space="preserve">. À chaque réception de trame du collier, on vérifie ce signal. </w:t>
      </w:r>
    </w:p>
    <w:p w:rsidR="008305C8" w:rsidRPr="00C74671" w:rsidRDefault="008305C8" w:rsidP="00D11291">
      <w:pPr>
        <w:rPr>
          <w:lang w:eastAsia="fr-CA"/>
        </w:rPr>
      </w:pPr>
    </w:p>
    <w:p w:rsidR="00C74671" w:rsidRPr="00C74671" w:rsidRDefault="00C74671" w:rsidP="00C74671">
      <w:pPr>
        <w:rPr>
          <w:lang w:eastAsia="fr-CA"/>
        </w:rPr>
      </w:pPr>
    </w:p>
    <w:p w:rsidR="00475D8D" w:rsidRPr="00C74671" w:rsidRDefault="005C2B28" w:rsidP="00475D8D">
      <w:pPr>
        <w:pStyle w:val="Heading3"/>
        <w:rPr>
          <w:lang w:val="fr-CA"/>
        </w:rPr>
      </w:pPr>
      <w:bookmarkStart w:id="8" w:name="_Toc475018985"/>
      <w:r w:rsidRPr="00C74671">
        <w:rPr>
          <w:lang w:val="fr-CA"/>
        </w:rPr>
        <w:t>Algorithm</w:t>
      </w:r>
      <w:r w:rsidR="00DC71F2" w:rsidRPr="00C74671">
        <w:rPr>
          <w:lang w:val="fr-CA"/>
        </w:rPr>
        <w:t>e</w:t>
      </w:r>
      <w:r w:rsidRPr="00C74671">
        <w:rPr>
          <w:lang w:val="fr-CA"/>
        </w:rPr>
        <w:t xml:space="preserve"> de la base</w:t>
      </w:r>
      <w:r w:rsidR="00372F33" w:rsidRPr="00C74671">
        <w:rPr>
          <w:lang w:val="fr-CA"/>
        </w:rPr>
        <w:t xml:space="preserve"> fixe</w:t>
      </w:r>
      <w:bookmarkEnd w:id="8"/>
    </w:p>
    <w:p w:rsidR="00287C8B" w:rsidRPr="00C74671" w:rsidRDefault="00BF0ED6" w:rsidP="00287C8B">
      <w:pPr>
        <w:pStyle w:val="Heading2"/>
        <w:rPr>
          <w:rStyle w:val="Hyperlink"/>
          <w:color w:val="auto"/>
          <w:u w:val="none"/>
        </w:rPr>
      </w:pPr>
      <w:bookmarkStart w:id="9" w:name="_Toc475018986"/>
      <w:proofErr w:type="spellStart"/>
      <w:r w:rsidRPr="00C74671">
        <w:rPr>
          <w:rStyle w:val="Hyperlink"/>
          <w:color w:val="auto"/>
          <w:u w:val="none"/>
        </w:rPr>
        <w:t>LoRa</w:t>
      </w:r>
      <w:bookmarkEnd w:id="9"/>
      <w:proofErr w:type="spellEnd"/>
    </w:p>
    <w:p w:rsidR="009235C1" w:rsidRPr="00C74671" w:rsidRDefault="00555746" w:rsidP="009235C1">
      <w:pPr>
        <w:pStyle w:val="Heading3"/>
        <w:rPr>
          <w:lang w:val="fr-CA"/>
        </w:rPr>
      </w:pPr>
      <w:bookmarkStart w:id="10" w:name="_Toc475018987"/>
      <w:r w:rsidRPr="00C74671">
        <w:rPr>
          <w:lang w:val="fr-CA"/>
        </w:rPr>
        <w:t>Réduire la consommation d’énergie et augment la puissance de transmission.</w:t>
      </w:r>
      <w:bookmarkEnd w:id="10"/>
    </w:p>
    <w:p w:rsidR="00253580" w:rsidRPr="00C74671" w:rsidRDefault="00BF0ED6" w:rsidP="009235C1">
      <w:pPr>
        <w:pStyle w:val="Heading2"/>
      </w:pPr>
      <w:bookmarkStart w:id="11" w:name="_Toc475018988"/>
      <w:r w:rsidRPr="00C74671">
        <w:rPr>
          <w:rStyle w:val="Hyperlink"/>
          <w:color w:val="auto"/>
          <w:u w:val="none"/>
        </w:rPr>
        <w:t>GPS</w:t>
      </w:r>
      <w:bookmarkEnd w:id="11"/>
    </w:p>
    <w:p w:rsidR="007F54A5" w:rsidRPr="00C74671" w:rsidRDefault="00DC71F2" w:rsidP="00DC71F2">
      <w:pPr>
        <w:pStyle w:val="Heading3"/>
        <w:rPr>
          <w:lang w:val="fr-CA"/>
        </w:rPr>
      </w:pPr>
      <w:bookmarkStart w:id="12" w:name="_Toc475018989"/>
      <w:r w:rsidRPr="00C74671">
        <w:rPr>
          <w:lang w:val="fr-CA"/>
        </w:rPr>
        <w:t>Algorithme</w:t>
      </w:r>
      <w:r w:rsidR="005C2B28" w:rsidRPr="00C74671">
        <w:rPr>
          <w:lang w:val="fr-CA"/>
        </w:rPr>
        <w:t xml:space="preserve"> pour une </w:t>
      </w:r>
      <w:r w:rsidRPr="00C74671">
        <w:rPr>
          <w:lang w:val="fr-CA"/>
        </w:rPr>
        <w:t>consommation</w:t>
      </w:r>
      <w:r w:rsidR="005C2B28" w:rsidRPr="00C74671">
        <w:rPr>
          <w:lang w:val="fr-CA"/>
        </w:rPr>
        <w:t xml:space="preserve"> minimal.</w:t>
      </w:r>
      <w:bookmarkEnd w:id="12"/>
    </w:p>
    <w:p w:rsidR="009D1D5B" w:rsidRPr="00C74671" w:rsidRDefault="00F47C90" w:rsidP="00555746">
      <w:pPr>
        <w:pStyle w:val="Heading2"/>
      </w:pPr>
      <w:bookmarkStart w:id="13" w:name="_Toc475018990"/>
      <w:r w:rsidRPr="00C74671">
        <w:rPr>
          <w:rStyle w:val="Hyperlink"/>
          <w:color w:val="auto"/>
          <w:u w:val="none"/>
        </w:rPr>
        <w:t>Ethernet</w:t>
      </w:r>
      <w:bookmarkEnd w:id="13"/>
    </w:p>
    <w:p w:rsidR="0064244E" w:rsidRPr="00C74671" w:rsidRDefault="00DC71F2" w:rsidP="0086655A">
      <w:pPr>
        <w:pStyle w:val="Heading2"/>
        <w:sectPr w:rsidR="0064244E" w:rsidRPr="00C74671" w:rsidSect="00287C8B">
          <w:headerReference w:type="default" r:id="rId17"/>
          <w:footerReference w:type="default" r:id="rId18"/>
          <w:type w:val="continuous"/>
          <w:pgSz w:w="12240" w:h="15840"/>
          <w:pgMar w:top="1440" w:right="1080" w:bottom="1440" w:left="1080" w:header="708" w:footer="708" w:gutter="0"/>
          <w:cols w:space="708"/>
          <w:docGrid w:linePitch="360"/>
        </w:sectPr>
      </w:pPr>
      <w:bookmarkStart w:id="14" w:name="_Toc475018991"/>
      <w:r w:rsidRPr="00C74671">
        <w:rPr>
          <w:rStyle w:val="Strong"/>
          <w:b/>
          <w:bCs w:val="0"/>
        </w:rPr>
        <w:t>Amélioration</w:t>
      </w:r>
      <w:bookmarkEnd w:id="14"/>
    </w:p>
    <w:p w:rsidR="00B90977" w:rsidRPr="00C74671" w:rsidRDefault="000932E5" w:rsidP="00E26B0C">
      <w:pPr>
        <w:pStyle w:val="Heading2"/>
        <w:rPr>
          <w:rStyle w:val="Hyperlink"/>
          <w:color w:val="auto"/>
          <w:u w:val="none"/>
        </w:rPr>
      </w:pPr>
      <w:bookmarkStart w:id="15" w:name="_Toc475018992"/>
      <w:r w:rsidRPr="00C74671">
        <w:rPr>
          <w:rStyle w:val="Hyperlink"/>
          <w:color w:val="auto"/>
          <w:u w:val="none"/>
        </w:rPr>
        <w:lastRenderedPageBreak/>
        <w:t>Réfé</w:t>
      </w:r>
      <w:r w:rsidR="00B90977" w:rsidRPr="00C74671">
        <w:rPr>
          <w:rStyle w:val="Hyperlink"/>
          <w:color w:val="auto"/>
          <w:u w:val="none"/>
        </w:rPr>
        <w:t>rences</w:t>
      </w:r>
      <w:bookmarkEnd w:id="15"/>
      <w:r w:rsidR="00110A20" w:rsidRPr="00C74671">
        <w:rPr>
          <w:lang w:eastAsia="en-CA"/>
        </w:rPr>
        <w:t xml:space="preserve"> </w:t>
      </w:r>
    </w:p>
    <w:p w:rsidR="003A6B34" w:rsidRPr="00C74671" w:rsidRDefault="004E3828" w:rsidP="00492F7D">
      <w:pPr>
        <w:rPr>
          <w:rStyle w:val="Hyperlink"/>
          <w:color w:val="auto"/>
          <w:u w:val="none"/>
          <w:lang w:eastAsia="fr-CA"/>
        </w:rPr>
      </w:pPr>
      <w:proofErr w:type="spellStart"/>
      <w:r w:rsidRPr="00C74671">
        <w:rPr>
          <w:rStyle w:val="Hyperlink"/>
          <w:color w:val="auto"/>
          <w:u w:val="none"/>
          <w:lang w:eastAsia="fr-CA"/>
        </w:rPr>
        <w:t>LoRa</w:t>
      </w:r>
      <w:proofErr w:type="spellEnd"/>
      <w:r w:rsidRPr="00C74671">
        <w:rPr>
          <w:rStyle w:val="Hyperlink"/>
          <w:color w:val="auto"/>
          <w:u w:val="none"/>
          <w:lang w:eastAsia="fr-CA"/>
        </w:rPr>
        <w:t> :</w:t>
      </w:r>
    </w:p>
    <w:p w:rsidR="00EC5838" w:rsidRPr="00C74671" w:rsidRDefault="00837152">
      <w:hyperlink r:id="rId19" w:history="1">
        <w:r w:rsidR="004E3828" w:rsidRPr="00C74671">
          <w:rPr>
            <w:rStyle w:val="Hyperlink"/>
          </w:rPr>
          <w:t>http://www.semtech.com/apps/product.php?pn=SX1272</w:t>
        </w:r>
      </w:hyperlink>
    </w:p>
    <w:p w:rsidR="004E3828" w:rsidRPr="00C74671" w:rsidRDefault="004E3828"/>
    <w:sectPr w:rsidR="004E3828" w:rsidRPr="00C74671" w:rsidSect="005B3C6E">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152" w:rsidRDefault="00837152" w:rsidP="004C18CD">
      <w:r>
        <w:separator/>
      </w:r>
    </w:p>
  </w:endnote>
  <w:endnote w:type="continuationSeparator" w:id="0">
    <w:p w:rsidR="00837152" w:rsidRDefault="00837152" w:rsidP="004C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C3A" w:rsidRPr="008E049D" w:rsidRDefault="008E049D" w:rsidP="008E049D">
    <w:pPr>
      <w:pStyle w:val="Footer"/>
      <w:pBdr>
        <w:top w:val="single" w:sz="4" w:space="1" w:color="auto"/>
      </w:pBdr>
      <w:tabs>
        <w:tab w:val="clear" w:pos="4320"/>
        <w:tab w:val="clear" w:pos="8640"/>
        <w:tab w:val="right" w:pos="10070"/>
      </w:tabs>
      <w:rPr>
        <w:sz w:val="16"/>
        <w:szCs w:val="16"/>
      </w:rPr>
    </w:pPr>
    <w:r>
      <w:rPr>
        <w:sz w:val="16"/>
        <w:szCs w:val="16"/>
        <w:lang w:val="en-US"/>
      </w:rPr>
      <w:t>P12 S5</w:t>
    </w:r>
    <w:r>
      <w:rPr>
        <w:sz w:val="16"/>
        <w:szCs w:val="16"/>
      </w:rPr>
      <w:tab/>
    </w:r>
    <w:r w:rsidR="00E87C3A" w:rsidRPr="00C3342B">
      <w:rPr>
        <w:snapToGrid w:val="0"/>
        <w:sz w:val="16"/>
        <w:szCs w:val="16"/>
        <w:lang w:val="en-US"/>
      </w:rPr>
      <w:t xml:space="preserve">Page </w:t>
    </w:r>
    <w:r w:rsidR="00E87C3A" w:rsidRPr="00C3342B">
      <w:rPr>
        <w:rStyle w:val="PageNumber"/>
        <w:sz w:val="16"/>
        <w:szCs w:val="16"/>
      </w:rPr>
      <w:fldChar w:fldCharType="begin"/>
    </w:r>
    <w:r w:rsidR="00E87C3A" w:rsidRPr="00C3342B">
      <w:rPr>
        <w:rStyle w:val="PageNumber"/>
        <w:sz w:val="16"/>
        <w:szCs w:val="16"/>
        <w:lang w:val="en-US"/>
      </w:rPr>
      <w:instrText xml:space="preserve"> PAGE </w:instrText>
    </w:r>
    <w:r w:rsidR="00E87C3A" w:rsidRPr="00C3342B">
      <w:rPr>
        <w:rStyle w:val="PageNumber"/>
        <w:sz w:val="16"/>
        <w:szCs w:val="16"/>
      </w:rPr>
      <w:fldChar w:fldCharType="separate"/>
    </w:r>
    <w:r w:rsidR="00250568">
      <w:rPr>
        <w:rStyle w:val="PageNumber"/>
        <w:noProof/>
        <w:sz w:val="16"/>
        <w:szCs w:val="16"/>
        <w:lang w:val="en-US"/>
      </w:rPr>
      <w:t>6</w:t>
    </w:r>
    <w:r w:rsidR="00E87C3A" w:rsidRPr="00C3342B">
      <w:rPr>
        <w:rStyle w:val="PageNumber"/>
        <w:sz w:val="16"/>
        <w:szCs w:val="16"/>
      </w:rPr>
      <w:fldChar w:fldCharType="end"/>
    </w:r>
    <w:r w:rsidR="00E87C3A" w:rsidRPr="00C3342B">
      <w:rPr>
        <w:snapToGrid w:val="0"/>
        <w:sz w:val="16"/>
        <w:szCs w:val="16"/>
        <w:lang w:val="en-US"/>
      </w:rPr>
      <w:t xml:space="preserve"> </w:t>
    </w:r>
    <w:r w:rsidR="00DC71F2">
      <w:rPr>
        <w:snapToGrid w:val="0"/>
        <w:sz w:val="16"/>
        <w:szCs w:val="16"/>
        <w:lang w:val="en-US"/>
      </w:rPr>
      <w:t>de</w:t>
    </w:r>
    <w:r w:rsidR="00E87C3A" w:rsidRPr="00C3342B">
      <w:rPr>
        <w:snapToGrid w:val="0"/>
        <w:sz w:val="16"/>
        <w:szCs w:val="16"/>
        <w:lang w:val="en-US"/>
      </w:rPr>
      <w:t xml:space="preserve"> </w:t>
    </w:r>
    <w:r w:rsidR="00E87C3A" w:rsidRPr="00C3342B">
      <w:rPr>
        <w:rStyle w:val="PageNumber"/>
        <w:sz w:val="16"/>
        <w:szCs w:val="16"/>
      </w:rPr>
      <w:fldChar w:fldCharType="begin"/>
    </w:r>
    <w:r w:rsidR="00E87C3A" w:rsidRPr="00C3342B">
      <w:rPr>
        <w:rStyle w:val="PageNumber"/>
        <w:sz w:val="16"/>
        <w:szCs w:val="16"/>
      </w:rPr>
      <w:instrText xml:space="preserve"> NUMPAGES </w:instrText>
    </w:r>
    <w:r w:rsidR="00E87C3A" w:rsidRPr="00C3342B">
      <w:rPr>
        <w:rStyle w:val="PageNumber"/>
        <w:sz w:val="16"/>
        <w:szCs w:val="16"/>
      </w:rPr>
      <w:fldChar w:fldCharType="separate"/>
    </w:r>
    <w:r w:rsidR="00250568">
      <w:rPr>
        <w:rStyle w:val="PageNumber"/>
        <w:noProof/>
        <w:sz w:val="16"/>
        <w:szCs w:val="16"/>
      </w:rPr>
      <w:t>6</w:t>
    </w:r>
    <w:r w:rsidR="00E87C3A" w:rsidRPr="00C3342B">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152" w:rsidRDefault="00837152" w:rsidP="004C18CD">
      <w:r>
        <w:separator/>
      </w:r>
    </w:p>
  </w:footnote>
  <w:footnote w:type="continuationSeparator" w:id="0">
    <w:p w:rsidR="00837152" w:rsidRDefault="00837152" w:rsidP="004C18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880"/>
    </w:tblGrid>
    <w:tr w:rsidR="00E87C3A" w:rsidRPr="00141895" w:rsidTr="0071450A">
      <w:tc>
        <w:tcPr>
          <w:tcW w:w="4416" w:type="dxa"/>
        </w:tcPr>
        <w:p w:rsidR="00E87C3A" w:rsidRPr="004C18CD" w:rsidRDefault="0071450A" w:rsidP="0071450A">
          <w:pPr>
            <w:pStyle w:val="Header"/>
            <w:tabs>
              <w:tab w:val="clear" w:pos="4320"/>
              <w:tab w:val="clear" w:pos="8640"/>
              <w:tab w:val="left" w:pos="2863"/>
            </w:tabs>
          </w:pPr>
          <w:r>
            <w:rPr>
              <w:noProof/>
              <w:lang w:eastAsia="fr-CA"/>
            </w:rPr>
            <w:t>Projet S5</w:t>
          </w:r>
          <w:r>
            <w:rPr>
              <w:noProof/>
              <w:lang w:eastAsia="fr-CA"/>
            </w:rPr>
            <w:tab/>
          </w:r>
        </w:p>
      </w:tc>
      <w:tc>
        <w:tcPr>
          <w:tcW w:w="5880" w:type="dxa"/>
          <w:vAlign w:val="center"/>
        </w:tcPr>
        <w:p w:rsidR="00E87C3A" w:rsidRPr="009843BE" w:rsidRDefault="00E87C3A" w:rsidP="0071450A">
          <w:pPr>
            <w:pStyle w:val="Codeexample"/>
          </w:pPr>
        </w:p>
        <w:p w:rsidR="00E87C3A" w:rsidRPr="00B90977" w:rsidRDefault="00E87C3A" w:rsidP="0071450A">
          <w:pPr>
            <w:pStyle w:val="Header"/>
          </w:pPr>
        </w:p>
      </w:tc>
    </w:tr>
    <w:tr w:rsidR="0071450A" w:rsidRPr="00141895" w:rsidTr="0071450A">
      <w:tc>
        <w:tcPr>
          <w:tcW w:w="4416" w:type="dxa"/>
        </w:tcPr>
        <w:p w:rsidR="0071450A" w:rsidRDefault="0071450A" w:rsidP="004C18CD">
          <w:pPr>
            <w:pStyle w:val="Header"/>
            <w:rPr>
              <w:noProof/>
              <w:lang w:eastAsia="fr-CA"/>
            </w:rPr>
          </w:pPr>
        </w:p>
      </w:tc>
      <w:tc>
        <w:tcPr>
          <w:tcW w:w="5880" w:type="dxa"/>
          <w:vAlign w:val="center"/>
        </w:tcPr>
        <w:p w:rsidR="0071450A" w:rsidRPr="009843BE" w:rsidRDefault="0071450A" w:rsidP="0071450A">
          <w:pPr>
            <w:pStyle w:val="Codeexample"/>
          </w:pPr>
        </w:p>
      </w:tc>
    </w:tr>
  </w:tbl>
  <w:p w:rsidR="00D925A8" w:rsidRPr="00B90977" w:rsidRDefault="00D925A8" w:rsidP="00E87A31">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78D"/>
    <w:multiLevelType w:val="hybridMultilevel"/>
    <w:tmpl w:val="23A4D0F8"/>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
    <w:nsid w:val="116C0984"/>
    <w:multiLevelType w:val="hybridMultilevel"/>
    <w:tmpl w:val="8D8CDD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27671E5"/>
    <w:multiLevelType w:val="hybridMultilevel"/>
    <w:tmpl w:val="53C63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795CFE"/>
    <w:multiLevelType w:val="hybridMultilevel"/>
    <w:tmpl w:val="DB3882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F122C7"/>
    <w:multiLevelType w:val="hybridMultilevel"/>
    <w:tmpl w:val="E84430E0"/>
    <w:lvl w:ilvl="0" w:tplc="1009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5">
    <w:nsid w:val="1A8F18B4"/>
    <w:multiLevelType w:val="multilevel"/>
    <w:tmpl w:val="C21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6253F"/>
    <w:multiLevelType w:val="hybridMultilevel"/>
    <w:tmpl w:val="244487C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nsid w:val="1C1766EE"/>
    <w:multiLevelType w:val="hybridMultilevel"/>
    <w:tmpl w:val="1092155E"/>
    <w:lvl w:ilvl="0" w:tplc="5B565D76">
      <w:start w:val="2013"/>
      <w:numFmt w:val="bullet"/>
      <w:lvlText w:val=""/>
      <w:lvlJc w:val="left"/>
      <w:pPr>
        <w:ind w:left="1163" w:hanging="360"/>
      </w:pPr>
      <w:rPr>
        <w:rFonts w:ascii="Wingdings" w:eastAsiaTheme="minorHAnsi" w:hAnsi="Wingdings" w:cs="Arial" w:hint="default"/>
      </w:rPr>
    </w:lvl>
    <w:lvl w:ilvl="1" w:tplc="10090003" w:tentative="1">
      <w:start w:val="1"/>
      <w:numFmt w:val="bullet"/>
      <w:lvlText w:val="o"/>
      <w:lvlJc w:val="left"/>
      <w:pPr>
        <w:ind w:left="1883" w:hanging="360"/>
      </w:pPr>
      <w:rPr>
        <w:rFonts w:ascii="Courier New" w:hAnsi="Courier New" w:cs="Courier New" w:hint="default"/>
      </w:rPr>
    </w:lvl>
    <w:lvl w:ilvl="2" w:tplc="10090005" w:tentative="1">
      <w:start w:val="1"/>
      <w:numFmt w:val="bullet"/>
      <w:lvlText w:val=""/>
      <w:lvlJc w:val="left"/>
      <w:pPr>
        <w:ind w:left="2603" w:hanging="360"/>
      </w:pPr>
      <w:rPr>
        <w:rFonts w:ascii="Wingdings" w:hAnsi="Wingdings" w:hint="default"/>
      </w:rPr>
    </w:lvl>
    <w:lvl w:ilvl="3" w:tplc="10090001" w:tentative="1">
      <w:start w:val="1"/>
      <w:numFmt w:val="bullet"/>
      <w:lvlText w:val=""/>
      <w:lvlJc w:val="left"/>
      <w:pPr>
        <w:ind w:left="3323" w:hanging="360"/>
      </w:pPr>
      <w:rPr>
        <w:rFonts w:ascii="Symbol" w:hAnsi="Symbol" w:hint="default"/>
      </w:rPr>
    </w:lvl>
    <w:lvl w:ilvl="4" w:tplc="10090003" w:tentative="1">
      <w:start w:val="1"/>
      <w:numFmt w:val="bullet"/>
      <w:lvlText w:val="o"/>
      <w:lvlJc w:val="left"/>
      <w:pPr>
        <w:ind w:left="4043" w:hanging="360"/>
      </w:pPr>
      <w:rPr>
        <w:rFonts w:ascii="Courier New" w:hAnsi="Courier New" w:cs="Courier New" w:hint="default"/>
      </w:rPr>
    </w:lvl>
    <w:lvl w:ilvl="5" w:tplc="10090005" w:tentative="1">
      <w:start w:val="1"/>
      <w:numFmt w:val="bullet"/>
      <w:lvlText w:val=""/>
      <w:lvlJc w:val="left"/>
      <w:pPr>
        <w:ind w:left="4763" w:hanging="360"/>
      </w:pPr>
      <w:rPr>
        <w:rFonts w:ascii="Wingdings" w:hAnsi="Wingdings" w:hint="default"/>
      </w:rPr>
    </w:lvl>
    <w:lvl w:ilvl="6" w:tplc="10090001" w:tentative="1">
      <w:start w:val="1"/>
      <w:numFmt w:val="bullet"/>
      <w:lvlText w:val=""/>
      <w:lvlJc w:val="left"/>
      <w:pPr>
        <w:ind w:left="5483" w:hanging="360"/>
      </w:pPr>
      <w:rPr>
        <w:rFonts w:ascii="Symbol" w:hAnsi="Symbol" w:hint="default"/>
      </w:rPr>
    </w:lvl>
    <w:lvl w:ilvl="7" w:tplc="10090003" w:tentative="1">
      <w:start w:val="1"/>
      <w:numFmt w:val="bullet"/>
      <w:lvlText w:val="o"/>
      <w:lvlJc w:val="left"/>
      <w:pPr>
        <w:ind w:left="6203" w:hanging="360"/>
      </w:pPr>
      <w:rPr>
        <w:rFonts w:ascii="Courier New" w:hAnsi="Courier New" w:cs="Courier New" w:hint="default"/>
      </w:rPr>
    </w:lvl>
    <w:lvl w:ilvl="8" w:tplc="10090005" w:tentative="1">
      <w:start w:val="1"/>
      <w:numFmt w:val="bullet"/>
      <w:lvlText w:val=""/>
      <w:lvlJc w:val="left"/>
      <w:pPr>
        <w:ind w:left="6923" w:hanging="360"/>
      </w:pPr>
      <w:rPr>
        <w:rFonts w:ascii="Wingdings" w:hAnsi="Wingdings" w:hint="default"/>
      </w:rPr>
    </w:lvl>
  </w:abstractNum>
  <w:abstractNum w:abstractNumId="8">
    <w:nsid w:val="1EFB4B3D"/>
    <w:multiLevelType w:val="hybridMultilevel"/>
    <w:tmpl w:val="F242712A"/>
    <w:lvl w:ilvl="0" w:tplc="539E338C">
      <w:numFmt w:val="bullet"/>
      <w:lvlText w:val="-"/>
      <w:lvlJc w:val="left"/>
      <w:pPr>
        <w:ind w:left="938" w:hanging="360"/>
      </w:pPr>
      <w:rPr>
        <w:rFonts w:ascii="Arial" w:eastAsiaTheme="minorHAnsi" w:hAnsi="Arial" w:cs="Aria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9">
    <w:nsid w:val="1FA0624A"/>
    <w:multiLevelType w:val="hybridMultilevel"/>
    <w:tmpl w:val="0218A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4EA630B"/>
    <w:multiLevelType w:val="hybridMultilevel"/>
    <w:tmpl w:val="C4DCB3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59B6E28"/>
    <w:multiLevelType w:val="hybridMultilevel"/>
    <w:tmpl w:val="7360C206"/>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2">
    <w:nsid w:val="266F3483"/>
    <w:multiLevelType w:val="hybridMultilevel"/>
    <w:tmpl w:val="9A0E74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88773B9"/>
    <w:multiLevelType w:val="hybridMultilevel"/>
    <w:tmpl w:val="A30EC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8FA3A38"/>
    <w:multiLevelType w:val="hybridMultilevel"/>
    <w:tmpl w:val="45D8D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F2C65AD"/>
    <w:multiLevelType w:val="hybridMultilevel"/>
    <w:tmpl w:val="CC209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F9D5B81"/>
    <w:multiLevelType w:val="hybridMultilevel"/>
    <w:tmpl w:val="6270BA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306B39EF"/>
    <w:multiLevelType w:val="hybridMultilevel"/>
    <w:tmpl w:val="758CDB2A"/>
    <w:lvl w:ilvl="0" w:tplc="C10433CA">
      <w:numFmt w:val="bullet"/>
      <w:lvlText w:val=""/>
      <w:lvlJc w:val="left"/>
      <w:pPr>
        <w:ind w:left="1801" w:hanging="360"/>
      </w:pPr>
      <w:rPr>
        <w:rFonts w:ascii="Symbol" w:eastAsiaTheme="minorHAnsi" w:hAnsi="Symbol" w:cs="Aria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8">
    <w:nsid w:val="333C42C6"/>
    <w:multiLevelType w:val="hybridMultilevel"/>
    <w:tmpl w:val="C50E2B34"/>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9">
    <w:nsid w:val="3DB03F73"/>
    <w:multiLevelType w:val="hybridMultilevel"/>
    <w:tmpl w:val="A8066C38"/>
    <w:lvl w:ilvl="0" w:tplc="84E82B7C">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01B199D"/>
    <w:multiLevelType w:val="hybridMultilevel"/>
    <w:tmpl w:val="9E3A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3C63335"/>
    <w:multiLevelType w:val="hybridMultilevel"/>
    <w:tmpl w:val="77A8F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78032DE"/>
    <w:multiLevelType w:val="hybridMultilevel"/>
    <w:tmpl w:val="584CDD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877363B"/>
    <w:multiLevelType w:val="hybridMultilevel"/>
    <w:tmpl w:val="660E8DC2"/>
    <w:lvl w:ilvl="0" w:tplc="7DCA263E">
      <w:start w:val="3"/>
      <w:numFmt w:val="bullet"/>
      <w:lvlText w:val=""/>
      <w:lvlJc w:val="left"/>
      <w:pPr>
        <w:ind w:left="360" w:hanging="360"/>
      </w:pPr>
      <w:rPr>
        <w:rFonts w:ascii="Wingdings" w:eastAsiaTheme="minorHAnsi" w:hAnsi="Wingdings"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4">
    <w:nsid w:val="4AD04C2F"/>
    <w:multiLevelType w:val="multilevel"/>
    <w:tmpl w:val="E2E4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F8593D"/>
    <w:multiLevelType w:val="hybridMultilevel"/>
    <w:tmpl w:val="790E7E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nsid w:val="4B152112"/>
    <w:multiLevelType w:val="hybridMultilevel"/>
    <w:tmpl w:val="CFAA2C1E"/>
    <w:lvl w:ilvl="0" w:tplc="10090001">
      <w:start w:val="1"/>
      <w:numFmt w:val="bullet"/>
      <w:lvlText w:val=""/>
      <w:lvlJc w:val="left"/>
      <w:pPr>
        <w:ind w:left="938" w:hanging="360"/>
      </w:pPr>
      <w:rPr>
        <w:rFonts w:ascii="Symbol" w:hAnsi="Symbo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27">
    <w:nsid w:val="53534CE9"/>
    <w:multiLevelType w:val="hybridMultilevel"/>
    <w:tmpl w:val="83DC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3884E08"/>
    <w:multiLevelType w:val="hybridMultilevel"/>
    <w:tmpl w:val="845EB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0C655D8"/>
    <w:multiLevelType w:val="hybridMultilevel"/>
    <w:tmpl w:val="3FD2EFF4"/>
    <w:lvl w:ilvl="0" w:tplc="C10433CA">
      <w:numFmt w:val="bullet"/>
      <w:lvlText w:val=""/>
      <w:lvlJc w:val="left"/>
      <w:pPr>
        <w:ind w:left="1223" w:hanging="360"/>
      </w:pPr>
      <w:rPr>
        <w:rFonts w:ascii="Symbol" w:eastAsiaTheme="minorHAnsi" w:hAnsi="Symbol" w:cs="Arial" w:hint="default"/>
      </w:rPr>
    </w:lvl>
    <w:lvl w:ilvl="1" w:tplc="10090003" w:tentative="1">
      <w:start w:val="1"/>
      <w:numFmt w:val="bullet"/>
      <w:lvlText w:val="o"/>
      <w:lvlJc w:val="left"/>
      <w:pPr>
        <w:ind w:left="1943" w:hanging="360"/>
      </w:pPr>
      <w:rPr>
        <w:rFonts w:ascii="Courier New" w:hAnsi="Courier New" w:cs="Courier New" w:hint="default"/>
      </w:rPr>
    </w:lvl>
    <w:lvl w:ilvl="2" w:tplc="10090005" w:tentative="1">
      <w:start w:val="1"/>
      <w:numFmt w:val="bullet"/>
      <w:lvlText w:val=""/>
      <w:lvlJc w:val="left"/>
      <w:pPr>
        <w:ind w:left="2663" w:hanging="360"/>
      </w:pPr>
      <w:rPr>
        <w:rFonts w:ascii="Wingdings" w:hAnsi="Wingdings" w:hint="default"/>
      </w:rPr>
    </w:lvl>
    <w:lvl w:ilvl="3" w:tplc="10090001" w:tentative="1">
      <w:start w:val="1"/>
      <w:numFmt w:val="bullet"/>
      <w:lvlText w:val=""/>
      <w:lvlJc w:val="left"/>
      <w:pPr>
        <w:ind w:left="3383" w:hanging="360"/>
      </w:pPr>
      <w:rPr>
        <w:rFonts w:ascii="Symbol" w:hAnsi="Symbol" w:hint="default"/>
      </w:rPr>
    </w:lvl>
    <w:lvl w:ilvl="4" w:tplc="10090003" w:tentative="1">
      <w:start w:val="1"/>
      <w:numFmt w:val="bullet"/>
      <w:lvlText w:val="o"/>
      <w:lvlJc w:val="left"/>
      <w:pPr>
        <w:ind w:left="4103" w:hanging="360"/>
      </w:pPr>
      <w:rPr>
        <w:rFonts w:ascii="Courier New" w:hAnsi="Courier New" w:cs="Courier New" w:hint="default"/>
      </w:rPr>
    </w:lvl>
    <w:lvl w:ilvl="5" w:tplc="10090005" w:tentative="1">
      <w:start w:val="1"/>
      <w:numFmt w:val="bullet"/>
      <w:lvlText w:val=""/>
      <w:lvlJc w:val="left"/>
      <w:pPr>
        <w:ind w:left="4823" w:hanging="360"/>
      </w:pPr>
      <w:rPr>
        <w:rFonts w:ascii="Wingdings" w:hAnsi="Wingdings" w:hint="default"/>
      </w:rPr>
    </w:lvl>
    <w:lvl w:ilvl="6" w:tplc="10090001" w:tentative="1">
      <w:start w:val="1"/>
      <w:numFmt w:val="bullet"/>
      <w:lvlText w:val=""/>
      <w:lvlJc w:val="left"/>
      <w:pPr>
        <w:ind w:left="5543" w:hanging="360"/>
      </w:pPr>
      <w:rPr>
        <w:rFonts w:ascii="Symbol" w:hAnsi="Symbol" w:hint="default"/>
      </w:rPr>
    </w:lvl>
    <w:lvl w:ilvl="7" w:tplc="10090003" w:tentative="1">
      <w:start w:val="1"/>
      <w:numFmt w:val="bullet"/>
      <w:lvlText w:val="o"/>
      <w:lvlJc w:val="left"/>
      <w:pPr>
        <w:ind w:left="6263" w:hanging="360"/>
      </w:pPr>
      <w:rPr>
        <w:rFonts w:ascii="Courier New" w:hAnsi="Courier New" w:cs="Courier New" w:hint="default"/>
      </w:rPr>
    </w:lvl>
    <w:lvl w:ilvl="8" w:tplc="10090005" w:tentative="1">
      <w:start w:val="1"/>
      <w:numFmt w:val="bullet"/>
      <w:lvlText w:val=""/>
      <w:lvlJc w:val="left"/>
      <w:pPr>
        <w:ind w:left="6983" w:hanging="360"/>
      </w:pPr>
      <w:rPr>
        <w:rFonts w:ascii="Wingdings" w:hAnsi="Wingdings" w:hint="default"/>
      </w:rPr>
    </w:lvl>
  </w:abstractNum>
  <w:abstractNum w:abstractNumId="30">
    <w:nsid w:val="61F116D1"/>
    <w:multiLevelType w:val="hybridMultilevel"/>
    <w:tmpl w:val="19C4DF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nsid w:val="62DB36F0"/>
    <w:multiLevelType w:val="hybridMultilevel"/>
    <w:tmpl w:val="D4207E96"/>
    <w:lvl w:ilvl="0" w:tplc="8BFCB6DE">
      <w:start w:val="2013"/>
      <w:numFmt w:val="bullet"/>
      <w:lvlText w:val=""/>
      <w:lvlJc w:val="left"/>
      <w:pPr>
        <w:ind w:left="1174" w:hanging="360"/>
      </w:pPr>
      <w:rPr>
        <w:rFonts w:ascii="Wingdings" w:eastAsiaTheme="minorHAnsi" w:hAnsi="Wingdings" w:cs="Aria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32">
    <w:nsid w:val="64C51ECC"/>
    <w:multiLevelType w:val="hybridMultilevel"/>
    <w:tmpl w:val="70B2C408"/>
    <w:lvl w:ilvl="0" w:tplc="10090001">
      <w:start w:val="1"/>
      <w:numFmt w:val="bullet"/>
      <w:lvlText w:val=""/>
      <w:lvlJc w:val="left"/>
      <w:pPr>
        <w:ind w:left="1131" w:hanging="360"/>
      </w:pPr>
      <w:rPr>
        <w:rFonts w:ascii="Symbol" w:hAnsi="Symbol" w:hint="default"/>
      </w:rPr>
    </w:lvl>
    <w:lvl w:ilvl="1" w:tplc="10090003" w:tentative="1">
      <w:start w:val="1"/>
      <w:numFmt w:val="bullet"/>
      <w:lvlText w:val="o"/>
      <w:lvlJc w:val="left"/>
      <w:pPr>
        <w:ind w:left="1851" w:hanging="360"/>
      </w:pPr>
      <w:rPr>
        <w:rFonts w:ascii="Courier New" w:hAnsi="Courier New" w:cs="Courier New" w:hint="default"/>
      </w:rPr>
    </w:lvl>
    <w:lvl w:ilvl="2" w:tplc="10090005" w:tentative="1">
      <w:start w:val="1"/>
      <w:numFmt w:val="bullet"/>
      <w:lvlText w:val=""/>
      <w:lvlJc w:val="left"/>
      <w:pPr>
        <w:ind w:left="2571" w:hanging="360"/>
      </w:pPr>
      <w:rPr>
        <w:rFonts w:ascii="Wingdings" w:hAnsi="Wingdings" w:hint="default"/>
      </w:rPr>
    </w:lvl>
    <w:lvl w:ilvl="3" w:tplc="10090001" w:tentative="1">
      <w:start w:val="1"/>
      <w:numFmt w:val="bullet"/>
      <w:lvlText w:val=""/>
      <w:lvlJc w:val="left"/>
      <w:pPr>
        <w:ind w:left="3291" w:hanging="360"/>
      </w:pPr>
      <w:rPr>
        <w:rFonts w:ascii="Symbol" w:hAnsi="Symbol" w:hint="default"/>
      </w:rPr>
    </w:lvl>
    <w:lvl w:ilvl="4" w:tplc="10090003" w:tentative="1">
      <w:start w:val="1"/>
      <w:numFmt w:val="bullet"/>
      <w:lvlText w:val="o"/>
      <w:lvlJc w:val="left"/>
      <w:pPr>
        <w:ind w:left="4011" w:hanging="360"/>
      </w:pPr>
      <w:rPr>
        <w:rFonts w:ascii="Courier New" w:hAnsi="Courier New" w:cs="Courier New" w:hint="default"/>
      </w:rPr>
    </w:lvl>
    <w:lvl w:ilvl="5" w:tplc="10090005" w:tentative="1">
      <w:start w:val="1"/>
      <w:numFmt w:val="bullet"/>
      <w:lvlText w:val=""/>
      <w:lvlJc w:val="left"/>
      <w:pPr>
        <w:ind w:left="4731" w:hanging="360"/>
      </w:pPr>
      <w:rPr>
        <w:rFonts w:ascii="Wingdings" w:hAnsi="Wingdings" w:hint="default"/>
      </w:rPr>
    </w:lvl>
    <w:lvl w:ilvl="6" w:tplc="10090001" w:tentative="1">
      <w:start w:val="1"/>
      <w:numFmt w:val="bullet"/>
      <w:lvlText w:val=""/>
      <w:lvlJc w:val="left"/>
      <w:pPr>
        <w:ind w:left="5451" w:hanging="360"/>
      </w:pPr>
      <w:rPr>
        <w:rFonts w:ascii="Symbol" w:hAnsi="Symbol" w:hint="default"/>
      </w:rPr>
    </w:lvl>
    <w:lvl w:ilvl="7" w:tplc="10090003" w:tentative="1">
      <w:start w:val="1"/>
      <w:numFmt w:val="bullet"/>
      <w:lvlText w:val="o"/>
      <w:lvlJc w:val="left"/>
      <w:pPr>
        <w:ind w:left="6171" w:hanging="360"/>
      </w:pPr>
      <w:rPr>
        <w:rFonts w:ascii="Courier New" w:hAnsi="Courier New" w:cs="Courier New" w:hint="default"/>
      </w:rPr>
    </w:lvl>
    <w:lvl w:ilvl="8" w:tplc="10090005" w:tentative="1">
      <w:start w:val="1"/>
      <w:numFmt w:val="bullet"/>
      <w:lvlText w:val=""/>
      <w:lvlJc w:val="left"/>
      <w:pPr>
        <w:ind w:left="6891" w:hanging="360"/>
      </w:pPr>
      <w:rPr>
        <w:rFonts w:ascii="Wingdings" w:hAnsi="Wingdings" w:hint="default"/>
      </w:rPr>
    </w:lvl>
  </w:abstractNum>
  <w:abstractNum w:abstractNumId="33">
    <w:nsid w:val="67A33627"/>
    <w:multiLevelType w:val="hybridMultilevel"/>
    <w:tmpl w:val="5038E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8B93E0B"/>
    <w:multiLevelType w:val="hybridMultilevel"/>
    <w:tmpl w:val="D43E02E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5">
    <w:nsid w:val="6E1A1C35"/>
    <w:multiLevelType w:val="multilevel"/>
    <w:tmpl w:val="F4A4E8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6F9C7D98"/>
    <w:multiLevelType w:val="hybridMultilevel"/>
    <w:tmpl w:val="05C24230"/>
    <w:lvl w:ilvl="0" w:tplc="A0EAD43E">
      <w:numFmt w:val="bullet"/>
      <w:lvlText w:val="-"/>
      <w:lvlJc w:val="left"/>
      <w:pPr>
        <w:ind w:left="1778" w:hanging="360"/>
      </w:pPr>
      <w:rPr>
        <w:rFonts w:ascii="Arial" w:eastAsiaTheme="minorHAnsi" w:hAnsi="Arial" w:cs="Arial" w:hint="default"/>
      </w:rPr>
    </w:lvl>
    <w:lvl w:ilvl="1" w:tplc="10090003" w:tentative="1">
      <w:start w:val="1"/>
      <w:numFmt w:val="bullet"/>
      <w:lvlText w:val="o"/>
      <w:lvlJc w:val="left"/>
      <w:pPr>
        <w:ind w:left="2498" w:hanging="360"/>
      </w:pPr>
      <w:rPr>
        <w:rFonts w:ascii="Courier New" w:hAnsi="Courier New" w:cs="Courier New" w:hint="default"/>
      </w:rPr>
    </w:lvl>
    <w:lvl w:ilvl="2" w:tplc="10090005" w:tentative="1">
      <w:start w:val="1"/>
      <w:numFmt w:val="bullet"/>
      <w:lvlText w:val=""/>
      <w:lvlJc w:val="left"/>
      <w:pPr>
        <w:ind w:left="3218" w:hanging="360"/>
      </w:pPr>
      <w:rPr>
        <w:rFonts w:ascii="Wingdings" w:hAnsi="Wingdings" w:hint="default"/>
      </w:rPr>
    </w:lvl>
    <w:lvl w:ilvl="3" w:tplc="10090001" w:tentative="1">
      <w:start w:val="1"/>
      <w:numFmt w:val="bullet"/>
      <w:lvlText w:val=""/>
      <w:lvlJc w:val="left"/>
      <w:pPr>
        <w:ind w:left="3938" w:hanging="360"/>
      </w:pPr>
      <w:rPr>
        <w:rFonts w:ascii="Symbol" w:hAnsi="Symbol" w:hint="default"/>
      </w:rPr>
    </w:lvl>
    <w:lvl w:ilvl="4" w:tplc="10090003" w:tentative="1">
      <w:start w:val="1"/>
      <w:numFmt w:val="bullet"/>
      <w:lvlText w:val="o"/>
      <w:lvlJc w:val="left"/>
      <w:pPr>
        <w:ind w:left="4658" w:hanging="360"/>
      </w:pPr>
      <w:rPr>
        <w:rFonts w:ascii="Courier New" w:hAnsi="Courier New" w:cs="Courier New" w:hint="default"/>
      </w:rPr>
    </w:lvl>
    <w:lvl w:ilvl="5" w:tplc="10090005" w:tentative="1">
      <w:start w:val="1"/>
      <w:numFmt w:val="bullet"/>
      <w:lvlText w:val=""/>
      <w:lvlJc w:val="left"/>
      <w:pPr>
        <w:ind w:left="5378" w:hanging="360"/>
      </w:pPr>
      <w:rPr>
        <w:rFonts w:ascii="Wingdings" w:hAnsi="Wingdings" w:hint="default"/>
      </w:rPr>
    </w:lvl>
    <w:lvl w:ilvl="6" w:tplc="10090001" w:tentative="1">
      <w:start w:val="1"/>
      <w:numFmt w:val="bullet"/>
      <w:lvlText w:val=""/>
      <w:lvlJc w:val="left"/>
      <w:pPr>
        <w:ind w:left="6098" w:hanging="360"/>
      </w:pPr>
      <w:rPr>
        <w:rFonts w:ascii="Symbol" w:hAnsi="Symbol" w:hint="default"/>
      </w:rPr>
    </w:lvl>
    <w:lvl w:ilvl="7" w:tplc="10090003" w:tentative="1">
      <w:start w:val="1"/>
      <w:numFmt w:val="bullet"/>
      <w:lvlText w:val="o"/>
      <w:lvlJc w:val="left"/>
      <w:pPr>
        <w:ind w:left="6818" w:hanging="360"/>
      </w:pPr>
      <w:rPr>
        <w:rFonts w:ascii="Courier New" w:hAnsi="Courier New" w:cs="Courier New" w:hint="default"/>
      </w:rPr>
    </w:lvl>
    <w:lvl w:ilvl="8" w:tplc="10090005" w:tentative="1">
      <w:start w:val="1"/>
      <w:numFmt w:val="bullet"/>
      <w:lvlText w:val=""/>
      <w:lvlJc w:val="left"/>
      <w:pPr>
        <w:ind w:left="7538" w:hanging="360"/>
      </w:pPr>
      <w:rPr>
        <w:rFonts w:ascii="Wingdings" w:hAnsi="Wingdings" w:hint="default"/>
      </w:rPr>
    </w:lvl>
  </w:abstractNum>
  <w:abstractNum w:abstractNumId="37">
    <w:nsid w:val="72B2651A"/>
    <w:multiLevelType w:val="hybridMultilevel"/>
    <w:tmpl w:val="C06EC2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4507ABF"/>
    <w:multiLevelType w:val="hybridMultilevel"/>
    <w:tmpl w:val="98C67A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86B6F90"/>
    <w:multiLevelType w:val="hybridMultilevel"/>
    <w:tmpl w:val="6624E3C2"/>
    <w:lvl w:ilvl="0" w:tplc="C10433CA">
      <w:numFmt w:val="bullet"/>
      <w:lvlText w:val=""/>
      <w:lvlJc w:val="left"/>
      <w:pPr>
        <w:ind w:left="1907" w:hanging="360"/>
      </w:pPr>
      <w:rPr>
        <w:rFonts w:ascii="Symbol" w:eastAsiaTheme="minorHAnsi" w:hAnsi="Symbol" w:cs="Arial"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40">
    <w:nsid w:val="7A3D58B0"/>
    <w:multiLevelType w:val="hybridMultilevel"/>
    <w:tmpl w:val="3CEA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C63A92"/>
    <w:multiLevelType w:val="hybridMultilevel"/>
    <w:tmpl w:val="6AC6C184"/>
    <w:lvl w:ilvl="0" w:tplc="1009000F">
      <w:start w:val="1"/>
      <w:numFmt w:val="decimal"/>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42">
    <w:nsid w:val="7C2A30BD"/>
    <w:multiLevelType w:val="hybridMultilevel"/>
    <w:tmpl w:val="E13C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C784FA9"/>
    <w:multiLevelType w:val="hybridMultilevel"/>
    <w:tmpl w:val="94E6DC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nsid w:val="7FDA1042"/>
    <w:multiLevelType w:val="hybridMultilevel"/>
    <w:tmpl w:val="B31CC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FE37CAB"/>
    <w:multiLevelType w:val="hybridMultilevel"/>
    <w:tmpl w:val="9C82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35"/>
  </w:num>
  <w:num w:numId="3">
    <w:abstractNumId w:val="34"/>
  </w:num>
  <w:num w:numId="4">
    <w:abstractNumId w:val="11"/>
  </w:num>
  <w:num w:numId="5">
    <w:abstractNumId w:val="10"/>
  </w:num>
  <w:num w:numId="6">
    <w:abstractNumId w:val="30"/>
  </w:num>
  <w:num w:numId="7">
    <w:abstractNumId w:val="33"/>
  </w:num>
  <w:num w:numId="8">
    <w:abstractNumId w:val="0"/>
  </w:num>
  <w:num w:numId="9">
    <w:abstractNumId w:val="29"/>
  </w:num>
  <w:num w:numId="10">
    <w:abstractNumId w:val="17"/>
  </w:num>
  <w:num w:numId="11">
    <w:abstractNumId w:val="39"/>
  </w:num>
  <w:num w:numId="12">
    <w:abstractNumId w:val="7"/>
  </w:num>
  <w:num w:numId="13">
    <w:abstractNumId w:val="31"/>
  </w:num>
  <w:num w:numId="14">
    <w:abstractNumId w:val="18"/>
  </w:num>
  <w:num w:numId="15">
    <w:abstractNumId w:val="41"/>
  </w:num>
  <w:num w:numId="16">
    <w:abstractNumId w:val="8"/>
  </w:num>
  <w:num w:numId="17">
    <w:abstractNumId w:val="4"/>
  </w:num>
  <w:num w:numId="18">
    <w:abstractNumId w:val="6"/>
  </w:num>
  <w:num w:numId="19">
    <w:abstractNumId w:val="26"/>
  </w:num>
  <w:num w:numId="20">
    <w:abstractNumId w:val="23"/>
  </w:num>
  <w:num w:numId="21">
    <w:abstractNumId w:val="3"/>
  </w:num>
  <w:num w:numId="22">
    <w:abstractNumId w:val="37"/>
  </w:num>
  <w:num w:numId="23">
    <w:abstractNumId w:val="38"/>
  </w:num>
  <w:num w:numId="24">
    <w:abstractNumId w:val="2"/>
  </w:num>
  <w:num w:numId="25">
    <w:abstractNumId w:val="22"/>
  </w:num>
  <w:num w:numId="26">
    <w:abstractNumId w:val="45"/>
  </w:num>
  <w:num w:numId="27">
    <w:abstractNumId w:val="5"/>
  </w:num>
  <w:num w:numId="28">
    <w:abstractNumId w:val="24"/>
  </w:num>
  <w:num w:numId="29">
    <w:abstractNumId w:val="14"/>
  </w:num>
  <w:num w:numId="30">
    <w:abstractNumId w:val="43"/>
  </w:num>
  <w:num w:numId="31">
    <w:abstractNumId w:val="16"/>
  </w:num>
  <w:num w:numId="32">
    <w:abstractNumId w:val="25"/>
  </w:num>
  <w:num w:numId="33">
    <w:abstractNumId w:val="42"/>
  </w:num>
  <w:num w:numId="34">
    <w:abstractNumId w:val="21"/>
  </w:num>
  <w:num w:numId="35">
    <w:abstractNumId w:val="20"/>
  </w:num>
  <w:num w:numId="36">
    <w:abstractNumId w:val="40"/>
  </w:num>
  <w:num w:numId="37">
    <w:abstractNumId w:val="13"/>
  </w:num>
  <w:num w:numId="38">
    <w:abstractNumId w:val="27"/>
  </w:num>
  <w:num w:numId="39">
    <w:abstractNumId w:val="28"/>
  </w:num>
  <w:num w:numId="40">
    <w:abstractNumId w:val="15"/>
  </w:num>
  <w:num w:numId="41">
    <w:abstractNumId w:val="9"/>
  </w:num>
  <w:num w:numId="42">
    <w:abstractNumId w:val="32"/>
  </w:num>
  <w:num w:numId="43">
    <w:abstractNumId w:val="44"/>
  </w:num>
  <w:num w:numId="44">
    <w:abstractNumId w:val="1"/>
  </w:num>
  <w:num w:numId="45">
    <w:abstractNumId w:val="12"/>
  </w:num>
  <w:num w:numId="46">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tik Sermaxhaj">
    <w15:presenceInfo w15:providerId="Windows Live" w15:userId="73f5a9eeebf41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95"/>
    <w:rsid w:val="00001594"/>
    <w:rsid w:val="000019FB"/>
    <w:rsid w:val="00002D67"/>
    <w:rsid w:val="00003E93"/>
    <w:rsid w:val="00006027"/>
    <w:rsid w:val="00007B8E"/>
    <w:rsid w:val="000159AD"/>
    <w:rsid w:val="00024C74"/>
    <w:rsid w:val="000303CB"/>
    <w:rsid w:val="00031806"/>
    <w:rsid w:val="00031924"/>
    <w:rsid w:val="000332B6"/>
    <w:rsid w:val="00034EF4"/>
    <w:rsid w:val="000416CA"/>
    <w:rsid w:val="00042DD8"/>
    <w:rsid w:val="00043F11"/>
    <w:rsid w:val="000515B4"/>
    <w:rsid w:val="00052B2A"/>
    <w:rsid w:val="0005366D"/>
    <w:rsid w:val="000568E7"/>
    <w:rsid w:val="00066E29"/>
    <w:rsid w:val="00075054"/>
    <w:rsid w:val="000810FB"/>
    <w:rsid w:val="00084C19"/>
    <w:rsid w:val="000932E5"/>
    <w:rsid w:val="000A52FB"/>
    <w:rsid w:val="000A66AB"/>
    <w:rsid w:val="000C17AB"/>
    <w:rsid w:val="000C2833"/>
    <w:rsid w:val="000C52D5"/>
    <w:rsid w:val="000D161B"/>
    <w:rsid w:val="000D1B12"/>
    <w:rsid w:val="000D39F5"/>
    <w:rsid w:val="000E458A"/>
    <w:rsid w:val="000E5692"/>
    <w:rsid w:val="000E64E9"/>
    <w:rsid w:val="000F362B"/>
    <w:rsid w:val="000F589E"/>
    <w:rsid w:val="000F6AE5"/>
    <w:rsid w:val="001065E7"/>
    <w:rsid w:val="00110A20"/>
    <w:rsid w:val="00113542"/>
    <w:rsid w:val="00120E67"/>
    <w:rsid w:val="00122A84"/>
    <w:rsid w:val="00137C12"/>
    <w:rsid w:val="00141895"/>
    <w:rsid w:val="00142C60"/>
    <w:rsid w:val="00144971"/>
    <w:rsid w:val="00151F4D"/>
    <w:rsid w:val="00152669"/>
    <w:rsid w:val="001667FF"/>
    <w:rsid w:val="00167119"/>
    <w:rsid w:val="00171F29"/>
    <w:rsid w:val="00174FF6"/>
    <w:rsid w:val="001801CA"/>
    <w:rsid w:val="001815B5"/>
    <w:rsid w:val="00181FD9"/>
    <w:rsid w:val="0018469B"/>
    <w:rsid w:val="00184A1D"/>
    <w:rsid w:val="00190B48"/>
    <w:rsid w:val="001916E3"/>
    <w:rsid w:val="00194AB9"/>
    <w:rsid w:val="001961BE"/>
    <w:rsid w:val="00196482"/>
    <w:rsid w:val="001B3696"/>
    <w:rsid w:val="001B6EE9"/>
    <w:rsid w:val="001C0BFB"/>
    <w:rsid w:val="001D2796"/>
    <w:rsid w:val="001D4019"/>
    <w:rsid w:val="001D5211"/>
    <w:rsid w:val="001D58F4"/>
    <w:rsid w:val="001D6611"/>
    <w:rsid w:val="001E1B28"/>
    <w:rsid w:val="001E254D"/>
    <w:rsid w:val="001E357D"/>
    <w:rsid w:val="001E5E19"/>
    <w:rsid w:val="001F2692"/>
    <w:rsid w:val="001F5423"/>
    <w:rsid w:val="001F6894"/>
    <w:rsid w:val="00201A21"/>
    <w:rsid w:val="00203992"/>
    <w:rsid w:val="0021375A"/>
    <w:rsid w:val="00223483"/>
    <w:rsid w:val="0022365E"/>
    <w:rsid w:val="002301B5"/>
    <w:rsid w:val="00242AA2"/>
    <w:rsid w:val="0024304F"/>
    <w:rsid w:val="00245E82"/>
    <w:rsid w:val="00250568"/>
    <w:rsid w:val="00251E43"/>
    <w:rsid w:val="00252F11"/>
    <w:rsid w:val="002534BA"/>
    <w:rsid w:val="00253580"/>
    <w:rsid w:val="00263A9A"/>
    <w:rsid w:val="002661CA"/>
    <w:rsid w:val="002811A5"/>
    <w:rsid w:val="002832F1"/>
    <w:rsid w:val="00287C8B"/>
    <w:rsid w:val="00293D57"/>
    <w:rsid w:val="002A1D30"/>
    <w:rsid w:val="002A6CFE"/>
    <w:rsid w:val="002B2C40"/>
    <w:rsid w:val="002B5E40"/>
    <w:rsid w:val="002B7FF3"/>
    <w:rsid w:val="002C2F63"/>
    <w:rsid w:val="002C4212"/>
    <w:rsid w:val="002C6A4D"/>
    <w:rsid w:val="002D221D"/>
    <w:rsid w:val="002E3A9E"/>
    <w:rsid w:val="002E7ACF"/>
    <w:rsid w:val="002F2221"/>
    <w:rsid w:val="002F4727"/>
    <w:rsid w:val="00302E81"/>
    <w:rsid w:val="00310587"/>
    <w:rsid w:val="003116A4"/>
    <w:rsid w:val="00314A58"/>
    <w:rsid w:val="00322603"/>
    <w:rsid w:val="00323CF0"/>
    <w:rsid w:val="00331168"/>
    <w:rsid w:val="003366B2"/>
    <w:rsid w:val="00341E3D"/>
    <w:rsid w:val="003443B6"/>
    <w:rsid w:val="003508F8"/>
    <w:rsid w:val="00360632"/>
    <w:rsid w:val="00361539"/>
    <w:rsid w:val="00361934"/>
    <w:rsid w:val="00362DA5"/>
    <w:rsid w:val="00363476"/>
    <w:rsid w:val="00367B73"/>
    <w:rsid w:val="00372F33"/>
    <w:rsid w:val="003915E0"/>
    <w:rsid w:val="003930E8"/>
    <w:rsid w:val="00393D75"/>
    <w:rsid w:val="003967ED"/>
    <w:rsid w:val="00397944"/>
    <w:rsid w:val="003A243F"/>
    <w:rsid w:val="003A2B68"/>
    <w:rsid w:val="003A5526"/>
    <w:rsid w:val="003A6B34"/>
    <w:rsid w:val="003A7D9F"/>
    <w:rsid w:val="003B5BA0"/>
    <w:rsid w:val="003B5E01"/>
    <w:rsid w:val="003C1518"/>
    <w:rsid w:val="003E1F16"/>
    <w:rsid w:val="00401B84"/>
    <w:rsid w:val="004035B0"/>
    <w:rsid w:val="00406C8F"/>
    <w:rsid w:val="00412BD6"/>
    <w:rsid w:val="00414856"/>
    <w:rsid w:val="0042006C"/>
    <w:rsid w:val="00422333"/>
    <w:rsid w:val="0042648F"/>
    <w:rsid w:val="0043046B"/>
    <w:rsid w:val="00430FEF"/>
    <w:rsid w:val="00434C1E"/>
    <w:rsid w:val="00437CD5"/>
    <w:rsid w:val="00440918"/>
    <w:rsid w:val="00442CD2"/>
    <w:rsid w:val="00444826"/>
    <w:rsid w:val="00455030"/>
    <w:rsid w:val="00460DEB"/>
    <w:rsid w:val="00461328"/>
    <w:rsid w:val="004630BF"/>
    <w:rsid w:val="004720F3"/>
    <w:rsid w:val="00473584"/>
    <w:rsid w:val="00475D8D"/>
    <w:rsid w:val="0047760D"/>
    <w:rsid w:val="0048190A"/>
    <w:rsid w:val="00481D33"/>
    <w:rsid w:val="00492F7D"/>
    <w:rsid w:val="00495BBC"/>
    <w:rsid w:val="00496223"/>
    <w:rsid w:val="004A2913"/>
    <w:rsid w:val="004A65E7"/>
    <w:rsid w:val="004A7CE0"/>
    <w:rsid w:val="004B21E5"/>
    <w:rsid w:val="004B2C0A"/>
    <w:rsid w:val="004B49A3"/>
    <w:rsid w:val="004B79A8"/>
    <w:rsid w:val="004C18CD"/>
    <w:rsid w:val="004C2034"/>
    <w:rsid w:val="004D046D"/>
    <w:rsid w:val="004E346A"/>
    <w:rsid w:val="004E3828"/>
    <w:rsid w:val="004E48C0"/>
    <w:rsid w:val="004E64B0"/>
    <w:rsid w:val="00501268"/>
    <w:rsid w:val="00511E31"/>
    <w:rsid w:val="00513D41"/>
    <w:rsid w:val="005234E1"/>
    <w:rsid w:val="00532C87"/>
    <w:rsid w:val="005348F8"/>
    <w:rsid w:val="00543BA8"/>
    <w:rsid w:val="00555746"/>
    <w:rsid w:val="0056643A"/>
    <w:rsid w:val="005666B9"/>
    <w:rsid w:val="0057705F"/>
    <w:rsid w:val="00577845"/>
    <w:rsid w:val="005825F1"/>
    <w:rsid w:val="00592E09"/>
    <w:rsid w:val="00595279"/>
    <w:rsid w:val="005955C0"/>
    <w:rsid w:val="005A2636"/>
    <w:rsid w:val="005A5838"/>
    <w:rsid w:val="005A5CDA"/>
    <w:rsid w:val="005B1D85"/>
    <w:rsid w:val="005B3C6E"/>
    <w:rsid w:val="005B4DED"/>
    <w:rsid w:val="005B606F"/>
    <w:rsid w:val="005B6FCE"/>
    <w:rsid w:val="005C2B28"/>
    <w:rsid w:val="005C7E66"/>
    <w:rsid w:val="005D3635"/>
    <w:rsid w:val="005D7892"/>
    <w:rsid w:val="005E0E03"/>
    <w:rsid w:val="005E5D18"/>
    <w:rsid w:val="005F3227"/>
    <w:rsid w:val="005F7519"/>
    <w:rsid w:val="00601D72"/>
    <w:rsid w:val="00601DB1"/>
    <w:rsid w:val="00602708"/>
    <w:rsid w:val="006068FB"/>
    <w:rsid w:val="00614022"/>
    <w:rsid w:val="00627D13"/>
    <w:rsid w:val="00635576"/>
    <w:rsid w:val="0064244E"/>
    <w:rsid w:val="00642A6F"/>
    <w:rsid w:val="00643920"/>
    <w:rsid w:val="0065630C"/>
    <w:rsid w:val="00662371"/>
    <w:rsid w:val="006760E3"/>
    <w:rsid w:val="006778C5"/>
    <w:rsid w:val="00677A56"/>
    <w:rsid w:val="006818AB"/>
    <w:rsid w:val="00682E87"/>
    <w:rsid w:val="006855DB"/>
    <w:rsid w:val="00694316"/>
    <w:rsid w:val="00694CFA"/>
    <w:rsid w:val="00696499"/>
    <w:rsid w:val="006A09B2"/>
    <w:rsid w:val="006A41FF"/>
    <w:rsid w:val="006A6A52"/>
    <w:rsid w:val="006B19D6"/>
    <w:rsid w:val="006B5267"/>
    <w:rsid w:val="006B6DB9"/>
    <w:rsid w:val="006C1F28"/>
    <w:rsid w:val="006C2130"/>
    <w:rsid w:val="006C4B5F"/>
    <w:rsid w:val="006D004D"/>
    <w:rsid w:val="006D530A"/>
    <w:rsid w:val="006D5F8C"/>
    <w:rsid w:val="006E336C"/>
    <w:rsid w:val="006E50C9"/>
    <w:rsid w:val="006F0B8B"/>
    <w:rsid w:val="006F2B8F"/>
    <w:rsid w:val="00711C9E"/>
    <w:rsid w:val="007124C0"/>
    <w:rsid w:val="0071450A"/>
    <w:rsid w:val="00715C29"/>
    <w:rsid w:val="00733711"/>
    <w:rsid w:val="00736B1F"/>
    <w:rsid w:val="00741690"/>
    <w:rsid w:val="00743373"/>
    <w:rsid w:val="00746721"/>
    <w:rsid w:val="00750AED"/>
    <w:rsid w:val="00752475"/>
    <w:rsid w:val="00755931"/>
    <w:rsid w:val="00756282"/>
    <w:rsid w:val="00756507"/>
    <w:rsid w:val="00770873"/>
    <w:rsid w:val="007708B4"/>
    <w:rsid w:val="00773110"/>
    <w:rsid w:val="00775BAC"/>
    <w:rsid w:val="00775C86"/>
    <w:rsid w:val="007811E5"/>
    <w:rsid w:val="00786E94"/>
    <w:rsid w:val="00790341"/>
    <w:rsid w:val="00795161"/>
    <w:rsid w:val="007A4950"/>
    <w:rsid w:val="007B2B43"/>
    <w:rsid w:val="007B3F94"/>
    <w:rsid w:val="007B3FF3"/>
    <w:rsid w:val="007B4328"/>
    <w:rsid w:val="007B7F4F"/>
    <w:rsid w:val="007B7F62"/>
    <w:rsid w:val="007C4680"/>
    <w:rsid w:val="007D5CD5"/>
    <w:rsid w:val="007D75F0"/>
    <w:rsid w:val="007E0BF7"/>
    <w:rsid w:val="007E2140"/>
    <w:rsid w:val="007E70CF"/>
    <w:rsid w:val="007F54A5"/>
    <w:rsid w:val="00804EC6"/>
    <w:rsid w:val="008305C8"/>
    <w:rsid w:val="00830FC8"/>
    <w:rsid w:val="0083277A"/>
    <w:rsid w:val="00834D1A"/>
    <w:rsid w:val="00836774"/>
    <w:rsid w:val="00837152"/>
    <w:rsid w:val="00837322"/>
    <w:rsid w:val="00837ED0"/>
    <w:rsid w:val="008407FE"/>
    <w:rsid w:val="0084556C"/>
    <w:rsid w:val="0085099F"/>
    <w:rsid w:val="00860651"/>
    <w:rsid w:val="0086222F"/>
    <w:rsid w:val="0086655A"/>
    <w:rsid w:val="008672CD"/>
    <w:rsid w:val="008710E1"/>
    <w:rsid w:val="008738B7"/>
    <w:rsid w:val="00874096"/>
    <w:rsid w:val="00875253"/>
    <w:rsid w:val="0087685E"/>
    <w:rsid w:val="00880F2D"/>
    <w:rsid w:val="00891948"/>
    <w:rsid w:val="0089245D"/>
    <w:rsid w:val="008A4964"/>
    <w:rsid w:val="008B4AEA"/>
    <w:rsid w:val="008B7739"/>
    <w:rsid w:val="008D0790"/>
    <w:rsid w:val="008D175E"/>
    <w:rsid w:val="008D2A1F"/>
    <w:rsid w:val="008D2E3B"/>
    <w:rsid w:val="008D3B02"/>
    <w:rsid w:val="008D43CC"/>
    <w:rsid w:val="008D4BD9"/>
    <w:rsid w:val="008D7EF1"/>
    <w:rsid w:val="008E049D"/>
    <w:rsid w:val="008E195B"/>
    <w:rsid w:val="008E2FA3"/>
    <w:rsid w:val="008E2FEC"/>
    <w:rsid w:val="008E6F67"/>
    <w:rsid w:val="008F358C"/>
    <w:rsid w:val="008F464E"/>
    <w:rsid w:val="00904455"/>
    <w:rsid w:val="00911643"/>
    <w:rsid w:val="00913E44"/>
    <w:rsid w:val="00920AEE"/>
    <w:rsid w:val="009235C1"/>
    <w:rsid w:val="00923CB9"/>
    <w:rsid w:val="00924FFB"/>
    <w:rsid w:val="00925103"/>
    <w:rsid w:val="00926E7E"/>
    <w:rsid w:val="00927282"/>
    <w:rsid w:val="0093342B"/>
    <w:rsid w:val="00940DF5"/>
    <w:rsid w:val="009445AF"/>
    <w:rsid w:val="00946B7B"/>
    <w:rsid w:val="00953D7D"/>
    <w:rsid w:val="00955610"/>
    <w:rsid w:val="0095597D"/>
    <w:rsid w:val="009575FB"/>
    <w:rsid w:val="00963F94"/>
    <w:rsid w:val="009673F0"/>
    <w:rsid w:val="0097013E"/>
    <w:rsid w:val="00972A79"/>
    <w:rsid w:val="0097472D"/>
    <w:rsid w:val="00980930"/>
    <w:rsid w:val="009824ED"/>
    <w:rsid w:val="00982871"/>
    <w:rsid w:val="009843BE"/>
    <w:rsid w:val="00995EDD"/>
    <w:rsid w:val="009A3370"/>
    <w:rsid w:val="009B6A3F"/>
    <w:rsid w:val="009B6DBD"/>
    <w:rsid w:val="009B79D3"/>
    <w:rsid w:val="009C306B"/>
    <w:rsid w:val="009D08AC"/>
    <w:rsid w:val="009D1D5B"/>
    <w:rsid w:val="009E126F"/>
    <w:rsid w:val="009F66F1"/>
    <w:rsid w:val="00A035DE"/>
    <w:rsid w:val="00A13F73"/>
    <w:rsid w:val="00A14A2E"/>
    <w:rsid w:val="00A2344F"/>
    <w:rsid w:val="00A24223"/>
    <w:rsid w:val="00A248DA"/>
    <w:rsid w:val="00A307F4"/>
    <w:rsid w:val="00A36696"/>
    <w:rsid w:val="00A45C6F"/>
    <w:rsid w:val="00A4799A"/>
    <w:rsid w:val="00A5092D"/>
    <w:rsid w:val="00A53B55"/>
    <w:rsid w:val="00A60C98"/>
    <w:rsid w:val="00A61642"/>
    <w:rsid w:val="00A66169"/>
    <w:rsid w:val="00A73181"/>
    <w:rsid w:val="00A8226E"/>
    <w:rsid w:val="00A8767D"/>
    <w:rsid w:val="00A8790A"/>
    <w:rsid w:val="00A92839"/>
    <w:rsid w:val="00AA34D6"/>
    <w:rsid w:val="00AB15C1"/>
    <w:rsid w:val="00AB25A8"/>
    <w:rsid w:val="00AB3809"/>
    <w:rsid w:val="00AB5228"/>
    <w:rsid w:val="00AC28C8"/>
    <w:rsid w:val="00AC5D63"/>
    <w:rsid w:val="00AD1B6E"/>
    <w:rsid w:val="00AD317E"/>
    <w:rsid w:val="00AD63F7"/>
    <w:rsid w:val="00AE1541"/>
    <w:rsid w:val="00AE1CEB"/>
    <w:rsid w:val="00AE761B"/>
    <w:rsid w:val="00AF7C28"/>
    <w:rsid w:val="00B0275B"/>
    <w:rsid w:val="00B07D6D"/>
    <w:rsid w:val="00B12B58"/>
    <w:rsid w:val="00B1577F"/>
    <w:rsid w:val="00B237BA"/>
    <w:rsid w:val="00B30F94"/>
    <w:rsid w:val="00B40768"/>
    <w:rsid w:val="00B50293"/>
    <w:rsid w:val="00B50D1F"/>
    <w:rsid w:val="00B52024"/>
    <w:rsid w:val="00B535FC"/>
    <w:rsid w:val="00B60517"/>
    <w:rsid w:val="00B62931"/>
    <w:rsid w:val="00B90977"/>
    <w:rsid w:val="00B946E4"/>
    <w:rsid w:val="00B96C62"/>
    <w:rsid w:val="00BA2CBB"/>
    <w:rsid w:val="00BA49B9"/>
    <w:rsid w:val="00BB73E0"/>
    <w:rsid w:val="00BC7EAE"/>
    <w:rsid w:val="00BD039B"/>
    <w:rsid w:val="00BD0616"/>
    <w:rsid w:val="00BE0414"/>
    <w:rsid w:val="00BE1A1E"/>
    <w:rsid w:val="00BE498A"/>
    <w:rsid w:val="00BF0ED6"/>
    <w:rsid w:val="00BF21D0"/>
    <w:rsid w:val="00C01F09"/>
    <w:rsid w:val="00C07120"/>
    <w:rsid w:val="00C1086D"/>
    <w:rsid w:val="00C26906"/>
    <w:rsid w:val="00C3342B"/>
    <w:rsid w:val="00C37573"/>
    <w:rsid w:val="00C37B87"/>
    <w:rsid w:val="00C4164E"/>
    <w:rsid w:val="00C454FB"/>
    <w:rsid w:val="00C461A4"/>
    <w:rsid w:val="00C50571"/>
    <w:rsid w:val="00C50C53"/>
    <w:rsid w:val="00C52424"/>
    <w:rsid w:val="00C52574"/>
    <w:rsid w:val="00C55C1B"/>
    <w:rsid w:val="00C6278B"/>
    <w:rsid w:val="00C74671"/>
    <w:rsid w:val="00C77139"/>
    <w:rsid w:val="00C858CD"/>
    <w:rsid w:val="00C878C4"/>
    <w:rsid w:val="00C90DD3"/>
    <w:rsid w:val="00C9358E"/>
    <w:rsid w:val="00C94B07"/>
    <w:rsid w:val="00CA24E8"/>
    <w:rsid w:val="00CB04D6"/>
    <w:rsid w:val="00CB2B9B"/>
    <w:rsid w:val="00CC5EAA"/>
    <w:rsid w:val="00CC648C"/>
    <w:rsid w:val="00CD0D2F"/>
    <w:rsid w:val="00CD1E11"/>
    <w:rsid w:val="00CD29B3"/>
    <w:rsid w:val="00CD346F"/>
    <w:rsid w:val="00CF0A93"/>
    <w:rsid w:val="00CF4B68"/>
    <w:rsid w:val="00D0353A"/>
    <w:rsid w:val="00D04489"/>
    <w:rsid w:val="00D11291"/>
    <w:rsid w:val="00D13AA9"/>
    <w:rsid w:val="00D20DE1"/>
    <w:rsid w:val="00D24755"/>
    <w:rsid w:val="00D42106"/>
    <w:rsid w:val="00D42C57"/>
    <w:rsid w:val="00D443F7"/>
    <w:rsid w:val="00D448EB"/>
    <w:rsid w:val="00D61EFB"/>
    <w:rsid w:val="00D70619"/>
    <w:rsid w:val="00D7292D"/>
    <w:rsid w:val="00D76CA1"/>
    <w:rsid w:val="00D76ECA"/>
    <w:rsid w:val="00D80447"/>
    <w:rsid w:val="00D8081D"/>
    <w:rsid w:val="00D84093"/>
    <w:rsid w:val="00D92020"/>
    <w:rsid w:val="00D925A8"/>
    <w:rsid w:val="00DA6C49"/>
    <w:rsid w:val="00DC2A38"/>
    <w:rsid w:val="00DC71F2"/>
    <w:rsid w:val="00DC7A1E"/>
    <w:rsid w:val="00DD2AC8"/>
    <w:rsid w:val="00DD78CF"/>
    <w:rsid w:val="00DE0748"/>
    <w:rsid w:val="00DE5A27"/>
    <w:rsid w:val="00DF0C6B"/>
    <w:rsid w:val="00DF117A"/>
    <w:rsid w:val="00DF54AB"/>
    <w:rsid w:val="00DF6183"/>
    <w:rsid w:val="00DF7271"/>
    <w:rsid w:val="00E07254"/>
    <w:rsid w:val="00E07DB9"/>
    <w:rsid w:val="00E136FC"/>
    <w:rsid w:val="00E13EA7"/>
    <w:rsid w:val="00E17184"/>
    <w:rsid w:val="00E2380F"/>
    <w:rsid w:val="00E26B0C"/>
    <w:rsid w:val="00E332FB"/>
    <w:rsid w:val="00E33F8E"/>
    <w:rsid w:val="00E375A9"/>
    <w:rsid w:val="00E4300F"/>
    <w:rsid w:val="00E43471"/>
    <w:rsid w:val="00E43B7D"/>
    <w:rsid w:val="00E61B23"/>
    <w:rsid w:val="00E624F8"/>
    <w:rsid w:val="00E62E2F"/>
    <w:rsid w:val="00E641AD"/>
    <w:rsid w:val="00E64685"/>
    <w:rsid w:val="00E7032D"/>
    <w:rsid w:val="00E84ACF"/>
    <w:rsid w:val="00E87A31"/>
    <w:rsid w:val="00E87C3A"/>
    <w:rsid w:val="00E902EB"/>
    <w:rsid w:val="00E912D8"/>
    <w:rsid w:val="00E91731"/>
    <w:rsid w:val="00E93F79"/>
    <w:rsid w:val="00EA180F"/>
    <w:rsid w:val="00EA528E"/>
    <w:rsid w:val="00EB3A40"/>
    <w:rsid w:val="00EB3B55"/>
    <w:rsid w:val="00EC276D"/>
    <w:rsid w:val="00EC3E62"/>
    <w:rsid w:val="00EC5838"/>
    <w:rsid w:val="00ED0469"/>
    <w:rsid w:val="00ED2D74"/>
    <w:rsid w:val="00ED4FC0"/>
    <w:rsid w:val="00ED5D66"/>
    <w:rsid w:val="00ED6649"/>
    <w:rsid w:val="00EE1729"/>
    <w:rsid w:val="00EE32C3"/>
    <w:rsid w:val="00EE4977"/>
    <w:rsid w:val="00EE640D"/>
    <w:rsid w:val="00EF04ED"/>
    <w:rsid w:val="00EF5277"/>
    <w:rsid w:val="00EF753E"/>
    <w:rsid w:val="00F0373E"/>
    <w:rsid w:val="00F0393A"/>
    <w:rsid w:val="00F04F58"/>
    <w:rsid w:val="00F0541C"/>
    <w:rsid w:val="00F06917"/>
    <w:rsid w:val="00F06AEE"/>
    <w:rsid w:val="00F21D6A"/>
    <w:rsid w:val="00F33E04"/>
    <w:rsid w:val="00F47C90"/>
    <w:rsid w:val="00F52406"/>
    <w:rsid w:val="00F5429D"/>
    <w:rsid w:val="00F640F0"/>
    <w:rsid w:val="00F665D2"/>
    <w:rsid w:val="00F70E1A"/>
    <w:rsid w:val="00F74BA9"/>
    <w:rsid w:val="00F767BA"/>
    <w:rsid w:val="00F778D6"/>
    <w:rsid w:val="00F8427C"/>
    <w:rsid w:val="00F84540"/>
    <w:rsid w:val="00F9097F"/>
    <w:rsid w:val="00F96001"/>
    <w:rsid w:val="00F97BDB"/>
    <w:rsid w:val="00FA10B7"/>
    <w:rsid w:val="00FA331F"/>
    <w:rsid w:val="00FB34BE"/>
    <w:rsid w:val="00FC4B6F"/>
    <w:rsid w:val="00FD79C4"/>
    <w:rsid w:val="00FE3013"/>
    <w:rsid w:val="00FE73CE"/>
    <w:rsid w:val="00FF2C34"/>
    <w:rsid w:val="00FF45A1"/>
    <w:rsid w:val="00FF47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40237">
      <w:bodyDiv w:val="1"/>
      <w:marLeft w:val="0"/>
      <w:marRight w:val="0"/>
      <w:marTop w:val="0"/>
      <w:marBottom w:val="0"/>
      <w:divBdr>
        <w:top w:val="none" w:sz="0" w:space="0" w:color="auto"/>
        <w:left w:val="none" w:sz="0" w:space="0" w:color="auto"/>
        <w:bottom w:val="none" w:sz="0" w:space="0" w:color="auto"/>
        <w:right w:val="none" w:sz="0" w:space="0" w:color="auto"/>
      </w:divBdr>
    </w:div>
    <w:div w:id="408624206">
      <w:bodyDiv w:val="1"/>
      <w:marLeft w:val="0"/>
      <w:marRight w:val="0"/>
      <w:marTop w:val="0"/>
      <w:marBottom w:val="0"/>
      <w:divBdr>
        <w:top w:val="none" w:sz="0" w:space="0" w:color="auto"/>
        <w:left w:val="none" w:sz="0" w:space="0" w:color="auto"/>
        <w:bottom w:val="none" w:sz="0" w:space="0" w:color="auto"/>
        <w:right w:val="none" w:sz="0" w:space="0" w:color="auto"/>
      </w:divBdr>
    </w:div>
    <w:div w:id="1005129469">
      <w:bodyDiv w:val="1"/>
      <w:marLeft w:val="0"/>
      <w:marRight w:val="0"/>
      <w:marTop w:val="0"/>
      <w:marBottom w:val="0"/>
      <w:divBdr>
        <w:top w:val="none" w:sz="0" w:space="0" w:color="auto"/>
        <w:left w:val="none" w:sz="0" w:space="0" w:color="auto"/>
        <w:bottom w:val="none" w:sz="0" w:space="0" w:color="auto"/>
        <w:right w:val="none" w:sz="0" w:space="0" w:color="auto"/>
      </w:divBdr>
    </w:div>
    <w:div w:id="1030104296">
      <w:bodyDiv w:val="1"/>
      <w:marLeft w:val="0"/>
      <w:marRight w:val="0"/>
      <w:marTop w:val="0"/>
      <w:marBottom w:val="0"/>
      <w:divBdr>
        <w:top w:val="none" w:sz="0" w:space="0" w:color="auto"/>
        <w:left w:val="none" w:sz="0" w:space="0" w:color="auto"/>
        <w:bottom w:val="none" w:sz="0" w:space="0" w:color="auto"/>
        <w:right w:val="none" w:sz="0" w:space="0" w:color="auto"/>
      </w:divBdr>
    </w:div>
    <w:div w:id="1036586730">
      <w:bodyDiv w:val="1"/>
      <w:marLeft w:val="0"/>
      <w:marRight w:val="0"/>
      <w:marTop w:val="0"/>
      <w:marBottom w:val="0"/>
      <w:divBdr>
        <w:top w:val="none" w:sz="0" w:space="0" w:color="auto"/>
        <w:left w:val="none" w:sz="0" w:space="0" w:color="auto"/>
        <w:bottom w:val="none" w:sz="0" w:space="0" w:color="auto"/>
        <w:right w:val="none" w:sz="0" w:space="0" w:color="auto"/>
      </w:divBdr>
    </w:div>
    <w:div w:id="1056507468">
      <w:bodyDiv w:val="1"/>
      <w:marLeft w:val="0"/>
      <w:marRight w:val="0"/>
      <w:marTop w:val="0"/>
      <w:marBottom w:val="0"/>
      <w:divBdr>
        <w:top w:val="none" w:sz="0" w:space="0" w:color="auto"/>
        <w:left w:val="none" w:sz="0" w:space="0" w:color="auto"/>
        <w:bottom w:val="none" w:sz="0" w:space="0" w:color="auto"/>
        <w:right w:val="none" w:sz="0" w:space="0" w:color="auto"/>
      </w:divBdr>
    </w:div>
    <w:div w:id="1135417357">
      <w:bodyDiv w:val="1"/>
      <w:marLeft w:val="0"/>
      <w:marRight w:val="0"/>
      <w:marTop w:val="0"/>
      <w:marBottom w:val="0"/>
      <w:divBdr>
        <w:top w:val="none" w:sz="0" w:space="0" w:color="auto"/>
        <w:left w:val="none" w:sz="0" w:space="0" w:color="auto"/>
        <w:bottom w:val="none" w:sz="0" w:space="0" w:color="auto"/>
        <w:right w:val="none" w:sz="0" w:space="0" w:color="auto"/>
      </w:divBdr>
    </w:div>
    <w:div w:id="1265764336">
      <w:bodyDiv w:val="1"/>
      <w:marLeft w:val="0"/>
      <w:marRight w:val="0"/>
      <w:marTop w:val="0"/>
      <w:marBottom w:val="0"/>
      <w:divBdr>
        <w:top w:val="none" w:sz="0" w:space="0" w:color="auto"/>
        <w:left w:val="none" w:sz="0" w:space="0" w:color="auto"/>
        <w:bottom w:val="none" w:sz="0" w:space="0" w:color="auto"/>
        <w:right w:val="none" w:sz="0" w:space="0" w:color="auto"/>
      </w:divBdr>
    </w:div>
    <w:div w:id="1283803976">
      <w:bodyDiv w:val="1"/>
      <w:marLeft w:val="0"/>
      <w:marRight w:val="0"/>
      <w:marTop w:val="0"/>
      <w:marBottom w:val="0"/>
      <w:divBdr>
        <w:top w:val="none" w:sz="0" w:space="0" w:color="auto"/>
        <w:left w:val="none" w:sz="0" w:space="0" w:color="auto"/>
        <w:bottom w:val="none" w:sz="0" w:space="0" w:color="auto"/>
        <w:right w:val="none" w:sz="0" w:space="0" w:color="auto"/>
      </w:divBdr>
    </w:div>
    <w:div w:id="1366561572">
      <w:bodyDiv w:val="1"/>
      <w:marLeft w:val="0"/>
      <w:marRight w:val="0"/>
      <w:marTop w:val="0"/>
      <w:marBottom w:val="0"/>
      <w:divBdr>
        <w:top w:val="none" w:sz="0" w:space="0" w:color="auto"/>
        <w:left w:val="none" w:sz="0" w:space="0" w:color="auto"/>
        <w:bottom w:val="none" w:sz="0" w:space="0" w:color="auto"/>
        <w:right w:val="none" w:sz="0" w:space="0" w:color="auto"/>
      </w:divBdr>
    </w:div>
    <w:div w:id="1393387917">
      <w:bodyDiv w:val="1"/>
      <w:marLeft w:val="0"/>
      <w:marRight w:val="0"/>
      <w:marTop w:val="0"/>
      <w:marBottom w:val="0"/>
      <w:divBdr>
        <w:top w:val="none" w:sz="0" w:space="0" w:color="auto"/>
        <w:left w:val="none" w:sz="0" w:space="0" w:color="auto"/>
        <w:bottom w:val="none" w:sz="0" w:space="0" w:color="auto"/>
        <w:right w:val="none" w:sz="0" w:space="0" w:color="auto"/>
      </w:divBdr>
    </w:div>
    <w:div w:id="1507792702">
      <w:bodyDiv w:val="1"/>
      <w:marLeft w:val="0"/>
      <w:marRight w:val="0"/>
      <w:marTop w:val="0"/>
      <w:marBottom w:val="0"/>
      <w:divBdr>
        <w:top w:val="none" w:sz="0" w:space="0" w:color="auto"/>
        <w:left w:val="none" w:sz="0" w:space="0" w:color="auto"/>
        <w:bottom w:val="none" w:sz="0" w:space="0" w:color="auto"/>
        <w:right w:val="none" w:sz="0" w:space="0" w:color="auto"/>
      </w:divBdr>
    </w:div>
    <w:div w:id="1859812035">
      <w:bodyDiv w:val="1"/>
      <w:marLeft w:val="0"/>
      <w:marRight w:val="0"/>
      <w:marTop w:val="0"/>
      <w:marBottom w:val="0"/>
      <w:divBdr>
        <w:top w:val="none" w:sz="0" w:space="0" w:color="auto"/>
        <w:left w:val="none" w:sz="0" w:space="0" w:color="auto"/>
        <w:bottom w:val="none" w:sz="0" w:space="0" w:color="auto"/>
        <w:right w:val="none" w:sz="0" w:space="0" w:color="auto"/>
      </w:divBdr>
    </w:div>
    <w:div w:id="1971666179">
      <w:bodyDiv w:val="1"/>
      <w:marLeft w:val="0"/>
      <w:marRight w:val="0"/>
      <w:marTop w:val="0"/>
      <w:marBottom w:val="0"/>
      <w:divBdr>
        <w:top w:val="none" w:sz="0" w:space="0" w:color="auto"/>
        <w:left w:val="none" w:sz="0" w:space="0" w:color="auto"/>
        <w:bottom w:val="none" w:sz="0" w:space="0" w:color="auto"/>
        <w:right w:val="none" w:sz="0" w:space="0" w:color="auto"/>
      </w:divBdr>
    </w:div>
    <w:div w:id="20088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Dessin_Microsoft_Visio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Dessin_Microsoft_Visio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Dessin_Microsoft_Visio1.vsdx"/><Relationship Id="rId19" Type="http://schemas.openxmlformats.org/officeDocument/2006/relationships/hyperlink" Target="http://www.semtech.com/apps/product.php?pn=SX1272"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Dessin_Microsoft_Visio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Zip\Veredi\SWAPI-vider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FD0E4-6A86-46D5-8C90-84044134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SWAPI-videri</Template>
  <TotalTime>7164</TotalTime>
  <Pages>1</Pages>
  <Words>959</Words>
  <Characters>5469</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Adriatik Sermaxhaj</dc:creator>
  <cp:lastModifiedBy>Adriatik Sermaxhaj</cp:lastModifiedBy>
  <cp:revision>33</cp:revision>
  <dcterms:created xsi:type="dcterms:W3CDTF">2016-03-24T14:43:00Z</dcterms:created>
  <dcterms:modified xsi:type="dcterms:W3CDTF">2017-02-17T02:57:00Z</dcterms:modified>
</cp:coreProperties>
</file>