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1F0" w:rsidRPr="00920E06" w:rsidRDefault="00920E06" w:rsidP="00920E06">
      <w:pPr>
        <w:pStyle w:val="Sansinterligne"/>
        <w:rPr>
          <w:b/>
        </w:rPr>
      </w:pPr>
      <w:r w:rsidRPr="00920E06">
        <w:rPr>
          <w:b/>
          <w:noProof/>
          <w:lang w:eastAsia="fr-FR"/>
        </w:rPr>
        <w:drawing>
          <wp:anchor distT="0" distB="0" distL="114300" distR="114300" simplePos="0" relativeHeight="251658240" behindDoc="1" locked="0" layoutInCell="1" allowOverlap="1" wp14:anchorId="5ADB668C" wp14:editId="2DF9EFE3">
            <wp:simplePos x="0" y="0"/>
            <wp:positionH relativeFrom="column">
              <wp:posOffset>-4445</wp:posOffset>
            </wp:positionH>
            <wp:positionV relativeFrom="paragraph">
              <wp:posOffset>-4445</wp:posOffset>
            </wp:positionV>
            <wp:extent cx="941781" cy="1440000"/>
            <wp:effectExtent l="0" t="0" r="0" b="8255"/>
            <wp:wrapTight wrapText="bothSides">
              <wp:wrapPolygon edited="0">
                <wp:start x="0" y="0"/>
                <wp:lineTo x="0" y="21438"/>
                <wp:lineTo x="20974" y="21438"/>
                <wp:lineTo x="20974"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178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0E06">
        <w:rPr>
          <w:b/>
        </w:rPr>
        <w:t>Alena</w:t>
      </w:r>
    </w:p>
    <w:p w:rsidR="00920E06" w:rsidRDefault="00920E06" w:rsidP="00920E06">
      <w:pPr>
        <w:pStyle w:val="Sansinterligne"/>
      </w:pPr>
      <w:r w:rsidRPr="00920E06">
        <w:rPr>
          <w:b/>
        </w:rPr>
        <w:t>Kim W. Andersson</w:t>
      </w:r>
      <w:r>
        <w:t xml:space="preserve"> (traduit du suédois par Audrey Pasquier)</w:t>
      </w:r>
    </w:p>
    <w:p w:rsidR="00920E06" w:rsidRDefault="00920E06" w:rsidP="00920E06">
      <w:pPr>
        <w:pStyle w:val="Sansinterligne"/>
      </w:pPr>
      <w:proofErr w:type="spellStart"/>
      <w:r>
        <w:t>Glénat</w:t>
      </w:r>
      <w:proofErr w:type="spellEnd"/>
    </w:p>
    <w:p w:rsidR="00920E06" w:rsidRDefault="00920E06" w:rsidP="00920E06">
      <w:pPr>
        <w:pStyle w:val="Sansinterligne"/>
      </w:pPr>
      <w:r>
        <w:t>9782344020814</w:t>
      </w:r>
    </w:p>
    <w:p w:rsidR="00920E06" w:rsidRDefault="00920E06" w:rsidP="00920E06">
      <w:pPr>
        <w:pStyle w:val="Sansinterligne"/>
      </w:pPr>
      <w:r>
        <w:t>144 pages</w:t>
      </w:r>
    </w:p>
    <w:p w:rsidR="00920E06" w:rsidRDefault="00920E06" w:rsidP="00920E06">
      <w:pPr>
        <w:pStyle w:val="Sansinterligne"/>
      </w:pPr>
      <w:r>
        <w:t>14,95 euros</w:t>
      </w:r>
    </w:p>
    <w:p w:rsidR="00920E06" w:rsidRDefault="00920E06" w:rsidP="00920E06">
      <w:pPr>
        <w:pStyle w:val="Sansinterligne"/>
      </w:pPr>
      <w:r>
        <w:t>Date de parution : 11/01/2017</w:t>
      </w:r>
    </w:p>
    <w:p w:rsidR="00920E06" w:rsidRPr="00920E06" w:rsidRDefault="00920E06" w:rsidP="00920E06">
      <w:pPr>
        <w:pStyle w:val="Sansinterligne"/>
        <w:rPr>
          <w:i/>
        </w:rPr>
      </w:pPr>
    </w:p>
    <w:p w:rsidR="00920E06" w:rsidRDefault="00920E06" w:rsidP="00920E06">
      <w:pPr>
        <w:pStyle w:val="Sansinterligne"/>
        <w:rPr>
          <w:i/>
        </w:rPr>
      </w:pPr>
      <w:r w:rsidRPr="00920E06">
        <w:rPr>
          <w:i/>
        </w:rPr>
        <w:t>27 janvier 2017</w:t>
      </w:r>
    </w:p>
    <w:p w:rsidR="004B1685" w:rsidRDefault="00F16FDD" w:rsidP="00F16FDD">
      <w:pPr>
        <w:jc w:val="both"/>
      </w:pPr>
      <w:r>
        <w:t xml:space="preserve">Récompensé par le </w:t>
      </w:r>
      <w:proofErr w:type="spellStart"/>
      <w:r w:rsidRPr="00F16FDD">
        <w:rPr>
          <w:i/>
        </w:rPr>
        <w:t>Adamson</w:t>
      </w:r>
      <w:proofErr w:type="spellEnd"/>
      <w:r w:rsidRPr="00F16FDD">
        <w:rPr>
          <w:i/>
        </w:rPr>
        <w:t xml:space="preserve"> </w:t>
      </w:r>
      <w:proofErr w:type="spellStart"/>
      <w:r w:rsidRPr="00F16FDD">
        <w:rPr>
          <w:i/>
        </w:rPr>
        <w:t>Award</w:t>
      </w:r>
      <w:proofErr w:type="spellEnd"/>
      <w:r>
        <w:t xml:space="preserve"> (prix de la bande dessinée suédois) en 2012, adapté au cinéma par Daniel di </w:t>
      </w:r>
      <w:proofErr w:type="spellStart"/>
      <w:r>
        <w:t>Grado</w:t>
      </w:r>
      <w:proofErr w:type="spellEnd"/>
      <w:r>
        <w:t>, ce roman graphique dont l'histoire</w:t>
      </w:r>
      <w:r w:rsidR="004B1685">
        <w:t xml:space="preserve"> sombre et</w:t>
      </w:r>
      <w:r>
        <w:t xml:space="preserve"> tourmentée oscille entre horreur</w:t>
      </w:r>
      <w:r w:rsidR="00C71594">
        <w:t>, violence</w:t>
      </w:r>
      <w:r w:rsidR="004B1685">
        <w:t xml:space="preserve"> et tragédie</w:t>
      </w:r>
      <w:r w:rsidR="009F6AA4">
        <w:t xml:space="preserve"> romantique</w:t>
      </w:r>
      <w:r>
        <w:t xml:space="preserve">, </w:t>
      </w:r>
      <w:r w:rsidR="00C71594">
        <w:t>parvient incontestablement à rendre compte</w:t>
      </w:r>
      <w:r w:rsidR="004B1685">
        <w:t xml:space="preserve"> du mal être adolescent,</w:t>
      </w:r>
      <w:r w:rsidR="00C71594">
        <w:t xml:space="preserve"> d</w:t>
      </w:r>
      <w:r w:rsidR="004B1685">
        <w:t xml:space="preserve">e l'ambivalence </w:t>
      </w:r>
      <w:r w:rsidR="00C71594">
        <w:t>des sentiments amoureux</w:t>
      </w:r>
      <w:r w:rsidR="004B1685">
        <w:t xml:space="preserve">, de la difficulté à devenir adulte. </w:t>
      </w:r>
    </w:p>
    <w:p w:rsidR="009F6AA4" w:rsidRDefault="004B1685" w:rsidP="00F16FDD">
      <w:pPr>
        <w:jc w:val="both"/>
      </w:pPr>
      <w:r>
        <w:t>Récit initiatique assez désespéré et cruel,</w:t>
      </w:r>
      <w:r w:rsidR="00E15466">
        <w:t xml:space="preserve"> proche d'une certaine folie</w:t>
      </w:r>
      <w:r>
        <w:t xml:space="preserve"> mais</w:t>
      </w:r>
      <w:r w:rsidR="00E15466">
        <w:t xml:space="preserve"> (heureusement !)</w:t>
      </w:r>
      <w:r>
        <w:t xml:space="preserve"> non dépourvu d'humour (noir), </w:t>
      </w:r>
      <w:r w:rsidR="00E15466">
        <w:t xml:space="preserve">il entraîne le lecteur, sur-tendu, et sans répit possible, vers le cataclysme pressenti dès les premières pages et le plonge, au final, dans l'effroi </w:t>
      </w:r>
      <w:r>
        <w:t xml:space="preserve"> </w:t>
      </w:r>
      <w:r w:rsidR="00E15466">
        <w:t xml:space="preserve">et un certain malaise. </w:t>
      </w:r>
    </w:p>
    <w:p w:rsidR="00432AEA" w:rsidRDefault="00E15466" w:rsidP="00F16FDD">
      <w:pPr>
        <w:jc w:val="both"/>
      </w:pPr>
      <w:r>
        <w:t xml:space="preserve">Car si le récit est sous influence surnaturelle (proche de Stephen King), il contient des scènes très réalistes </w:t>
      </w:r>
      <w:r w:rsidR="00432AEA">
        <w:t>plutôt éprouvantes, péné</w:t>
      </w:r>
      <w:r w:rsidR="00CF2BCB">
        <w:t>trantes et rémanentes, au-delà du moment imparti à</w:t>
      </w:r>
      <w:bookmarkStart w:id="0" w:name="_GoBack"/>
      <w:bookmarkEnd w:id="0"/>
      <w:r w:rsidR="00CF2BCB">
        <w:t xml:space="preserve"> la lecture</w:t>
      </w:r>
      <w:r w:rsidR="00432AEA">
        <w:t xml:space="preserve">. </w:t>
      </w:r>
    </w:p>
    <w:p w:rsidR="009F6AA4" w:rsidRDefault="00432AEA" w:rsidP="00F16FDD">
      <w:pPr>
        <w:jc w:val="both"/>
      </w:pPr>
      <w:r>
        <w:t xml:space="preserve">Impossible en tout cas, de rester indifférent tant les dessins sont expressifs, les visages souvent en gros plan, saisissants et d'une puissance émotionnelle singulière. </w:t>
      </w:r>
    </w:p>
    <w:p w:rsidR="004B1685" w:rsidRDefault="00432AEA" w:rsidP="00F16FDD">
      <w:pPr>
        <w:jc w:val="both"/>
      </w:pPr>
      <w:r>
        <w:t>Et ne vous fiez pas à la couverture, seules quelques rares planches sont</w:t>
      </w:r>
      <w:r w:rsidR="00E15466">
        <w:t xml:space="preserve"> </w:t>
      </w:r>
      <w:r w:rsidR="00B1324D">
        <w:t>teintées d'hémoglobine ; l'ambiance gore ne caractérise pas l'album, bien plus noir que rouge sang !</w:t>
      </w:r>
    </w:p>
    <w:p w:rsidR="00B1324D" w:rsidRDefault="00B1324D" w:rsidP="00F16FDD">
      <w:pPr>
        <w:jc w:val="both"/>
      </w:pPr>
      <w:r>
        <w:t xml:space="preserve">Alena a perdu l'envie de vivre depuis que sa meilleure amie, </w:t>
      </w:r>
      <w:proofErr w:type="spellStart"/>
      <w:r>
        <w:t>Josefin</w:t>
      </w:r>
      <w:proofErr w:type="spellEnd"/>
      <w:r>
        <w:t>, s'est suicidée. Placée dans une nouvelle école pour essayer de se reconstruire, elle devient rapidement le bouc émissaire de Philippa et les filles de sa bande. Harcelée et solitaire, elle vit un enfer</w:t>
      </w:r>
      <w:r w:rsidR="007812A0">
        <w:t xml:space="preserve"> et l'attentio</w:t>
      </w:r>
      <w:r w:rsidR="000D20E6">
        <w:t>n que lui porte Fabian, un garçon</w:t>
      </w:r>
      <w:r w:rsidR="007812A0">
        <w:t xml:space="preserve"> du lycée ne suffit </w:t>
      </w:r>
      <w:r w:rsidR="000D20E6">
        <w:t xml:space="preserve">pas à apaiser la rage de ces filles.  Face à cette impuissance s'ajoute celle du directeur et de l'assistante sociale de l'école. </w:t>
      </w:r>
    </w:p>
    <w:p w:rsidR="000D20E6" w:rsidRDefault="000D20E6" w:rsidP="00F16FDD">
      <w:pPr>
        <w:jc w:val="both"/>
      </w:pPr>
      <w:r>
        <w:t xml:space="preserve">Incapable de supporter la maltraitance que subit Alena, </w:t>
      </w:r>
      <w:proofErr w:type="spellStart"/>
      <w:r>
        <w:t>Josefin</w:t>
      </w:r>
      <w:proofErr w:type="spellEnd"/>
      <w:r>
        <w:t xml:space="preserve"> surgit </w:t>
      </w:r>
      <w:r w:rsidR="009F6AA4">
        <w:t xml:space="preserve">alors </w:t>
      </w:r>
      <w:r>
        <w:t xml:space="preserve">des ténèbres et mène le combat à sa place, impitoyable et excessive. </w:t>
      </w:r>
      <w:r w:rsidR="005B1647">
        <w:t>Une revenante v</w:t>
      </w:r>
      <w:r w:rsidR="009F6AA4">
        <w:t xml:space="preserve">ite incontrôlable. </w:t>
      </w:r>
    </w:p>
    <w:p w:rsidR="000D20E6" w:rsidRDefault="000D20E6" w:rsidP="00F16FDD">
      <w:pPr>
        <w:jc w:val="both"/>
      </w:pPr>
      <w:r>
        <w:t xml:space="preserve">Une histoire inspirée de la série de comics </w:t>
      </w:r>
      <w:r w:rsidRPr="009F6AA4">
        <w:rPr>
          <w:i/>
        </w:rPr>
        <w:t xml:space="preserve">Love </w:t>
      </w:r>
      <w:proofErr w:type="spellStart"/>
      <w:r w:rsidRPr="009F6AA4">
        <w:rPr>
          <w:i/>
        </w:rPr>
        <w:t>Hurts</w:t>
      </w:r>
      <w:proofErr w:type="spellEnd"/>
      <w:r>
        <w:t>, précédemment créée par l'auteur</w:t>
      </w:r>
      <w:r w:rsidR="009F6AA4">
        <w:t xml:space="preserve"> où le mal de vivre adolescent  s'exprime avec beaucoup de réalisme et de puissance. </w:t>
      </w:r>
      <w:r w:rsidR="005B1647">
        <w:t xml:space="preserve"> Un découpage vif  et fluide, plutôt haletant, garantit une lecture en continu et un divertissement immédiat.</w:t>
      </w:r>
    </w:p>
    <w:p w:rsidR="009F6AA4" w:rsidRDefault="005B1647" w:rsidP="005B1647">
      <w:pPr>
        <w:jc w:val="right"/>
      </w:pPr>
      <w:r>
        <w:t>Cécile Pellerin</w:t>
      </w:r>
    </w:p>
    <w:p w:rsidR="009F6AA4" w:rsidRPr="005B1647" w:rsidRDefault="005B1647" w:rsidP="00F16FDD">
      <w:pPr>
        <w:jc w:val="both"/>
        <w:rPr>
          <w:lang w:val="en-US"/>
        </w:rPr>
      </w:pPr>
      <w:hyperlink r:id="rId6" w:history="1">
        <w:r w:rsidRPr="005B1647">
          <w:rPr>
            <w:rStyle w:val="Lienhypertexte"/>
            <w:lang w:val="en-US"/>
          </w:rPr>
          <w:t>https://www.youtube.com/watch?v=BnIMORe8X8g</w:t>
        </w:r>
      </w:hyperlink>
      <w:r w:rsidRPr="005B1647">
        <w:rPr>
          <w:lang w:val="en-US"/>
        </w:rPr>
        <w:t xml:space="preserve"> (trailer </w:t>
      </w:r>
      <w:proofErr w:type="spellStart"/>
      <w:r w:rsidRPr="005B1647">
        <w:rPr>
          <w:lang w:val="en-US"/>
        </w:rPr>
        <w:t>bd</w:t>
      </w:r>
      <w:proofErr w:type="spellEnd"/>
      <w:r w:rsidRPr="005B1647">
        <w:rPr>
          <w:lang w:val="en-US"/>
        </w:rPr>
        <w:t>)</w:t>
      </w:r>
    </w:p>
    <w:p w:rsidR="005B1647" w:rsidRPr="005B1647" w:rsidRDefault="00CF2BCB" w:rsidP="00F16FDD">
      <w:pPr>
        <w:jc w:val="both"/>
        <w:rPr>
          <w:lang w:val="en-US"/>
        </w:rPr>
      </w:pPr>
      <w:hyperlink r:id="rId7" w:history="1">
        <w:r w:rsidR="005B1647" w:rsidRPr="005B1647">
          <w:rPr>
            <w:rStyle w:val="Lienhypertexte"/>
            <w:lang w:val="en-US"/>
          </w:rPr>
          <w:t>https://www.youtube.com/watch?v=TxOdSAfGReA</w:t>
        </w:r>
      </w:hyperlink>
      <w:r w:rsidR="005B1647" w:rsidRPr="005B1647">
        <w:rPr>
          <w:lang w:val="en-US"/>
        </w:rPr>
        <w:t xml:space="preserve"> (trailer film)</w:t>
      </w:r>
    </w:p>
    <w:p w:rsidR="005B1647" w:rsidRDefault="005B1647" w:rsidP="005B1647">
      <w:pPr>
        <w:pStyle w:val="Sansinterligne"/>
      </w:pPr>
      <w:r w:rsidRPr="00920E06">
        <w:rPr>
          <w:b/>
        </w:rPr>
        <w:t>Alena</w:t>
      </w:r>
      <w:r>
        <w:rPr>
          <w:b/>
        </w:rPr>
        <w:t xml:space="preserve">, </w:t>
      </w:r>
      <w:r w:rsidRPr="00920E06">
        <w:rPr>
          <w:b/>
        </w:rPr>
        <w:t xml:space="preserve">Kim W. </w:t>
      </w:r>
      <w:proofErr w:type="gramStart"/>
      <w:r w:rsidRPr="00920E06">
        <w:rPr>
          <w:b/>
        </w:rPr>
        <w:t>Andersson</w:t>
      </w:r>
      <w:r>
        <w:t xml:space="preserve"> ,</w:t>
      </w:r>
      <w:proofErr w:type="gramEnd"/>
      <w:r>
        <w:t xml:space="preserve"> Audrey Pasquier, </w:t>
      </w:r>
      <w:proofErr w:type="spellStart"/>
      <w:r>
        <w:t>Glénat</w:t>
      </w:r>
      <w:proofErr w:type="spellEnd"/>
      <w:r>
        <w:t>, 9782344020814</w:t>
      </w:r>
    </w:p>
    <w:p w:rsidR="005B1647" w:rsidRDefault="005B1647" w:rsidP="005B1647">
      <w:pPr>
        <w:pStyle w:val="Sansinterligne"/>
      </w:pPr>
      <w:r>
        <w:t>Bande dessinée suédoise</w:t>
      </w:r>
    </w:p>
    <w:p w:rsidR="005B1647" w:rsidRPr="00CF2BCB" w:rsidRDefault="005B1647" w:rsidP="00F16FDD">
      <w:pPr>
        <w:jc w:val="both"/>
      </w:pPr>
    </w:p>
    <w:p w:rsidR="005B1647" w:rsidRPr="00CF2BCB" w:rsidRDefault="005B1647" w:rsidP="00F16FDD">
      <w:pPr>
        <w:jc w:val="both"/>
      </w:pPr>
    </w:p>
    <w:sectPr w:rsidR="005B1647" w:rsidRPr="00CF2BCB" w:rsidSect="00920E0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06"/>
    <w:rsid w:val="000D20E6"/>
    <w:rsid w:val="00432AEA"/>
    <w:rsid w:val="004B1685"/>
    <w:rsid w:val="005B1647"/>
    <w:rsid w:val="007812A0"/>
    <w:rsid w:val="00920E06"/>
    <w:rsid w:val="009F6AA4"/>
    <w:rsid w:val="00B1324D"/>
    <w:rsid w:val="00C201F0"/>
    <w:rsid w:val="00C71594"/>
    <w:rsid w:val="00CF2BCB"/>
    <w:rsid w:val="00E15466"/>
    <w:rsid w:val="00F16FDD"/>
    <w:rsid w:val="00FE79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20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0E06"/>
    <w:rPr>
      <w:rFonts w:ascii="Tahoma" w:hAnsi="Tahoma" w:cs="Tahoma"/>
      <w:sz w:val="16"/>
      <w:szCs w:val="16"/>
    </w:rPr>
  </w:style>
  <w:style w:type="paragraph" w:styleId="Sansinterligne">
    <w:name w:val="No Spacing"/>
    <w:uiPriority w:val="1"/>
    <w:qFormat/>
    <w:rsid w:val="00920E06"/>
    <w:pPr>
      <w:spacing w:after="0" w:line="240" w:lineRule="auto"/>
    </w:pPr>
  </w:style>
  <w:style w:type="character" w:styleId="Lienhypertexte">
    <w:name w:val="Hyperlink"/>
    <w:basedOn w:val="Policepardfaut"/>
    <w:uiPriority w:val="99"/>
    <w:unhideWhenUsed/>
    <w:rsid w:val="005B16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20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0E06"/>
    <w:rPr>
      <w:rFonts w:ascii="Tahoma" w:hAnsi="Tahoma" w:cs="Tahoma"/>
      <w:sz w:val="16"/>
      <w:szCs w:val="16"/>
    </w:rPr>
  </w:style>
  <w:style w:type="paragraph" w:styleId="Sansinterligne">
    <w:name w:val="No Spacing"/>
    <w:uiPriority w:val="1"/>
    <w:qFormat/>
    <w:rsid w:val="00920E06"/>
    <w:pPr>
      <w:spacing w:after="0" w:line="240" w:lineRule="auto"/>
    </w:pPr>
  </w:style>
  <w:style w:type="character" w:styleId="Lienhypertexte">
    <w:name w:val="Hyperlink"/>
    <w:basedOn w:val="Policepardfaut"/>
    <w:uiPriority w:val="99"/>
    <w:unhideWhenUsed/>
    <w:rsid w:val="005B16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xOdSAfGRe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BnIMORe8X8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407</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2017-01-27T14:46:00Z</dcterms:created>
  <dcterms:modified xsi:type="dcterms:W3CDTF">2017-01-28T13:33:00Z</dcterms:modified>
</cp:coreProperties>
</file>