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FA5" w:rsidRPr="00FA65CC" w:rsidRDefault="00FA65CC" w:rsidP="00FA65CC">
      <w:pPr>
        <w:pStyle w:val="Sansinterligne"/>
        <w:rPr>
          <w:b/>
        </w:rPr>
      </w:pPr>
      <w:r w:rsidRPr="00FA65CC">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897255" cy="1439545"/>
            <wp:effectExtent l="19050" t="0" r="0" b="0"/>
            <wp:wrapTight wrapText="bothSides">
              <wp:wrapPolygon edited="0">
                <wp:start x="-459" y="0"/>
                <wp:lineTo x="-459" y="21438"/>
                <wp:lineTo x="21554" y="21438"/>
                <wp:lineTo x="21554" y="0"/>
                <wp:lineTo x="-459"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srcRect/>
                    <a:stretch>
                      <a:fillRect/>
                    </a:stretch>
                  </pic:blipFill>
                  <pic:spPr bwMode="auto">
                    <a:xfrm>
                      <a:off x="0" y="0"/>
                      <a:ext cx="897255" cy="1439545"/>
                    </a:xfrm>
                    <a:prstGeom prst="rect">
                      <a:avLst/>
                    </a:prstGeom>
                    <a:noFill/>
                    <a:ln w="9525">
                      <a:noFill/>
                      <a:miter lim="800000"/>
                      <a:headEnd/>
                      <a:tailEnd/>
                    </a:ln>
                  </pic:spPr>
                </pic:pic>
              </a:graphicData>
            </a:graphic>
          </wp:anchor>
        </w:drawing>
      </w:r>
      <w:r w:rsidRPr="00FA65CC">
        <w:rPr>
          <w:b/>
        </w:rPr>
        <w:t>Au lieu-dit Noir-Etang</w:t>
      </w:r>
    </w:p>
    <w:p w:rsidR="00FA65CC" w:rsidRPr="00FA65CC" w:rsidRDefault="00FA65CC" w:rsidP="00FA65CC">
      <w:pPr>
        <w:pStyle w:val="Sansinterligne"/>
        <w:rPr>
          <w:b/>
        </w:rPr>
      </w:pPr>
      <w:r w:rsidRPr="00FA65CC">
        <w:rPr>
          <w:b/>
        </w:rPr>
        <w:t xml:space="preserve">Thomas </w:t>
      </w:r>
      <w:proofErr w:type="spellStart"/>
      <w:r w:rsidRPr="00FA65CC">
        <w:rPr>
          <w:b/>
        </w:rPr>
        <w:t>H.Cook</w:t>
      </w:r>
      <w:proofErr w:type="spellEnd"/>
    </w:p>
    <w:p w:rsidR="00FA65CC" w:rsidRDefault="00FA65CC" w:rsidP="00FA65CC">
      <w:pPr>
        <w:pStyle w:val="Sansinterligne"/>
      </w:pPr>
      <w:r>
        <w:t>Seuil Policiers</w:t>
      </w:r>
    </w:p>
    <w:p w:rsidR="00FA65CC" w:rsidRDefault="00FA65CC" w:rsidP="00FA65CC">
      <w:pPr>
        <w:pStyle w:val="Sansinterligne"/>
      </w:pPr>
      <w:r>
        <w:t>354 pages</w:t>
      </w:r>
    </w:p>
    <w:p w:rsidR="00FA65CC" w:rsidRDefault="00FA65CC" w:rsidP="00FA65CC">
      <w:pPr>
        <w:pStyle w:val="Sansinterligne"/>
      </w:pPr>
      <w:r>
        <w:t>9782021047868</w:t>
      </w:r>
    </w:p>
    <w:p w:rsidR="00FA65CC" w:rsidRDefault="00FA65CC" w:rsidP="00FA65CC">
      <w:pPr>
        <w:pStyle w:val="Sansinterligne"/>
      </w:pPr>
      <w:r>
        <w:t>19,80 euros</w:t>
      </w:r>
    </w:p>
    <w:p w:rsidR="00FA65CC" w:rsidRDefault="00FA65CC" w:rsidP="00FA65CC">
      <w:pPr>
        <w:pStyle w:val="Sansinterligne"/>
      </w:pPr>
    </w:p>
    <w:p w:rsidR="00FA65CC" w:rsidRPr="00FA65CC" w:rsidRDefault="00FA65CC" w:rsidP="00FA65CC">
      <w:pPr>
        <w:pStyle w:val="Sansinterligne"/>
        <w:rPr>
          <w:i/>
        </w:rPr>
      </w:pPr>
      <w:r w:rsidRPr="00FA65CC">
        <w:rPr>
          <w:i/>
        </w:rPr>
        <w:t>20 avril 2012</w:t>
      </w:r>
    </w:p>
    <w:p w:rsidR="00FA65CC" w:rsidRDefault="00FA65CC">
      <w:pPr>
        <w:rPr>
          <w:i/>
        </w:rPr>
      </w:pPr>
    </w:p>
    <w:p w:rsidR="00FA65CC" w:rsidRPr="00D51ECA" w:rsidRDefault="00FA65CC" w:rsidP="00A16BDF">
      <w:pPr>
        <w:jc w:val="both"/>
        <w:rPr>
          <w:i/>
        </w:rPr>
      </w:pPr>
      <w:r>
        <w:t>L’histoire se passe dans une Améri</w:t>
      </w:r>
      <w:r w:rsidR="00AF5580">
        <w:t>que blanche et puritaine, au milieu d</w:t>
      </w:r>
      <w:r>
        <w:t>es années 20, dans la petite ville de Chatham en Nouvelle-Angleterre, près de Cap Cod. Entre falaises élevées</w:t>
      </w:r>
      <w:r w:rsidR="00E829A5">
        <w:t>,</w:t>
      </w:r>
      <w:r>
        <w:t xml:space="preserve"> dangereusement escarpées et mer démontée, </w:t>
      </w:r>
      <w:r w:rsidR="00A16BDF">
        <w:t xml:space="preserve"> dans une ambiance chère à Emily Brontë, </w:t>
      </w:r>
      <w:r>
        <w:t xml:space="preserve">un adolescent, Henry </w:t>
      </w:r>
      <w:proofErr w:type="spellStart"/>
      <w:r>
        <w:t>Griswald</w:t>
      </w:r>
      <w:proofErr w:type="spellEnd"/>
      <w:r>
        <w:t xml:space="preserve">, </w:t>
      </w:r>
      <w:r w:rsidR="00A16BDF">
        <w:t>aspire à une autre vie, plus libre, plus passionnée. Et l’expérience qu’il va vivre en cette année 1926 et dont il raconte les événements, 50 ans plus tard, fragilisera à</w:t>
      </w:r>
      <w:r w:rsidR="00E71B2F">
        <w:t xml:space="preserve"> jamais son existence solitaire, teintée d’une grande amertume.</w:t>
      </w:r>
      <w:r w:rsidR="00A16BDF">
        <w:t xml:space="preserve"> </w:t>
      </w:r>
      <w:r w:rsidR="00D51ECA" w:rsidRPr="00D51ECA">
        <w:rPr>
          <w:i/>
        </w:rPr>
        <w:t>« Ce que je ressentis à cet instant-là : une douce exaltation, la sensation qu’une partie de mon enfance venait d’être arrachée et mise de côté, que l’homme en dessous recevait la permission de commencer à respirer tant bien que mal »</w:t>
      </w:r>
      <w:r w:rsidR="00D51ECA">
        <w:rPr>
          <w:i/>
        </w:rPr>
        <w:t>.</w:t>
      </w:r>
    </w:p>
    <w:p w:rsidR="00A16BDF" w:rsidRDefault="00A16BDF" w:rsidP="00A16BDF">
      <w:pPr>
        <w:jc w:val="both"/>
      </w:pPr>
      <w:r>
        <w:t>Ce</w:t>
      </w:r>
      <w:r w:rsidR="007D1D39">
        <w:t xml:space="preserve"> roman étrange, à l’atmosphère noire et romantique, d’une composition  plutôt classique, au ton légèrement suranné, élaboré à partir d’une intrigue banalement sentimentale et plutôt fade s’achève sur une touche à la fois inattendue et pourtant évidente (après-coup) qui renverse l’impression première de la lecture et fait de ce roman, finalement, une œuvre </w:t>
      </w:r>
      <w:r w:rsidR="00A70B70">
        <w:t xml:space="preserve"> assez </w:t>
      </w:r>
      <w:r w:rsidR="007D1D39">
        <w:t xml:space="preserve">profonde et  subtile. </w:t>
      </w:r>
      <w:r w:rsidR="00AF5580">
        <w:t>De plus, l’habile construction d’un narrateur à deux voix</w:t>
      </w:r>
      <w:r w:rsidR="00E829A5">
        <w:t xml:space="preserve"> (l’une jeune, l’autre âgée)</w:t>
      </w:r>
      <w:r w:rsidR="00AF5580">
        <w:t xml:space="preserve"> donne de l’étoffe au texte, met en évidence</w:t>
      </w:r>
      <w:r w:rsidR="00453B4F">
        <w:t xml:space="preserve"> toute </w:t>
      </w:r>
      <w:r w:rsidR="00AF5580">
        <w:t xml:space="preserve"> la fragilité </w:t>
      </w:r>
      <w:r w:rsidR="00453B4F">
        <w:t xml:space="preserve">et la complexité </w:t>
      </w:r>
      <w:r w:rsidR="00AF5580">
        <w:t>des perceptions humaines</w:t>
      </w:r>
      <w:r w:rsidR="00453B4F">
        <w:t xml:space="preserve"> face à une réalité qu’on voulait autre. Ou comment, progressivement, l’être humain voit et explique les événements comme ils voulaient qu’ils soient et non plus comme, objectivement, ils devaient s’imposer au regard. Trouble garanti. </w:t>
      </w:r>
    </w:p>
    <w:p w:rsidR="003C4C30" w:rsidRDefault="00295466" w:rsidP="00A16BDF">
      <w:pPr>
        <w:jc w:val="both"/>
      </w:pPr>
      <w:r>
        <w:t xml:space="preserve">Lorsque Elisabeth  </w:t>
      </w:r>
      <w:proofErr w:type="spellStart"/>
      <w:r>
        <w:t>Channing</w:t>
      </w:r>
      <w:proofErr w:type="spellEnd"/>
      <w:r>
        <w:t xml:space="preserve"> arrive dans la petite école pour garçons, dirigée, à l’époque, par le père du narrateur, le lecteur sait d’emblée que cette femme porte toute la tragédie du récit en elle. Libre, indépendante, elle arrive d’Afrique pour enseigner les arts plastiques à ces jeunes adolescents. Immédiatement, sa présence sème un trouble dans la petite ville recluse, peu ouverte sur le monde extérieur. Son charisme séduit tout de suite et sa façon de c</w:t>
      </w:r>
      <w:r w:rsidR="00AF7450">
        <w:t xml:space="preserve">oncevoir la vie avec passion, </w:t>
      </w:r>
      <w:r>
        <w:t>sa quête de liberté absolue, sans concessions</w:t>
      </w:r>
      <w:r w:rsidR="0073698D">
        <w:t>,</w:t>
      </w:r>
      <w:r>
        <w:t xml:space="preserve"> fascinent le jeune Henry, le révèlent à lui-même, </w:t>
      </w:r>
      <w:r w:rsidR="00AF7450">
        <w:t xml:space="preserve">accentuent son désarroi mais le confortent dans son idée de fuir au plus vite cette ville, de s’émanciper d’une vie conventionnelle et triste. </w:t>
      </w:r>
    </w:p>
    <w:p w:rsidR="00A70B70" w:rsidRDefault="00E829A5" w:rsidP="00A16BDF">
      <w:pPr>
        <w:jc w:val="both"/>
      </w:pPr>
      <w:r>
        <w:t xml:space="preserve"> Aussi l</w:t>
      </w:r>
      <w:r w:rsidR="003C4C30">
        <w:t>orsque naît, sous ses yeux, l</w:t>
      </w:r>
      <w:r w:rsidR="00AF7450">
        <w:t>a relati</w:t>
      </w:r>
      <w:r w:rsidR="00CE3240">
        <w:t>on amoureuse entre Elisabeth</w:t>
      </w:r>
      <w:r w:rsidR="00AF7450">
        <w:t xml:space="preserve"> et </w:t>
      </w:r>
      <w:proofErr w:type="spellStart"/>
      <w:r w:rsidR="00AF7450">
        <w:t>Leland</w:t>
      </w:r>
      <w:proofErr w:type="spellEnd"/>
      <w:r w:rsidR="00AF7450">
        <w:t xml:space="preserve"> Reed,</w:t>
      </w:r>
      <w:r w:rsidR="003C4C30" w:rsidRPr="003C4C30">
        <w:t xml:space="preserve"> </w:t>
      </w:r>
      <w:r w:rsidR="003C4C30">
        <w:t>un collègue marié et père de famille,</w:t>
      </w:r>
      <w:r w:rsidR="00AF7450">
        <w:t xml:space="preserve"> </w:t>
      </w:r>
      <w:r w:rsidR="003C4C30">
        <w:t>il y voit un amour impossible dans une société intolérante</w:t>
      </w:r>
      <w:r>
        <w:t xml:space="preserve"> (</w:t>
      </w:r>
      <w:r w:rsidR="00B60D71">
        <w:t xml:space="preserve">société </w:t>
      </w:r>
      <w:r>
        <w:t>qu’il faut définitivement fuir)</w:t>
      </w:r>
      <w:r w:rsidR="003C4C30">
        <w:t xml:space="preserve"> et laisse présager d’un drame inévitable, annoncé</w:t>
      </w:r>
      <w:r w:rsidR="00AF7450">
        <w:t xml:space="preserve"> d’ailleurs</w:t>
      </w:r>
      <w:r w:rsidR="003C4C30">
        <w:t xml:space="preserve"> en </w:t>
      </w:r>
      <w:r>
        <w:t xml:space="preserve"> tout </w:t>
      </w:r>
      <w:r w:rsidR="003C4C30">
        <w:t>début de roman</w:t>
      </w:r>
      <w:r w:rsidR="00AF7450">
        <w:t>.</w:t>
      </w:r>
      <w:r w:rsidR="003C4C30">
        <w:t xml:space="preserve"> Pourtant, c</w:t>
      </w:r>
      <w:r w:rsidR="00AF7450">
        <w:t>e qui s’est passé exactement, le lecteur ne le saura vraiment qu’à l</w:t>
      </w:r>
      <w:r w:rsidR="00A836B4">
        <w:t xml:space="preserve">a dernière page, mais des </w:t>
      </w:r>
      <w:r w:rsidR="00AF7450">
        <w:t>indices, donnés ça et là permettent d</w:t>
      </w:r>
      <w:r w:rsidR="00A836B4">
        <w:t>e construire plusieurs hypothèses vraise</w:t>
      </w:r>
      <w:r w:rsidR="00CE3240">
        <w:t xml:space="preserve">mblables mais pas une vérité.  </w:t>
      </w:r>
      <w:r w:rsidR="00D44F61">
        <w:t>Car ce livre, en définitive,</w:t>
      </w:r>
      <w:r>
        <w:t xml:space="preserve"> oscille constamment entre faits réels et  faits ressentis, entre réalité objective et réalité subjective et égare adroitement le lecteur.</w:t>
      </w:r>
      <w:r w:rsidR="00D44F61">
        <w:t xml:space="preserve"> </w:t>
      </w:r>
      <w:r w:rsidR="002820E3">
        <w:t xml:space="preserve"> On comprend alors que </w:t>
      </w:r>
      <w:r w:rsidR="00D44F61">
        <w:t xml:space="preserve">la relation amoureuse entre Elisabeth et </w:t>
      </w:r>
      <w:proofErr w:type="spellStart"/>
      <w:r w:rsidR="00D44F61">
        <w:t>Leland</w:t>
      </w:r>
      <w:proofErr w:type="spellEnd"/>
      <w:r w:rsidR="00D44F61">
        <w:t xml:space="preserve"> n’a pas</w:t>
      </w:r>
      <w:r w:rsidR="002820E3">
        <w:t xml:space="preserve"> forcément </w:t>
      </w:r>
      <w:r w:rsidR="00D44F61">
        <w:t xml:space="preserve"> besoin d’être v</w:t>
      </w:r>
      <w:r w:rsidR="002820E3">
        <w:t xml:space="preserve">raie pour exister aux yeux des protagonistes. </w:t>
      </w:r>
    </w:p>
    <w:p w:rsidR="00E71B2F" w:rsidRDefault="002820E3" w:rsidP="00A16BDF">
      <w:pPr>
        <w:jc w:val="both"/>
      </w:pPr>
      <w:r>
        <w:lastRenderedPageBreak/>
        <w:t xml:space="preserve">Les </w:t>
      </w:r>
      <w:r w:rsidR="00CE3240">
        <w:t xml:space="preserve">rumeurs se répandent vite dans la  petite communauté et les jugements personnels des uns et des autres (la mère d’Henry, par exemple) </w:t>
      </w:r>
      <w:r w:rsidR="00D44F61">
        <w:t>suffisent</w:t>
      </w:r>
      <w:r>
        <w:t>, en effet,  à donner une</w:t>
      </w:r>
      <w:r w:rsidR="00D44F61">
        <w:t xml:space="preserve"> réalité à cette</w:t>
      </w:r>
      <w:r w:rsidR="00A836B4">
        <w:t xml:space="preserve"> relation </w:t>
      </w:r>
      <w:r w:rsidR="00CE3240">
        <w:t>adultère</w:t>
      </w:r>
      <w:r w:rsidR="00D44F61">
        <w:t>.</w:t>
      </w:r>
      <w:r>
        <w:t xml:space="preserve"> Excessive sans doute, mais plausible</w:t>
      </w:r>
      <w:r w:rsidR="00D44F61">
        <w:t>.</w:t>
      </w:r>
      <w:r>
        <w:t xml:space="preserve"> En parallèle, la </w:t>
      </w:r>
      <w:r w:rsidR="00CE3240">
        <w:t xml:space="preserve"> vis</w:t>
      </w:r>
      <w:r>
        <w:t xml:space="preserve">ion d’Henry, plus enflammée, </w:t>
      </w:r>
      <w:r w:rsidR="00D44F61">
        <w:t>plus</w:t>
      </w:r>
      <w:r w:rsidR="00CE3240">
        <w:t xml:space="preserve"> convaincante</w:t>
      </w:r>
      <w:r>
        <w:t>, mais</w:t>
      </w:r>
      <w:r w:rsidR="00B60D71">
        <w:t xml:space="preserve"> assez</w:t>
      </w:r>
      <w:r>
        <w:t xml:space="preserve"> différente vient se chevaucher à celle des habitants  </w:t>
      </w:r>
      <w:r w:rsidR="00A70B70">
        <w:t>puis</w:t>
      </w:r>
      <w:r w:rsidR="00B60D71">
        <w:t xml:space="preserve">, </w:t>
      </w:r>
      <w:r>
        <w:t xml:space="preserve"> </w:t>
      </w:r>
      <w:r w:rsidR="00B60D71">
        <w:t>au fil des pages  elle se retrouve peu à</w:t>
      </w:r>
      <w:r w:rsidR="00A70B70">
        <w:t xml:space="preserve"> peu</w:t>
      </w:r>
      <w:r w:rsidR="00B60D71">
        <w:t xml:space="preserve">  </w:t>
      </w:r>
      <w:r>
        <w:t>escamotée par la version</w:t>
      </w:r>
      <w:r w:rsidR="00B60D71">
        <w:t xml:space="preserve"> </w:t>
      </w:r>
      <w:r>
        <w:t xml:space="preserve">d’Elisabeth ou même </w:t>
      </w:r>
      <w:r w:rsidR="00B60D71">
        <w:t xml:space="preserve">de </w:t>
      </w:r>
      <w:proofErr w:type="spellStart"/>
      <w:r>
        <w:t>Leland</w:t>
      </w:r>
      <w:proofErr w:type="spellEnd"/>
      <w:r>
        <w:t>.</w:t>
      </w:r>
      <w:r w:rsidR="00B60D71">
        <w:t xml:space="preserve"> Cet amalgame d’impressions va entraî</w:t>
      </w:r>
      <w:r w:rsidR="005B0EB2">
        <w:t xml:space="preserve">ner le chaos et le drame final (bien </w:t>
      </w:r>
      <w:r w:rsidR="00B60D71">
        <w:t>plus que l’événement</w:t>
      </w:r>
      <w:r w:rsidR="00A70B70">
        <w:t xml:space="preserve"> en soi</w:t>
      </w:r>
      <w:r w:rsidR="005B0EB2">
        <w:t>)</w:t>
      </w:r>
      <w:r w:rsidR="00A70B70">
        <w:t xml:space="preserve"> et proposer au lecteur une fin assez déconcertante pour que le livre devienne</w:t>
      </w:r>
      <w:r w:rsidR="005B0EB2">
        <w:t xml:space="preserve">, somme toute, plus </w:t>
      </w:r>
      <w:r w:rsidR="00A70B70">
        <w:t>attrayant et intéressant</w:t>
      </w:r>
      <w:r w:rsidR="005B0EB2">
        <w:t> ;  contrebalançant ainsi l’absence d</w:t>
      </w:r>
      <w:r w:rsidR="00A70B70">
        <w:t xml:space="preserve">’intensité dramatique et le rythme </w:t>
      </w:r>
      <w:r w:rsidR="005B0EB2">
        <w:t>nonchalant.</w:t>
      </w:r>
    </w:p>
    <w:p w:rsidR="005B0EB2" w:rsidRPr="00FA65CC" w:rsidRDefault="005B0EB2" w:rsidP="005B0EB2">
      <w:pPr>
        <w:jc w:val="right"/>
      </w:pPr>
      <w:r>
        <w:t>Cécile Pellerin</w:t>
      </w:r>
    </w:p>
    <w:sectPr w:rsidR="005B0EB2" w:rsidRPr="00FA65CC" w:rsidSect="00FA65CC">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A65CC"/>
    <w:rsid w:val="000B7282"/>
    <w:rsid w:val="000D4070"/>
    <w:rsid w:val="002820E3"/>
    <w:rsid w:val="00295466"/>
    <w:rsid w:val="003C4C30"/>
    <w:rsid w:val="00453B4F"/>
    <w:rsid w:val="005631A8"/>
    <w:rsid w:val="005B0EB2"/>
    <w:rsid w:val="0073698D"/>
    <w:rsid w:val="007D1D39"/>
    <w:rsid w:val="008C14A8"/>
    <w:rsid w:val="009200D7"/>
    <w:rsid w:val="00A16BDF"/>
    <w:rsid w:val="00A70B70"/>
    <w:rsid w:val="00A836B4"/>
    <w:rsid w:val="00A837B0"/>
    <w:rsid w:val="00AF5580"/>
    <w:rsid w:val="00AF7450"/>
    <w:rsid w:val="00B166D1"/>
    <w:rsid w:val="00B213DD"/>
    <w:rsid w:val="00B60D71"/>
    <w:rsid w:val="00CE3240"/>
    <w:rsid w:val="00CF25CF"/>
    <w:rsid w:val="00D15E97"/>
    <w:rsid w:val="00D44F61"/>
    <w:rsid w:val="00D51ECA"/>
    <w:rsid w:val="00E57FA5"/>
    <w:rsid w:val="00E71B2F"/>
    <w:rsid w:val="00E829A5"/>
    <w:rsid w:val="00F37F7C"/>
    <w:rsid w:val="00FA65C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A65C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65CC"/>
    <w:rPr>
      <w:rFonts w:ascii="Tahoma" w:hAnsi="Tahoma" w:cs="Tahoma"/>
      <w:sz w:val="16"/>
      <w:szCs w:val="16"/>
    </w:rPr>
  </w:style>
  <w:style w:type="paragraph" w:styleId="Sansinterligne">
    <w:name w:val="No Spacing"/>
    <w:uiPriority w:val="1"/>
    <w:qFormat/>
    <w:rsid w:val="00FA65C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627</Words>
  <Characters>3453</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toto-rdc</cp:lastModifiedBy>
  <cp:revision>4</cp:revision>
  <cp:lastPrinted>2012-04-29T12:58:00Z</cp:lastPrinted>
  <dcterms:created xsi:type="dcterms:W3CDTF">2012-04-23T13:53:00Z</dcterms:created>
  <dcterms:modified xsi:type="dcterms:W3CDTF">2012-04-29T12:58:00Z</dcterms:modified>
</cp:coreProperties>
</file>