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C7D" w:rsidRPr="009B472B" w:rsidRDefault="009B472B" w:rsidP="009B472B">
      <w:pPr>
        <w:pStyle w:val="Sansinterligne"/>
        <w:rPr>
          <w:b/>
        </w:rPr>
      </w:pPr>
      <w:r w:rsidRPr="009B472B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1078230" cy="1439545"/>
            <wp:effectExtent l="19050" t="0" r="7620" b="0"/>
            <wp:wrapTight wrapText="bothSides">
              <wp:wrapPolygon edited="0">
                <wp:start x="-382" y="0"/>
                <wp:lineTo x="-382" y="21438"/>
                <wp:lineTo x="21753" y="21438"/>
                <wp:lineTo x="21753" y="0"/>
                <wp:lineTo x="-382" y="0"/>
              </wp:wrapPolygon>
            </wp:wrapTight>
            <wp:docPr id="1" name="il_fi" descr="http://www.laprocure.com/cache/couvertures/9782227486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laprocure.com/cache/couvertures/978222748616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472B">
        <w:rPr>
          <w:b/>
        </w:rPr>
        <w:t>Bonjour jeune beauté !</w:t>
      </w:r>
      <w:r w:rsidR="00477070">
        <w:rPr>
          <w:b/>
        </w:rPr>
        <w:t xml:space="preserve"> Le témoignage bouleversant d’une mère et d’un père face au handicap de leur fille.</w:t>
      </w:r>
    </w:p>
    <w:p w:rsidR="009B472B" w:rsidRPr="009B472B" w:rsidRDefault="009B472B" w:rsidP="009B472B">
      <w:pPr>
        <w:pStyle w:val="Sansinterligne"/>
        <w:rPr>
          <w:b/>
        </w:rPr>
      </w:pPr>
      <w:r w:rsidRPr="009B472B">
        <w:rPr>
          <w:b/>
        </w:rPr>
        <w:t>Jeanne et Tristan Auber</w:t>
      </w:r>
    </w:p>
    <w:p w:rsidR="009B472B" w:rsidRDefault="009B472B" w:rsidP="009B472B">
      <w:pPr>
        <w:pStyle w:val="Sansinterligne"/>
      </w:pPr>
      <w:r>
        <w:t>Bayard Editions</w:t>
      </w:r>
    </w:p>
    <w:p w:rsidR="009B472B" w:rsidRDefault="009B472B" w:rsidP="009B472B">
      <w:pPr>
        <w:pStyle w:val="Sansinterligne"/>
      </w:pPr>
      <w:r>
        <w:t>195 pages</w:t>
      </w:r>
    </w:p>
    <w:p w:rsidR="009B472B" w:rsidRDefault="009B472B" w:rsidP="009B472B">
      <w:pPr>
        <w:pStyle w:val="Sansinterligne"/>
      </w:pPr>
      <w:r>
        <w:t>9782227486164</w:t>
      </w:r>
    </w:p>
    <w:p w:rsidR="009B472B" w:rsidRDefault="009B472B" w:rsidP="009B472B">
      <w:pPr>
        <w:pStyle w:val="Sansinterligne"/>
      </w:pPr>
      <w:r>
        <w:t>17 euros</w:t>
      </w:r>
    </w:p>
    <w:p w:rsidR="009B472B" w:rsidRPr="009B472B" w:rsidRDefault="009B472B" w:rsidP="009B472B">
      <w:pPr>
        <w:pStyle w:val="Sansinterligne"/>
        <w:rPr>
          <w:i/>
        </w:rPr>
      </w:pPr>
    </w:p>
    <w:p w:rsidR="009B472B" w:rsidRDefault="009B472B" w:rsidP="009B472B">
      <w:pPr>
        <w:pStyle w:val="Sansinterligne"/>
        <w:rPr>
          <w:i/>
        </w:rPr>
      </w:pPr>
      <w:r w:rsidRPr="009B472B">
        <w:rPr>
          <w:i/>
        </w:rPr>
        <w:t xml:space="preserve">08 juillet 2013 </w:t>
      </w:r>
    </w:p>
    <w:p w:rsidR="009B472B" w:rsidRDefault="009B472B" w:rsidP="009B472B">
      <w:pPr>
        <w:pStyle w:val="Sansinterligne"/>
        <w:rPr>
          <w:i/>
        </w:rPr>
      </w:pPr>
    </w:p>
    <w:p w:rsidR="00383CE8" w:rsidRDefault="009B472B" w:rsidP="009B472B">
      <w:pPr>
        <w:jc w:val="both"/>
      </w:pPr>
      <w:r>
        <w:t>Profitant d’un déplacement pro</w:t>
      </w:r>
      <w:r w:rsidR="0051345F">
        <w:t>fessi</w:t>
      </w:r>
      <w:r w:rsidR="005C6C4E">
        <w:t>onnel de son mari, Jeanne débute</w:t>
      </w:r>
      <w:r w:rsidR="000F48E3">
        <w:t xml:space="preserve"> </w:t>
      </w:r>
      <w:r w:rsidR="00B260BC">
        <w:t>une conversation</w:t>
      </w:r>
      <w:r>
        <w:t xml:space="preserve"> par mail où elle </w:t>
      </w:r>
      <w:r w:rsidR="0051345F">
        <w:t xml:space="preserve">décide de </w:t>
      </w:r>
      <w:r>
        <w:t>relate</w:t>
      </w:r>
      <w:r w:rsidR="0051345F">
        <w:t xml:space="preserve">r son </w:t>
      </w:r>
      <w:r w:rsidR="0051345F" w:rsidRPr="00AF7E9F">
        <w:rPr>
          <w:b/>
        </w:rPr>
        <w:t>combat quotidien</w:t>
      </w:r>
      <w:r w:rsidRPr="00AF7E9F">
        <w:rPr>
          <w:b/>
        </w:rPr>
        <w:t xml:space="preserve"> depuis la naissance de Julie, leur </w:t>
      </w:r>
      <w:r w:rsidR="0051345F" w:rsidRPr="00AF7E9F">
        <w:rPr>
          <w:b/>
        </w:rPr>
        <w:t xml:space="preserve"> fille </w:t>
      </w:r>
      <w:r w:rsidRPr="00AF7E9F">
        <w:rPr>
          <w:b/>
        </w:rPr>
        <w:t>aînée, atteinte d’un handicap multiple</w:t>
      </w:r>
      <w:r w:rsidR="0092496D" w:rsidRPr="00AF7E9F">
        <w:rPr>
          <w:b/>
        </w:rPr>
        <w:t xml:space="preserve"> </w:t>
      </w:r>
      <w:r w:rsidR="0092496D">
        <w:t xml:space="preserve">(syndrome </w:t>
      </w:r>
      <w:proofErr w:type="spellStart"/>
      <w:r w:rsidR="0092496D">
        <w:t>polymalformatif</w:t>
      </w:r>
      <w:proofErr w:type="spellEnd"/>
      <w:r w:rsidR="0092496D">
        <w:t>)</w:t>
      </w:r>
      <w:r>
        <w:t xml:space="preserve">. </w:t>
      </w:r>
    </w:p>
    <w:p w:rsidR="0051345F" w:rsidRDefault="009B472B" w:rsidP="009B472B">
      <w:pPr>
        <w:jc w:val="both"/>
      </w:pPr>
      <w:r>
        <w:t xml:space="preserve">Tour à tour, au fil des échanges, ces parents </w:t>
      </w:r>
      <w:r w:rsidR="006858ED">
        <w:t xml:space="preserve"> se </w:t>
      </w:r>
      <w:r>
        <w:t>racontent</w:t>
      </w:r>
      <w:r w:rsidR="006858ED">
        <w:t xml:space="preserve">, évoquent </w:t>
      </w:r>
      <w:r w:rsidR="000F48E3">
        <w:t xml:space="preserve">sans détours </w:t>
      </w:r>
      <w:r w:rsidR="006858ED">
        <w:t>les troubles de</w:t>
      </w:r>
      <w:r>
        <w:t xml:space="preserve"> leur fille, </w:t>
      </w:r>
      <w:r w:rsidR="006858ED">
        <w:t xml:space="preserve">expriment </w:t>
      </w:r>
      <w:r w:rsidR="003B7BAF">
        <w:rPr>
          <w:b/>
        </w:rPr>
        <w:t xml:space="preserve">leurs </w:t>
      </w:r>
      <w:r w:rsidRPr="00AF7E9F">
        <w:rPr>
          <w:b/>
        </w:rPr>
        <w:t>peurs, leur colère, leur désespoir, leur fatigue</w:t>
      </w:r>
      <w:r w:rsidR="0051345F" w:rsidRPr="00AF7E9F">
        <w:rPr>
          <w:b/>
        </w:rPr>
        <w:t xml:space="preserve">, </w:t>
      </w:r>
      <w:r w:rsidR="006858ED" w:rsidRPr="00AF7E9F">
        <w:rPr>
          <w:b/>
        </w:rPr>
        <w:t xml:space="preserve">leur culpabilité, </w:t>
      </w:r>
      <w:r w:rsidR="0051345F" w:rsidRPr="00AF7E9F">
        <w:rPr>
          <w:b/>
        </w:rPr>
        <w:t>leurs déceptions</w:t>
      </w:r>
      <w:r w:rsidR="0051345F">
        <w:t xml:space="preserve"> face à certains médecins</w:t>
      </w:r>
      <w:r w:rsidR="006858ED">
        <w:t xml:space="preserve">, </w:t>
      </w:r>
      <w:r w:rsidR="0051345F">
        <w:t>mais</w:t>
      </w:r>
      <w:r w:rsidR="006858ED">
        <w:t xml:space="preserve"> écrivent </w:t>
      </w:r>
      <w:r w:rsidR="00E40815">
        <w:t>aussi leur amour, leur joie</w:t>
      </w:r>
      <w:r w:rsidR="00383CE8">
        <w:t xml:space="preserve"> parfois</w:t>
      </w:r>
      <w:r w:rsidR="00E40815">
        <w:t>. A cette correspondance, s’ajoutent des lettres</w:t>
      </w:r>
      <w:r>
        <w:t xml:space="preserve"> envoyé</w:t>
      </w:r>
      <w:r w:rsidR="00E40815">
        <w:t>e</w:t>
      </w:r>
      <w:r>
        <w:t>s à différents spécialistes ou organismes s’occupant du handicap</w:t>
      </w:r>
      <w:r w:rsidR="00E40815">
        <w:t xml:space="preserve"> qui traduisent </w:t>
      </w:r>
      <w:r w:rsidR="000F48E3">
        <w:t>l’insuffisance de moyens et d’attention accordée</w:t>
      </w:r>
      <w:r w:rsidR="00344A4D">
        <w:t>, encore aujourd’hui,</w:t>
      </w:r>
      <w:r w:rsidR="000F48E3">
        <w:t xml:space="preserve"> à ces personnes handicapées.</w:t>
      </w:r>
    </w:p>
    <w:p w:rsidR="009B472B" w:rsidRPr="00AF7E9F" w:rsidRDefault="0051345F" w:rsidP="009B472B">
      <w:pPr>
        <w:jc w:val="both"/>
        <w:rPr>
          <w:b/>
        </w:rPr>
      </w:pPr>
      <w:r>
        <w:t>Un témoignage puissant, empreint de beaucoup d’</w:t>
      </w:r>
      <w:r w:rsidR="00D1479F">
        <w:t>émotions</w:t>
      </w:r>
      <w:r w:rsidR="000F48E3">
        <w:t xml:space="preserve"> et de courage</w:t>
      </w:r>
      <w:r w:rsidR="00D1479F">
        <w:t>, mais sobre et pudique</w:t>
      </w:r>
      <w:r>
        <w:t xml:space="preserve">, utile assurément pour </w:t>
      </w:r>
      <w:r w:rsidR="00D1479F">
        <w:t xml:space="preserve">éveiller les consciences </w:t>
      </w:r>
      <w:r w:rsidR="00D1479F" w:rsidRPr="00AF7E9F">
        <w:rPr>
          <w:b/>
        </w:rPr>
        <w:t>d</w:t>
      </w:r>
      <w:r w:rsidR="00AF7E9F" w:rsidRPr="00AF7E9F">
        <w:rPr>
          <w:b/>
        </w:rPr>
        <w:t>’</w:t>
      </w:r>
      <w:r w:rsidRPr="00AF7E9F">
        <w:rPr>
          <w:b/>
        </w:rPr>
        <w:t xml:space="preserve">une société encore inapte à intégrer la différence et </w:t>
      </w:r>
      <w:r w:rsidR="006858ED" w:rsidRPr="00AF7E9F">
        <w:rPr>
          <w:b/>
        </w:rPr>
        <w:t>qui</w:t>
      </w:r>
      <w:r w:rsidR="00D1479F" w:rsidRPr="00AF7E9F">
        <w:rPr>
          <w:b/>
        </w:rPr>
        <w:t xml:space="preserve"> </w:t>
      </w:r>
      <w:r w:rsidR="006858ED" w:rsidRPr="00AF7E9F">
        <w:rPr>
          <w:b/>
        </w:rPr>
        <w:t>apportera</w:t>
      </w:r>
      <w:r w:rsidR="00D1479F" w:rsidRPr="00AF7E9F">
        <w:rPr>
          <w:b/>
        </w:rPr>
        <w:t xml:space="preserve"> aux parents d’</w:t>
      </w:r>
      <w:r w:rsidR="006858ED" w:rsidRPr="00AF7E9F">
        <w:rPr>
          <w:b/>
        </w:rPr>
        <w:t>enfants handicapés, une certaine reconnaiss</w:t>
      </w:r>
      <w:r w:rsidR="000F48E3" w:rsidRPr="00AF7E9F">
        <w:rPr>
          <w:b/>
        </w:rPr>
        <w:t xml:space="preserve">ance, </w:t>
      </w:r>
      <w:r w:rsidR="004E0EDF" w:rsidRPr="00AF7E9F">
        <w:rPr>
          <w:b/>
        </w:rPr>
        <w:t>une légitimité de leur combat. De la bienveillance aussi.</w:t>
      </w:r>
    </w:p>
    <w:p w:rsidR="006858ED" w:rsidRPr="00AF7E9F" w:rsidRDefault="006858ED" w:rsidP="009B472B">
      <w:pPr>
        <w:jc w:val="both"/>
        <w:rPr>
          <w:b/>
        </w:rPr>
      </w:pPr>
      <w:r>
        <w:t xml:space="preserve">Ici </w:t>
      </w:r>
      <w:r w:rsidRPr="00AF7E9F">
        <w:rPr>
          <w:b/>
        </w:rPr>
        <w:t>les mots libèrent la parole</w:t>
      </w:r>
      <w:r>
        <w:t>, atténuent les souffrances, justifient certaines réactions ou comportements d’abandon, de doute et de renoncement</w:t>
      </w:r>
      <w:r w:rsidR="00B260BC">
        <w:t xml:space="preserve"> ; </w:t>
      </w:r>
      <w:r w:rsidR="00E40815">
        <w:t xml:space="preserve"> offrent</w:t>
      </w:r>
      <w:r w:rsidR="00344A4D">
        <w:t xml:space="preserve"> aux parents le recul indispensable</w:t>
      </w:r>
      <w:r w:rsidR="00E40815">
        <w:t xml:space="preserve"> qui permet, au final, l’acceptation de soi et des siens.</w:t>
      </w:r>
      <w:r w:rsidR="000F48E3">
        <w:t xml:space="preserve"> </w:t>
      </w:r>
      <w:r w:rsidR="000F48E3" w:rsidRPr="00AF7E9F">
        <w:rPr>
          <w:b/>
        </w:rPr>
        <w:t>Un livre nécessaire.</w:t>
      </w:r>
    </w:p>
    <w:p w:rsidR="005C6C4E" w:rsidRDefault="005C6C4E" w:rsidP="009B472B">
      <w:pPr>
        <w:jc w:val="both"/>
      </w:pPr>
      <w:r>
        <w:t>Jeanne est pédiatre, au fait</w:t>
      </w:r>
      <w:r w:rsidR="00344A4D">
        <w:t>e</w:t>
      </w:r>
      <w:r>
        <w:t xml:space="preserve"> de la maladie de sa fille, informée mieux que quiconque et pourtant complètement désarmée face aux crises violentes de Julie. </w:t>
      </w:r>
      <w:r w:rsidRPr="005C6C4E">
        <w:rPr>
          <w:i/>
        </w:rPr>
        <w:t>« Je m’entends dire : je pourrais te tuer. J’ai mal de cette violence qu’elle projette et de celle que je lui rends. »</w:t>
      </w:r>
      <w:r>
        <w:t xml:space="preserve"> Entendre son mari lui répondre : </w:t>
      </w:r>
      <w:r w:rsidRPr="00D37216">
        <w:rPr>
          <w:i/>
        </w:rPr>
        <w:t>« la violence  de ce qu’on peut éprouver en tant que parents est souvent indicible ; elle est tellement extrême […] Oui, j’ai eu envie de la frapper ou même de la tuer sous le coup de la colère</w:t>
      </w:r>
      <w:r w:rsidR="00D37216" w:rsidRPr="00D37216">
        <w:rPr>
          <w:i/>
        </w:rPr>
        <w:t xml:space="preserve"> […] Mon histoire et mes repères m’ont heureusement évité d’en arriver là. »</w:t>
      </w:r>
      <w:r w:rsidR="00D37216">
        <w:rPr>
          <w:i/>
        </w:rPr>
        <w:t xml:space="preserve"> </w:t>
      </w:r>
      <w:r w:rsidR="00D37216">
        <w:t xml:space="preserve">Et comprendre alors comment </w:t>
      </w:r>
      <w:r w:rsidR="00D37216" w:rsidRPr="00AF7E9F">
        <w:rPr>
          <w:b/>
        </w:rPr>
        <w:t>l’écriture permet de dire toute la souffrance</w:t>
      </w:r>
      <w:r w:rsidR="00D37216">
        <w:t xml:space="preserve">, toute la douleur qu’ils rencontrent, crée la distance nécessaire pour comprendre et </w:t>
      </w:r>
      <w:r w:rsidR="00B260BC">
        <w:t xml:space="preserve"> tenter d’</w:t>
      </w:r>
      <w:r w:rsidR="00D37216">
        <w:t>accepter.</w:t>
      </w:r>
    </w:p>
    <w:p w:rsidR="00D37216" w:rsidRDefault="00D37216" w:rsidP="009B472B">
      <w:pPr>
        <w:jc w:val="both"/>
        <w:rPr>
          <w:i/>
        </w:rPr>
      </w:pPr>
      <w:r>
        <w:t xml:space="preserve">A travers cette correspondance, les auteurs mettent en évidence toute la difficulté des parents face au comportement insaisissable de leur fille, insistent sur </w:t>
      </w:r>
      <w:r w:rsidRPr="00AF7E9F">
        <w:rPr>
          <w:b/>
        </w:rPr>
        <w:t>leur vulnérabilité</w:t>
      </w:r>
      <w:r>
        <w:t>, leur impuissance parfois à communiquer avec elle et citent de nombreuses référence</w:t>
      </w:r>
      <w:r w:rsidR="00344A4D">
        <w:t>s de lectures, souvent compagnes</w:t>
      </w:r>
      <w:r>
        <w:t xml:space="preserve"> de leurs réflexions, de leur </w:t>
      </w:r>
      <w:r w:rsidR="0092496D">
        <w:t>cheminement perso</w:t>
      </w:r>
      <w:r w:rsidR="00344A4D">
        <w:t>nnel et du</w:t>
      </w:r>
      <w:r w:rsidR="0092496D">
        <w:t xml:space="preserve"> rôle propr</w:t>
      </w:r>
      <w:r w:rsidR="00344A4D">
        <w:t>e qu’ils sont parvenus à s’attribuer</w:t>
      </w:r>
      <w:r w:rsidR="0092496D">
        <w:t xml:space="preserve"> : </w:t>
      </w:r>
      <w:r w:rsidR="0092496D" w:rsidRPr="0092496D">
        <w:rPr>
          <w:i/>
        </w:rPr>
        <w:t>« Etre parent, c’est accompagner son enfant, l’aider à grandir et à devenir de plus en plus autonome tout en lui fixant un cadre. Ce n’est pas se transformer en donneur de soin. Pour moi, le soin […] est l’apanage du soignant, médecin, infirmier ou autre professionnel capable d’avoir la distance nécessaire. C’est  probablement ce mélange des genres qui nous fait souffrir : devoir être à la fois le parent et le soignant. »</w:t>
      </w:r>
    </w:p>
    <w:p w:rsidR="0092496D" w:rsidRPr="0092496D" w:rsidRDefault="0092496D" w:rsidP="009B472B">
      <w:pPr>
        <w:jc w:val="both"/>
      </w:pPr>
    </w:p>
    <w:p w:rsidR="009871EC" w:rsidRPr="00BA2EEB" w:rsidRDefault="0092496D" w:rsidP="009B472B">
      <w:pPr>
        <w:jc w:val="both"/>
      </w:pPr>
      <w:r>
        <w:t xml:space="preserve">Avec lucidité, ils évoquent le long parcours de spécialistes en spécialistes, de recherches de diagnostic </w:t>
      </w:r>
      <w:r w:rsidR="00924BA8">
        <w:t>en examens multiples, pensant qu’ils leur permettraient de mieux comprendre et d’aider l</w:t>
      </w:r>
      <w:r w:rsidR="00344A4D">
        <w:t>eur fille et au final, n’apporta</w:t>
      </w:r>
      <w:r w:rsidR="00924BA8">
        <w:t>nt qu’une réponse partielle et ne change</w:t>
      </w:r>
      <w:r w:rsidR="00344A4D">
        <w:t>a</w:t>
      </w:r>
      <w:r w:rsidR="00924BA8">
        <w:t>nt en ri</w:t>
      </w:r>
      <w:r w:rsidR="003B7BAF">
        <w:t>en les difficultés au quotidien, notamment  celle de trouver une structure adaptée</w:t>
      </w:r>
      <w:r w:rsidR="00BA2EEB">
        <w:t xml:space="preserve"> et d’obtenir une meilleure prise en charge. </w:t>
      </w:r>
      <w:r w:rsidR="00924BA8" w:rsidRPr="00924BA8">
        <w:rPr>
          <w:i/>
        </w:rPr>
        <w:t>« 46</w:t>
      </w:r>
      <w:proofErr w:type="gramStart"/>
      <w:r w:rsidR="00924BA8" w:rsidRPr="00924BA8">
        <w:rPr>
          <w:i/>
        </w:rPr>
        <w:t>,XX.ishder</w:t>
      </w:r>
      <w:proofErr w:type="gramEnd"/>
      <w:r w:rsidR="00924BA8" w:rsidRPr="00924BA8">
        <w:rPr>
          <w:i/>
        </w:rPr>
        <w:t>(18)t(13 ;18)(q33.1 ;q22.1)(TelVysion13q+,TelVysion18q) […] Le résultat de la dernière analyse génétique de Julie, arrivé ce matin par la poste. Quel sens peut bien avoir un tel courrier pour des parents ? »</w:t>
      </w:r>
    </w:p>
    <w:p w:rsidR="00924BA8" w:rsidRDefault="00924BA8" w:rsidP="009B472B">
      <w:pPr>
        <w:jc w:val="both"/>
        <w:rPr>
          <w:i/>
        </w:rPr>
      </w:pPr>
      <w:r>
        <w:t>Avec beaucoup de courage</w:t>
      </w:r>
      <w:r w:rsidR="00344A4D">
        <w:t xml:space="preserve"> enfin</w:t>
      </w:r>
      <w:r>
        <w:t xml:space="preserve">, le couple écrit </w:t>
      </w:r>
      <w:r w:rsidRPr="00AF7E9F">
        <w:rPr>
          <w:b/>
        </w:rPr>
        <w:t>sa colère, son sentiment d’injustice</w:t>
      </w:r>
      <w:r>
        <w:t xml:space="preserve"> : </w:t>
      </w:r>
      <w:r w:rsidRPr="00924BA8">
        <w:rPr>
          <w:i/>
        </w:rPr>
        <w:t>« Qu’avons-nous donc fait pour que cela nous arrive ? Comment un couple si bien assorti a-t-il pu accoucher d’une anomalie ? »</w:t>
      </w:r>
      <w:r w:rsidR="00344A4D">
        <w:t xml:space="preserve"> Il </w:t>
      </w:r>
      <w:r w:rsidR="008C010E">
        <w:t xml:space="preserve">décrit avec pudeur également comment </w:t>
      </w:r>
      <w:r w:rsidR="008C010E" w:rsidRPr="00AF7E9F">
        <w:rPr>
          <w:b/>
        </w:rPr>
        <w:t xml:space="preserve">cet accident de la vie a modifié leur carrière professionnelle, a raréfié leur vie sociale, leur désir mutuel, a ébranlé en profondeur leur relation amoureuse. </w:t>
      </w:r>
      <w:r w:rsidR="008C010E" w:rsidRPr="008C010E">
        <w:rPr>
          <w:i/>
        </w:rPr>
        <w:t>« Nous nous sommes isolés. Nous sortions peu avec nos autres enfants […] le désir sexuel s’est peu à peu estompé […] Que peut-il rester de l’intimité d’un couple quand pendant des années leur enfant a refusé de se coucher, s’est endormi tard et s’est levé à l’aube ? Quel rapport garder au corps amoureux pour des parents aussi souvent confrontés à un corps qui ne leur offre que du sang, des larmes et de la sueur ? »</w:t>
      </w:r>
    </w:p>
    <w:p w:rsidR="00383CE8" w:rsidRDefault="00383CE8" w:rsidP="009B472B">
      <w:pPr>
        <w:jc w:val="both"/>
      </w:pPr>
      <w:r>
        <w:t xml:space="preserve">Pouvoir écrire librement, avec autant de sincérité sur tous les dommages collatéraux qui touchent une famille dont un membre souffre de handicap  ne peut que bouleverser le lecteur et </w:t>
      </w:r>
      <w:r w:rsidR="00344A4D">
        <w:t>conduire</w:t>
      </w:r>
      <w:r>
        <w:t xml:space="preserve"> la société toute</w:t>
      </w:r>
      <w:r w:rsidR="00344A4D">
        <w:t xml:space="preserve"> entière à s’interroger sur sa faculté à accepter la différence.</w:t>
      </w:r>
    </w:p>
    <w:p w:rsidR="00344A4D" w:rsidRDefault="00344A4D" w:rsidP="009B472B">
      <w:pPr>
        <w:jc w:val="both"/>
        <w:rPr>
          <w:rStyle w:val="lev"/>
          <w:b w:val="0"/>
        </w:rPr>
      </w:pPr>
      <w:r>
        <w:t xml:space="preserve">En résonance avec cet ouvrage, à découvrir également </w:t>
      </w:r>
      <w:r w:rsidRPr="00D4771E">
        <w:rPr>
          <w:b/>
          <w:i/>
        </w:rPr>
        <w:t>« Cher Gabriel »</w:t>
      </w:r>
      <w:r w:rsidRPr="00D4771E">
        <w:rPr>
          <w:i/>
        </w:rPr>
        <w:t xml:space="preserve"> de </w:t>
      </w:r>
      <w:proofErr w:type="spellStart"/>
      <w:r w:rsidRPr="00D4771E">
        <w:rPr>
          <w:rStyle w:val="lev"/>
          <w:i/>
        </w:rPr>
        <w:t>Halfdan</w:t>
      </w:r>
      <w:proofErr w:type="spellEnd"/>
      <w:r w:rsidRPr="00D4771E">
        <w:rPr>
          <w:rStyle w:val="lev"/>
          <w:i/>
        </w:rPr>
        <w:t xml:space="preserve"> W. </w:t>
      </w:r>
      <w:proofErr w:type="spellStart"/>
      <w:r w:rsidRPr="00D4771E">
        <w:rPr>
          <w:rStyle w:val="lev"/>
          <w:i/>
        </w:rPr>
        <w:t>Freihow</w:t>
      </w:r>
      <w:proofErr w:type="spellEnd"/>
      <w:r w:rsidRPr="00D4771E">
        <w:rPr>
          <w:rStyle w:val="lev"/>
          <w:i/>
        </w:rPr>
        <w:t xml:space="preserve"> (Editions Gaïa)</w:t>
      </w:r>
      <w:r w:rsidRPr="005516C8">
        <w:rPr>
          <w:rStyle w:val="lev"/>
        </w:rPr>
        <w:t xml:space="preserve">, </w:t>
      </w:r>
      <w:r w:rsidR="005516C8" w:rsidRPr="005516C8">
        <w:rPr>
          <w:rStyle w:val="lev"/>
          <w:b w:val="0"/>
        </w:rPr>
        <w:t>lettre intime et émouvante d’un père à son fils autiste.</w:t>
      </w:r>
    </w:p>
    <w:p w:rsidR="005516C8" w:rsidRDefault="005516C8" w:rsidP="005516C8">
      <w:pPr>
        <w:jc w:val="right"/>
        <w:rPr>
          <w:rStyle w:val="lev"/>
          <w:b w:val="0"/>
        </w:rPr>
      </w:pPr>
      <w:r>
        <w:rPr>
          <w:rStyle w:val="lev"/>
          <w:b w:val="0"/>
        </w:rPr>
        <w:t>Cécile Pellerin</w:t>
      </w:r>
    </w:p>
    <w:p w:rsidR="006C26B9" w:rsidRPr="006C26B9" w:rsidRDefault="006C26B9" w:rsidP="006C26B9">
      <w:pPr>
        <w:pStyle w:val="Sansinterligne"/>
        <w:rPr>
          <w:b/>
        </w:rPr>
      </w:pPr>
      <w:r w:rsidRPr="009B472B">
        <w:rPr>
          <w:b/>
        </w:rPr>
        <w:t xml:space="preserve">Bonjour jeune </w:t>
      </w:r>
      <w:proofErr w:type="gramStart"/>
      <w:r w:rsidRPr="009B472B">
        <w:rPr>
          <w:b/>
        </w:rPr>
        <w:t>beauté </w:t>
      </w:r>
      <w:r>
        <w:rPr>
          <w:b/>
        </w:rPr>
        <w:t>,</w:t>
      </w:r>
      <w:proofErr w:type="gramEnd"/>
      <w:r>
        <w:rPr>
          <w:b/>
        </w:rPr>
        <w:t xml:space="preserve"> </w:t>
      </w:r>
      <w:r w:rsidRPr="009B472B">
        <w:rPr>
          <w:b/>
        </w:rPr>
        <w:t>Jeanne et Tristan Auber</w:t>
      </w:r>
      <w:r>
        <w:rPr>
          <w:b/>
        </w:rPr>
        <w:t xml:space="preserve">, </w:t>
      </w:r>
      <w:r>
        <w:t>Bayard Editions</w:t>
      </w:r>
      <w:r>
        <w:rPr>
          <w:b/>
        </w:rPr>
        <w:t xml:space="preserve">, </w:t>
      </w:r>
      <w:r>
        <w:t>9782227486164</w:t>
      </w:r>
    </w:p>
    <w:p w:rsidR="006C26B9" w:rsidRDefault="006C26B9" w:rsidP="006C26B9">
      <w:pPr>
        <w:rPr>
          <w:rStyle w:val="lev"/>
          <w:b w:val="0"/>
        </w:rPr>
      </w:pPr>
      <w:r>
        <w:rPr>
          <w:rStyle w:val="lev"/>
          <w:b w:val="0"/>
        </w:rPr>
        <w:t>Témoignage france</w:t>
      </w:r>
      <w:bookmarkStart w:id="0" w:name="_GoBack"/>
      <w:bookmarkEnd w:id="0"/>
    </w:p>
    <w:p w:rsidR="006C26B9" w:rsidRPr="005516C8" w:rsidRDefault="006C26B9" w:rsidP="006C26B9">
      <w:pPr>
        <w:jc w:val="both"/>
      </w:pPr>
    </w:p>
    <w:sectPr w:rsidR="006C26B9" w:rsidRPr="005516C8" w:rsidSect="009B472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472B"/>
    <w:rsid w:val="00037888"/>
    <w:rsid w:val="00052C7D"/>
    <w:rsid w:val="000F48E3"/>
    <w:rsid w:val="00344A4D"/>
    <w:rsid w:val="00383CE8"/>
    <w:rsid w:val="003B7BAF"/>
    <w:rsid w:val="00477070"/>
    <w:rsid w:val="004E0EDF"/>
    <w:rsid w:val="0051345F"/>
    <w:rsid w:val="005516C8"/>
    <w:rsid w:val="005C6C4E"/>
    <w:rsid w:val="0062796E"/>
    <w:rsid w:val="006858ED"/>
    <w:rsid w:val="006C26B9"/>
    <w:rsid w:val="007F4F5C"/>
    <w:rsid w:val="008C010E"/>
    <w:rsid w:val="0092496D"/>
    <w:rsid w:val="00924BA8"/>
    <w:rsid w:val="009871EC"/>
    <w:rsid w:val="009B472B"/>
    <w:rsid w:val="00AF7E9F"/>
    <w:rsid w:val="00B260BC"/>
    <w:rsid w:val="00BA2EEB"/>
    <w:rsid w:val="00D1479F"/>
    <w:rsid w:val="00D37216"/>
    <w:rsid w:val="00D4771E"/>
    <w:rsid w:val="00E40815"/>
    <w:rsid w:val="00F2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C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B4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72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9B472B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344A4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795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ac0351</dc:creator>
  <cp:keywords/>
  <dc:description/>
  <cp:lastModifiedBy>Toto</cp:lastModifiedBy>
  <cp:revision>4</cp:revision>
  <dcterms:created xsi:type="dcterms:W3CDTF">2013-07-08T13:07:00Z</dcterms:created>
  <dcterms:modified xsi:type="dcterms:W3CDTF">2015-02-23T17:32:00Z</dcterms:modified>
</cp:coreProperties>
</file>