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3DA4" w:rsidRDefault="006A660A" w:rsidP="006A660A">
      <w:pPr>
        <w:pStyle w:val="Sansinterligne"/>
      </w:pPr>
      <w:r w:rsidRPr="006A660A">
        <w:rPr>
          <w:rFonts w:ascii="Verdana" w:hAnsi="Verdana"/>
          <w:b/>
          <w:noProof/>
          <w:color w:val="777777"/>
          <w:sz w:val="17"/>
          <w:szCs w:val="17"/>
          <w:bdr w:val="none" w:sz="0" w:space="0" w:color="auto" w:frame="1"/>
          <w:lang w:eastAsia="fr-FR"/>
        </w:rPr>
        <w:drawing>
          <wp:anchor distT="0" distB="0" distL="114300" distR="114300" simplePos="0" relativeHeight="251658240" behindDoc="1" locked="0" layoutInCell="1" allowOverlap="1" wp14:anchorId="71F94E47" wp14:editId="043CFFFE">
            <wp:simplePos x="0" y="0"/>
            <wp:positionH relativeFrom="column">
              <wp:posOffset>-4445</wp:posOffset>
            </wp:positionH>
            <wp:positionV relativeFrom="paragraph">
              <wp:posOffset>-4445</wp:posOffset>
            </wp:positionV>
            <wp:extent cx="853714" cy="1440000"/>
            <wp:effectExtent l="0" t="0" r="3810" b="8255"/>
            <wp:wrapTight wrapText="bothSides">
              <wp:wrapPolygon edited="0">
                <wp:start x="0" y="0"/>
                <wp:lineTo x="0" y="21438"/>
                <wp:lineTo x="21214" y="21438"/>
                <wp:lineTo x="21214" y="0"/>
                <wp:lineTo x="0" y="0"/>
              </wp:wrapPolygon>
            </wp:wrapTight>
            <wp:docPr id="1" name="ctl00_PHCenter_productTop_productImages_rImages_ctl00_iProductImage" descr="Débarquement - Couverture - Format classique">
              <a:hlinkClick xmlns:a="http://schemas.openxmlformats.org/drawingml/2006/main" r:id="rId6" tooltip="&quot;Débarque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PHCenter_productTop_productImages_rImages_ctl00_iProductImage" descr="Débarquement - Couverture - Format classique">
                      <a:hlinkClick r:id="rId6" tooltip="&quot;Débarquement&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3714"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983932" w:rsidRPr="006A660A">
        <w:rPr>
          <w:b/>
        </w:rPr>
        <w:t>Débarquement </w:t>
      </w:r>
      <w:r w:rsidR="00983932">
        <w:t>: « la guerre est déclarée »</w:t>
      </w:r>
    </w:p>
    <w:p w:rsidR="006A660A" w:rsidRPr="006A660A" w:rsidRDefault="006A660A" w:rsidP="006A660A">
      <w:pPr>
        <w:pStyle w:val="Sansinterligne"/>
      </w:pPr>
      <w:proofErr w:type="spellStart"/>
      <w:r w:rsidRPr="006A660A">
        <w:rPr>
          <w:b/>
        </w:rPr>
        <w:t>Riikka</w:t>
      </w:r>
      <w:proofErr w:type="spellEnd"/>
      <w:r w:rsidRPr="006A660A">
        <w:rPr>
          <w:b/>
        </w:rPr>
        <w:t xml:space="preserve"> </w:t>
      </w:r>
      <w:proofErr w:type="spellStart"/>
      <w:r w:rsidRPr="006A660A">
        <w:rPr>
          <w:b/>
        </w:rPr>
        <w:t>Ala-Harja</w:t>
      </w:r>
      <w:proofErr w:type="spellEnd"/>
      <w:r w:rsidRPr="006A660A">
        <w:t xml:space="preserve"> (traduit du finnois par Paula et Christian </w:t>
      </w:r>
      <w:proofErr w:type="spellStart"/>
      <w:r w:rsidRPr="006A660A">
        <w:t>Nabais</w:t>
      </w:r>
      <w:proofErr w:type="spellEnd"/>
      <w:r w:rsidRPr="006A660A">
        <w:t>)</w:t>
      </w:r>
    </w:p>
    <w:p w:rsidR="006A660A" w:rsidRPr="006A660A" w:rsidRDefault="006A660A" w:rsidP="006A660A">
      <w:pPr>
        <w:pStyle w:val="Sansinterligne"/>
        <w:rPr>
          <w:lang w:val="es-ES_tradnl"/>
        </w:rPr>
      </w:pPr>
      <w:proofErr w:type="spellStart"/>
      <w:r w:rsidRPr="006A660A">
        <w:rPr>
          <w:lang w:val="es-ES_tradnl"/>
        </w:rPr>
        <w:t>Gaïa</w:t>
      </w:r>
      <w:proofErr w:type="spellEnd"/>
    </w:p>
    <w:p w:rsidR="006A660A" w:rsidRPr="006A660A" w:rsidRDefault="006A660A" w:rsidP="006A660A">
      <w:pPr>
        <w:pStyle w:val="Sansinterligne"/>
        <w:rPr>
          <w:lang w:val="es-ES_tradnl"/>
        </w:rPr>
      </w:pPr>
      <w:r w:rsidRPr="006A660A">
        <w:rPr>
          <w:lang w:val="es-ES_tradnl"/>
        </w:rPr>
        <w:t>9782847205916</w:t>
      </w:r>
    </w:p>
    <w:p w:rsidR="006A660A" w:rsidRPr="006A660A" w:rsidRDefault="006A660A" w:rsidP="006A660A">
      <w:pPr>
        <w:pStyle w:val="Sansinterligne"/>
        <w:rPr>
          <w:lang w:val="es-ES_tradnl"/>
        </w:rPr>
      </w:pPr>
      <w:r w:rsidRPr="006A660A">
        <w:rPr>
          <w:lang w:val="es-ES_tradnl"/>
        </w:rPr>
        <w:t xml:space="preserve">206 </w:t>
      </w:r>
      <w:proofErr w:type="spellStart"/>
      <w:r w:rsidRPr="006A660A">
        <w:rPr>
          <w:lang w:val="es-ES_tradnl"/>
        </w:rPr>
        <w:t>pages</w:t>
      </w:r>
      <w:proofErr w:type="spellEnd"/>
    </w:p>
    <w:p w:rsidR="006A660A" w:rsidRPr="006A660A" w:rsidRDefault="006A660A" w:rsidP="006A660A">
      <w:pPr>
        <w:pStyle w:val="Sansinterligne"/>
        <w:rPr>
          <w:lang w:val="es-ES_tradnl"/>
        </w:rPr>
      </w:pPr>
      <w:r w:rsidRPr="006A660A">
        <w:rPr>
          <w:lang w:val="es-ES_tradnl"/>
        </w:rPr>
        <w:t>20 euros</w:t>
      </w:r>
    </w:p>
    <w:p w:rsidR="006A660A" w:rsidRPr="006A660A" w:rsidRDefault="006A660A" w:rsidP="006A660A">
      <w:pPr>
        <w:pStyle w:val="Sansinterligne"/>
      </w:pPr>
      <w:r w:rsidRPr="006A660A">
        <w:t>Date de parution : 11/03/2015</w:t>
      </w:r>
    </w:p>
    <w:p w:rsidR="006A660A" w:rsidRPr="006A660A" w:rsidRDefault="006A660A" w:rsidP="006A660A">
      <w:pPr>
        <w:pStyle w:val="Sansinterligne"/>
      </w:pPr>
      <w:hyperlink r:id="rId8" w:history="1">
        <w:r w:rsidRPr="006A660A">
          <w:rPr>
            <w:rStyle w:val="Lienhypertexte"/>
          </w:rPr>
          <w:t>http://www.chapitre.com/CHAPITRE/fr/BOOK/ala-harja-riikka/debarquement,65065470.aspx</w:t>
        </w:r>
      </w:hyperlink>
    </w:p>
    <w:p w:rsidR="006A660A" w:rsidRPr="006A660A" w:rsidRDefault="006A660A" w:rsidP="006A660A">
      <w:pPr>
        <w:pStyle w:val="Sansinterligne"/>
        <w:rPr>
          <w:i/>
        </w:rPr>
      </w:pPr>
      <w:r w:rsidRPr="006A660A">
        <w:rPr>
          <w:i/>
        </w:rPr>
        <w:t>15 avril 2015</w:t>
      </w:r>
    </w:p>
    <w:p w:rsidR="00587E17" w:rsidRDefault="00983932" w:rsidP="00EB5C71">
      <w:pPr>
        <w:jc w:val="both"/>
      </w:pPr>
      <w:r>
        <w:t>Le roman de</w:t>
      </w:r>
      <w:r w:rsidR="00827D4D">
        <w:t xml:space="preserve"> la Finlandaise</w:t>
      </w:r>
      <w:r>
        <w:t xml:space="preserve"> </w:t>
      </w:r>
      <w:proofErr w:type="spellStart"/>
      <w:r w:rsidR="00A2614B" w:rsidRPr="00827D4D">
        <w:rPr>
          <w:b/>
        </w:rPr>
        <w:t>Ri</w:t>
      </w:r>
      <w:r w:rsidR="006A660A">
        <w:rPr>
          <w:b/>
        </w:rPr>
        <w:t>i</w:t>
      </w:r>
      <w:r w:rsidR="00A2614B" w:rsidRPr="00827D4D">
        <w:rPr>
          <w:b/>
        </w:rPr>
        <w:t>kka</w:t>
      </w:r>
      <w:proofErr w:type="spellEnd"/>
      <w:r w:rsidR="00A2614B" w:rsidRPr="00827D4D">
        <w:rPr>
          <w:b/>
        </w:rPr>
        <w:t xml:space="preserve"> </w:t>
      </w:r>
      <w:proofErr w:type="spellStart"/>
      <w:r w:rsidR="00A2614B" w:rsidRPr="00827D4D">
        <w:rPr>
          <w:b/>
        </w:rPr>
        <w:t>Ala-Harja</w:t>
      </w:r>
      <w:proofErr w:type="spellEnd"/>
      <w:r>
        <w:t xml:space="preserve"> a des similitudes avec le film de </w:t>
      </w:r>
      <w:r w:rsidRPr="001626BE">
        <w:rPr>
          <w:b/>
        </w:rPr>
        <w:t xml:space="preserve">Valérie </w:t>
      </w:r>
      <w:proofErr w:type="spellStart"/>
      <w:r w:rsidRPr="001626BE">
        <w:rPr>
          <w:b/>
        </w:rPr>
        <w:t>Donzelli</w:t>
      </w:r>
      <w:proofErr w:type="spellEnd"/>
      <w:r w:rsidRPr="001626BE">
        <w:rPr>
          <w:b/>
        </w:rPr>
        <w:t>,</w:t>
      </w:r>
      <w:r>
        <w:t xml:space="preserve"> </w:t>
      </w:r>
      <w:r w:rsidR="00EB5C71" w:rsidRPr="001626BE">
        <w:rPr>
          <w:i/>
        </w:rPr>
        <w:t>« </w:t>
      </w:r>
      <w:r w:rsidRPr="001626BE">
        <w:rPr>
          <w:i/>
        </w:rPr>
        <w:t>la guerre est déclarée</w:t>
      </w:r>
      <w:r w:rsidR="00EB5C71" w:rsidRPr="001626BE">
        <w:rPr>
          <w:i/>
        </w:rPr>
        <w:t> »</w:t>
      </w:r>
      <w:r w:rsidR="001626BE">
        <w:rPr>
          <w:i/>
        </w:rPr>
        <w:t xml:space="preserve"> (2011)</w:t>
      </w:r>
      <w:r>
        <w:t>.  Il raconte l’expérience douloureuse de la maladie d’un enfant</w:t>
      </w:r>
      <w:r w:rsidR="00587E17">
        <w:t>,</w:t>
      </w:r>
      <w:r>
        <w:t xml:space="preserve"> d</w:t>
      </w:r>
      <w:r w:rsidR="00EA1C2F">
        <w:t>’</w:t>
      </w:r>
      <w:r>
        <w:t>u</w:t>
      </w:r>
      <w:r w:rsidR="00EA1C2F">
        <w:t>n point de vue maternel</w:t>
      </w:r>
      <w:r>
        <w:t xml:space="preserve">. Mais au-delà, de cette épreuve, ce roman livre aussi tous les dommages collatéraux  qui s’y </w:t>
      </w:r>
      <w:r w:rsidR="00587E17">
        <w:t>frottent et sans pathos, exprime</w:t>
      </w:r>
      <w:r>
        <w:t xml:space="preserve"> le combat de cette fe</w:t>
      </w:r>
      <w:r w:rsidR="00587E17">
        <w:t>mme</w:t>
      </w:r>
      <w:r w:rsidR="00A2614B">
        <w:t xml:space="preserve"> contre le can</w:t>
      </w:r>
      <w:r w:rsidR="00EA1C2F">
        <w:t>cer et</w:t>
      </w:r>
      <w:r w:rsidR="00A2614B">
        <w:t xml:space="preserve"> contre</w:t>
      </w:r>
      <w:r>
        <w:t xml:space="preserve"> elle-même surtout. </w:t>
      </w:r>
    </w:p>
    <w:p w:rsidR="00587E17" w:rsidRDefault="00EB5C71" w:rsidP="00EB5C71">
      <w:pPr>
        <w:jc w:val="both"/>
      </w:pPr>
      <w:r>
        <w:t>Sans s’appesantir sur le drame, avec une certaine distance</w:t>
      </w:r>
      <w:r w:rsidR="001626BE">
        <w:t xml:space="preserve"> et originalité</w:t>
      </w:r>
      <w:r>
        <w:t>, l’auteur révèle la fragilité de sa narratrice, sa solitude et sa culpabilité</w:t>
      </w:r>
      <w:r w:rsidR="00A2614B">
        <w:t xml:space="preserve"> et offre au lecteur une réflexion à la fois intime et très personnelle sur la vie, le couple et la famille. Jamais nombriliste,  ce roman résonne avec force chez le lecteur, qu’il soit ou non concerné par ce</w:t>
      </w:r>
      <w:r w:rsidR="00827D4D">
        <w:t xml:space="preserve"> genre de</w:t>
      </w:r>
      <w:r w:rsidR="00A2614B">
        <w:t xml:space="preserve"> drame. </w:t>
      </w:r>
    </w:p>
    <w:p w:rsidR="00983932" w:rsidRDefault="00A2614B" w:rsidP="00EB5C71">
      <w:pPr>
        <w:jc w:val="both"/>
      </w:pPr>
      <w:r>
        <w:t xml:space="preserve">L’exploration de la narratrice, comme femme, épouse et mère, ou plus simplement comme être humain </w:t>
      </w:r>
      <w:r w:rsidR="00827D4D">
        <w:t>retentit d’</w:t>
      </w:r>
      <w:r w:rsidR="00587E17">
        <w:t>une façon assez universelle et retient par son réalisme, sa grande sincérité et sa simplicité directe et sensible. Immédiatement, le lecteur pénètre dans le récit et s’y complaît, accompagne la narratrice en ami(e)</w:t>
      </w:r>
      <w:r w:rsidR="001626BE">
        <w:t>, sans jugement ni agacement, ni</w:t>
      </w:r>
      <w:r w:rsidR="00587E17">
        <w:t xml:space="preserve"> </w:t>
      </w:r>
      <w:r w:rsidR="001626BE">
        <w:t xml:space="preserve">forte émotion. Avec naturel et douceur. </w:t>
      </w:r>
    </w:p>
    <w:p w:rsidR="00F41669" w:rsidRDefault="00B00EEC" w:rsidP="00EB5C71">
      <w:pPr>
        <w:jc w:val="both"/>
      </w:pPr>
      <w:r>
        <w:t>Julie habite en Normandie, tout près des plages du débarquement. Guide touristique et spécialiste de la 2</w:t>
      </w:r>
      <w:r w:rsidRPr="00B00EEC">
        <w:rPr>
          <w:vertAlign w:val="superscript"/>
        </w:rPr>
        <w:t>ème</w:t>
      </w:r>
      <w:r>
        <w:t xml:space="preserve"> guerre mondiale, elle raconte aux touristes qui se succèdent, étrangers souvent, cet événement historique. Toute imprégnée dans cette histoire de guerre et de combats, elle doit soudainement affronter une lutte plus personnelle, celle de la maladie de son enfant unique. Emma, 8 ans, est atteinte d’une leucémie. </w:t>
      </w:r>
      <w:r w:rsidR="00986212">
        <w:t>Face à ce nouveau combat, dont elle ne maîtrise rien, pas même les mots, Julie se sent perdue</w:t>
      </w:r>
      <w:r w:rsidR="00435CB7">
        <w:t xml:space="preserve"> et impuissante</w:t>
      </w:r>
      <w:r w:rsidR="00986212">
        <w:t xml:space="preserve">, avance à tâtons et s’interroge sans cesse. </w:t>
      </w:r>
    </w:p>
    <w:p w:rsidR="00365F66" w:rsidRPr="00DE7DA5" w:rsidRDefault="00986212" w:rsidP="00EB5C71">
      <w:pPr>
        <w:jc w:val="both"/>
        <w:rPr>
          <w:i/>
        </w:rPr>
      </w:pPr>
      <w:r>
        <w:t>Une épreuve qui, brusquement, bouleverse sa vie entière,</w:t>
      </w:r>
      <w:r w:rsidR="00F41669">
        <w:t xml:space="preserve"> lui ôte un sentiment de paix, </w:t>
      </w:r>
      <w:r>
        <w:t xml:space="preserve"> met à jour des fissures profondes au sein de son couple, la c</w:t>
      </w:r>
      <w:r w:rsidR="00F41669">
        <w:t xml:space="preserve">onfronte avec elle-même. Julie vacille. Face à la douleur de son enfant, parfois insoutenable, face à l’éloignement d’Henri, son mari qui ne l’aime plus, face à sa mère absente et lointaine, </w:t>
      </w:r>
      <w:r w:rsidR="00A36405">
        <w:t xml:space="preserve"> face à la culpabilité, </w:t>
      </w:r>
      <w:r w:rsidR="00F41669">
        <w:t xml:space="preserve">elle dérive dans le tragique et le désespoir sans y sombrer entièrement. </w:t>
      </w:r>
      <w:r w:rsidR="00A36405" w:rsidRPr="00DE7DA5">
        <w:rPr>
          <w:i/>
        </w:rPr>
        <w:t xml:space="preserve">"Je surveille tout ce qui pourrait </w:t>
      </w:r>
      <w:r w:rsidR="00DE7DA5" w:rsidRPr="00DE7DA5">
        <w:rPr>
          <w:i/>
        </w:rPr>
        <w:t>représenter un danger pour Emma, je n'ai pas la force de m'occuper de mon propre corps."</w:t>
      </w:r>
    </w:p>
    <w:p w:rsidR="00A36405" w:rsidRDefault="00F41669" w:rsidP="00EB5C71">
      <w:pPr>
        <w:jc w:val="both"/>
      </w:pPr>
      <w:r>
        <w:t>Par petites touches</w:t>
      </w:r>
      <w:r w:rsidR="00365F66">
        <w:t xml:space="preserve"> et sans héroïsme</w:t>
      </w:r>
      <w:r>
        <w:t>, en s’</w:t>
      </w:r>
      <w:r w:rsidR="00365F66">
        <w:t xml:space="preserve">accrochant à son métier, à son amie Alice, </w:t>
      </w:r>
      <w:r>
        <w:t>en prenant quelques décisions</w:t>
      </w:r>
      <w:r w:rsidR="00365F66">
        <w:t>, en avalant somnifères et anxiolytiques</w:t>
      </w:r>
      <w:r>
        <w:t xml:space="preserve">, </w:t>
      </w:r>
      <w:r w:rsidR="00365F66">
        <w:t xml:space="preserve"> </w:t>
      </w:r>
      <w:r w:rsidR="00AD7CF0">
        <w:t xml:space="preserve">en s'adressant à Dieu, </w:t>
      </w:r>
      <w:r w:rsidR="00365F66">
        <w:t>avec  fragilité et peur, effondrement parfois, Julie</w:t>
      </w:r>
      <w:r>
        <w:t xml:space="preserve"> continue d’avancer</w:t>
      </w:r>
      <w:r w:rsidR="00365F66">
        <w:t xml:space="preserve">, malgré tout, en quête d’ordinaire et de repères éclatés. </w:t>
      </w:r>
      <w:r w:rsidR="00A36405" w:rsidRPr="00A36405">
        <w:rPr>
          <w:i/>
        </w:rPr>
        <w:t>"Je veux une vie ordinaire. Je veux ma vie d'avant."</w:t>
      </w:r>
    </w:p>
    <w:p w:rsidR="00F41669" w:rsidRDefault="00365F66" w:rsidP="00EB5C71">
      <w:pPr>
        <w:jc w:val="both"/>
      </w:pPr>
      <w:r>
        <w:t>Avec le temps, la maladie régresse. Emma va mieux, Julie aussi. Transformées toutes les deux.</w:t>
      </w:r>
      <w:r w:rsidR="00DE7DA5">
        <w:t xml:space="preserve"> </w:t>
      </w:r>
      <w:r w:rsidR="00DE7DA5" w:rsidRPr="00DE7DA5">
        <w:rPr>
          <w:i/>
        </w:rPr>
        <w:t>"On n'efface pas une guerre, une guerre a fait rage et a perduré jusqu'au jour où elle s'est terminée.</w:t>
      </w:r>
      <w:r w:rsidR="00DE7DA5">
        <w:t>"</w:t>
      </w:r>
    </w:p>
    <w:p w:rsidR="00AB33F5" w:rsidRDefault="00365F66" w:rsidP="00EB5C71">
      <w:pPr>
        <w:jc w:val="both"/>
      </w:pPr>
      <w:r>
        <w:lastRenderedPageBreak/>
        <w:t xml:space="preserve">Ce livre n’est pas le récit d’une victoire forte mais plutôt le cheminement vulnérable d’une femme. </w:t>
      </w:r>
      <w:r w:rsidR="00146E4D">
        <w:t>Empreint de réalisme, attentif aux détails du quotidien, il dit avec p</w:t>
      </w:r>
      <w:r w:rsidR="00903C94">
        <w:t xml:space="preserve">récision la difficulté d’être en accord  </w:t>
      </w:r>
      <w:r w:rsidR="00526114">
        <w:t>avec  sa vie propre, les doutes et les</w:t>
      </w:r>
      <w:r w:rsidR="00BB1FEB">
        <w:t xml:space="preserve"> tiraillements, de manière</w:t>
      </w:r>
      <w:r w:rsidR="00526114">
        <w:t xml:space="preserve"> directe, parfois brutale. </w:t>
      </w:r>
    </w:p>
    <w:p w:rsidR="00365F66" w:rsidRDefault="00526114" w:rsidP="00EB5C71">
      <w:pPr>
        <w:jc w:val="both"/>
      </w:pPr>
      <w:r>
        <w:t xml:space="preserve">A travers une écriture assez sèche, des phrases concises, de courts chapitres,  mais une tonalité pourtant tranquille, </w:t>
      </w:r>
      <w:proofErr w:type="spellStart"/>
      <w:r>
        <w:t>Ri</w:t>
      </w:r>
      <w:r w:rsidR="006A660A">
        <w:t>i</w:t>
      </w:r>
      <w:r>
        <w:t>kka</w:t>
      </w:r>
      <w:proofErr w:type="spellEnd"/>
      <w:r>
        <w:t xml:space="preserve"> </w:t>
      </w:r>
      <w:proofErr w:type="spellStart"/>
      <w:r>
        <w:t>Ala-Harja</w:t>
      </w:r>
      <w:proofErr w:type="spellEnd"/>
      <w:r>
        <w:t xml:space="preserve"> ne contourne ni n’élude rien des difficultés et de la souffrance de son personnage sans pour autant lui ôter sa dignité ou sa lucidité. Pas d’apitoiement, ni d’</w:t>
      </w:r>
      <w:r w:rsidR="00AB33F5">
        <w:t xml:space="preserve">émotions </w:t>
      </w:r>
      <w:proofErr w:type="gramStart"/>
      <w:r w:rsidR="00AB33F5">
        <w:t>superflus</w:t>
      </w:r>
      <w:proofErr w:type="gramEnd"/>
      <w:r w:rsidR="00AB33F5">
        <w:t xml:space="preserve">. La rémission des deux personnages s’effectue sur la même tonalité que l’épreuve traversée, comme si finalement Julie ne pouvait échapper à un certain désenchantement. </w:t>
      </w:r>
      <w:r w:rsidR="00435CB7">
        <w:t>Le lecteur, à son tour, s’emplit de tristesse lorsqu’il referme le livre</w:t>
      </w:r>
      <w:r w:rsidR="00BB1FEB">
        <w:t xml:space="preserve"> même si l’espoir est là.</w:t>
      </w:r>
    </w:p>
    <w:p w:rsidR="006A660A" w:rsidRDefault="006A660A" w:rsidP="006A660A">
      <w:pPr>
        <w:jc w:val="right"/>
      </w:pPr>
      <w:r>
        <w:t>Cécile Pellerin</w:t>
      </w:r>
    </w:p>
    <w:p w:rsidR="006A660A" w:rsidRPr="006A660A" w:rsidRDefault="006A660A" w:rsidP="006A660A">
      <w:pPr>
        <w:pStyle w:val="Sansinterligne"/>
      </w:pPr>
      <w:proofErr w:type="gramStart"/>
      <w:r w:rsidRPr="006A660A">
        <w:rPr>
          <w:b/>
        </w:rPr>
        <w:t>Débarquement </w:t>
      </w:r>
      <w:r>
        <w:t>,</w:t>
      </w:r>
      <w:proofErr w:type="gramEnd"/>
      <w:r>
        <w:t xml:space="preserve"> </w:t>
      </w:r>
      <w:proofErr w:type="spellStart"/>
      <w:r w:rsidRPr="006A660A">
        <w:rPr>
          <w:b/>
        </w:rPr>
        <w:t>Riikka</w:t>
      </w:r>
      <w:proofErr w:type="spellEnd"/>
      <w:r w:rsidRPr="006A660A">
        <w:rPr>
          <w:b/>
        </w:rPr>
        <w:t xml:space="preserve"> </w:t>
      </w:r>
      <w:proofErr w:type="spellStart"/>
      <w:r w:rsidRPr="006A660A">
        <w:rPr>
          <w:b/>
        </w:rPr>
        <w:t>Ala-Harja</w:t>
      </w:r>
      <w:proofErr w:type="spellEnd"/>
      <w:r>
        <w:t xml:space="preserve"> , Paula et Christian </w:t>
      </w:r>
      <w:proofErr w:type="spellStart"/>
      <w:r>
        <w:t>Nabais</w:t>
      </w:r>
      <w:proofErr w:type="spellEnd"/>
      <w:r>
        <w:t xml:space="preserve">, Gaïa, </w:t>
      </w:r>
      <w:r w:rsidRPr="006A660A">
        <w:t>9782847205916</w:t>
      </w:r>
    </w:p>
    <w:p w:rsidR="006A660A" w:rsidRDefault="006A660A" w:rsidP="006A660A">
      <w:pPr>
        <w:jc w:val="right"/>
      </w:pPr>
    </w:p>
    <w:p w:rsidR="006A660A" w:rsidRDefault="006A660A" w:rsidP="006A660A">
      <w:pPr>
        <w:jc w:val="both"/>
      </w:pPr>
    </w:p>
    <w:p w:rsidR="00B00EEC" w:rsidRDefault="00B00EEC" w:rsidP="00EB5C71">
      <w:pPr>
        <w:jc w:val="both"/>
      </w:pPr>
    </w:p>
    <w:p w:rsidR="001626BE" w:rsidRDefault="001626BE" w:rsidP="00EB5C71">
      <w:pPr>
        <w:jc w:val="both"/>
      </w:pPr>
    </w:p>
    <w:p w:rsidR="001626BE" w:rsidRDefault="001626BE" w:rsidP="00EB5C71">
      <w:pPr>
        <w:jc w:val="both"/>
      </w:pPr>
    </w:p>
    <w:p w:rsidR="00983932" w:rsidRDefault="00983932">
      <w:bookmarkStart w:id="0" w:name="_GoBack"/>
      <w:bookmarkEnd w:id="0"/>
    </w:p>
    <w:sectPr w:rsidR="00983932" w:rsidSect="00983932">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3932"/>
    <w:rsid w:val="00146E4D"/>
    <w:rsid w:val="001626BE"/>
    <w:rsid w:val="00365F66"/>
    <w:rsid w:val="00435CB7"/>
    <w:rsid w:val="00526114"/>
    <w:rsid w:val="00587E17"/>
    <w:rsid w:val="006A660A"/>
    <w:rsid w:val="00827D4D"/>
    <w:rsid w:val="00903C94"/>
    <w:rsid w:val="00983932"/>
    <w:rsid w:val="00986212"/>
    <w:rsid w:val="00A2614B"/>
    <w:rsid w:val="00A36405"/>
    <w:rsid w:val="00A63DA4"/>
    <w:rsid w:val="00AB33F5"/>
    <w:rsid w:val="00AD7CF0"/>
    <w:rsid w:val="00B00EEC"/>
    <w:rsid w:val="00BB1FEB"/>
    <w:rsid w:val="00DE7DA5"/>
    <w:rsid w:val="00EA1C2F"/>
    <w:rsid w:val="00EB5C71"/>
    <w:rsid w:val="00F41669"/>
    <w:rsid w:val="00F67F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A660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A660A"/>
    <w:rPr>
      <w:rFonts w:ascii="Tahoma" w:hAnsi="Tahoma" w:cs="Tahoma"/>
      <w:sz w:val="16"/>
      <w:szCs w:val="16"/>
    </w:rPr>
  </w:style>
  <w:style w:type="character" w:styleId="Lienhypertexte">
    <w:name w:val="Hyperlink"/>
    <w:basedOn w:val="Policepardfaut"/>
    <w:uiPriority w:val="99"/>
    <w:unhideWhenUsed/>
    <w:rsid w:val="006A660A"/>
    <w:rPr>
      <w:color w:val="0000FF" w:themeColor="hyperlink"/>
      <w:u w:val="single"/>
    </w:rPr>
  </w:style>
  <w:style w:type="paragraph" w:styleId="Sansinterligne">
    <w:name w:val="No Spacing"/>
    <w:uiPriority w:val="1"/>
    <w:qFormat/>
    <w:rsid w:val="006A660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A660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A660A"/>
    <w:rPr>
      <w:rFonts w:ascii="Tahoma" w:hAnsi="Tahoma" w:cs="Tahoma"/>
      <w:sz w:val="16"/>
      <w:szCs w:val="16"/>
    </w:rPr>
  </w:style>
  <w:style w:type="character" w:styleId="Lienhypertexte">
    <w:name w:val="Hyperlink"/>
    <w:basedOn w:val="Policepardfaut"/>
    <w:uiPriority w:val="99"/>
    <w:unhideWhenUsed/>
    <w:rsid w:val="006A660A"/>
    <w:rPr>
      <w:color w:val="0000FF" w:themeColor="hyperlink"/>
      <w:u w:val="single"/>
    </w:rPr>
  </w:style>
  <w:style w:type="paragraph" w:styleId="Sansinterligne">
    <w:name w:val="No Spacing"/>
    <w:uiPriority w:val="1"/>
    <w:qFormat/>
    <w:rsid w:val="006A660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apitre.com/CHAPITRE/fr/BOOK/ala-harja-riikka/debarquement,65065470.aspx" TargetMode="Externa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images-chapitre.com/ima1/original/470/65065470_12271219.jp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FF1F88-70EB-45EE-86CC-E80CC0303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Pages>
  <Words>655</Words>
  <Characters>3604</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4251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Cecile PELLERIN</dc:creator>
  <cp:lastModifiedBy>Toto</cp:lastModifiedBy>
  <cp:revision>4</cp:revision>
  <dcterms:created xsi:type="dcterms:W3CDTF">2015-04-15T06:15:00Z</dcterms:created>
  <dcterms:modified xsi:type="dcterms:W3CDTF">2015-04-15T06:40:00Z</dcterms:modified>
</cp:coreProperties>
</file>