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7FEC" w:rsidRPr="00BF49C4" w:rsidRDefault="00BF49C4" w:rsidP="00BF49C4">
      <w:pPr>
        <w:pStyle w:val="Sansinterligne"/>
        <w:rPr>
          <w:b/>
        </w:rPr>
      </w:pPr>
      <w:r w:rsidRPr="00BF49C4">
        <w:rPr>
          <w:b/>
          <w:noProof/>
          <w:lang w:eastAsia="fr-FR"/>
        </w:rPr>
        <w:drawing>
          <wp:anchor distT="0" distB="0" distL="114300" distR="114300" simplePos="0" relativeHeight="251658240" behindDoc="1" locked="0" layoutInCell="1" allowOverlap="1">
            <wp:simplePos x="0" y="0"/>
            <wp:positionH relativeFrom="column">
              <wp:posOffset>15875</wp:posOffset>
            </wp:positionH>
            <wp:positionV relativeFrom="paragraph">
              <wp:posOffset>-3175</wp:posOffset>
            </wp:positionV>
            <wp:extent cx="1602105" cy="1439545"/>
            <wp:effectExtent l="19050" t="0" r="0" b="0"/>
            <wp:wrapTight wrapText="bothSides">
              <wp:wrapPolygon edited="0">
                <wp:start x="-257" y="0"/>
                <wp:lineTo x="-257" y="21438"/>
                <wp:lineTo x="21574" y="21438"/>
                <wp:lineTo x="21574" y="0"/>
                <wp:lineTo x="-257" y="0"/>
              </wp:wrapPolygon>
            </wp:wrapTight>
            <wp:docPr id="1" name="il_fi" descr="http://ec56229aec51f1baff1d-185c3068e22352c56024573e929788ff.r87.cf1.rackcdn.com/attachments/large/3/1/5/00285831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l_fi" descr="http://ec56229aec51f1baff1d-185c3068e22352c56024573e929788ff.r87.cf1.rackcdn.com/attachments/large/3/1/5/002858315.jpg"/>
                    <pic:cNvPicPr>
                      <a:picLocks noChangeAspect="1" noChangeArrowheads="1"/>
                    </pic:cNvPicPr>
                  </pic:nvPicPr>
                  <pic:blipFill>
                    <a:blip r:embed="rId5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02105" cy="143954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 w:rsidR="00DB7FEC" w:rsidRPr="00BF49C4">
        <w:rPr>
          <w:b/>
        </w:rPr>
        <w:t>Le trône de fer.1</w:t>
      </w:r>
    </w:p>
    <w:p w:rsidR="00DB7FEC" w:rsidRDefault="00DB7FEC" w:rsidP="00BF49C4">
      <w:pPr>
        <w:pStyle w:val="Sansinterligne"/>
      </w:pPr>
      <w:r w:rsidRPr="00BF49C4">
        <w:rPr>
          <w:b/>
        </w:rPr>
        <w:t>Georges R.R. Martin</w:t>
      </w:r>
    </w:p>
    <w:p w:rsidR="00DB7FEC" w:rsidRDefault="00DB7FEC" w:rsidP="00BF49C4">
      <w:pPr>
        <w:pStyle w:val="Sansinterligne"/>
      </w:pPr>
      <w:r>
        <w:t xml:space="preserve">Lu par Bernard </w:t>
      </w:r>
      <w:proofErr w:type="spellStart"/>
      <w:r>
        <w:t>Métraux</w:t>
      </w:r>
      <w:proofErr w:type="spellEnd"/>
    </w:p>
    <w:p w:rsidR="00DB7FEC" w:rsidRDefault="00DB7FEC" w:rsidP="00BF49C4">
      <w:pPr>
        <w:pStyle w:val="Sansinterligne"/>
      </w:pPr>
      <w:r>
        <w:t>Editions Gallimard (Ecoutez Lire)</w:t>
      </w:r>
    </w:p>
    <w:p w:rsidR="00DB7FEC" w:rsidRDefault="00DB7FEC" w:rsidP="00BF49C4">
      <w:pPr>
        <w:pStyle w:val="Sansinterligne"/>
      </w:pPr>
      <w:r>
        <w:t>2CD MP3 (17 heures d’écoute)</w:t>
      </w:r>
    </w:p>
    <w:p w:rsidR="00DB7FEC" w:rsidRDefault="00DB7FEC" w:rsidP="00BF49C4">
      <w:pPr>
        <w:pStyle w:val="Sansinterligne"/>
      </w:pPr>
      <w:r>
        <w:t>26,90 euros</w:t>
      </w:r>
    </w:p>
    <w:p w:rsidR="00BF49C4" w:rsidRDefault="00A943E7" w:rsidP="00BF49C4">
      <w:pPr>
        <w:pStyle w:val="Sansinterligne"/>
      </w:pPr>
      <w:r w:rsidRPr="00A943E7">
        <w:t>http://www.chapitre.com/CHAPITRE/fr/BOOK/martin-george-r/trone-de-fer-cd,59440715.aspx</w:t>
      </w:r>
    </w:p>
    <w:p w:rsidR="00BF49C4" w:rsidRDefault="00BF49C4" w:rsidP="00BF49C4">
      <w:pPr>
        <w:pStyle w:val="Sansinterligne"/>
        <w:rPr>
          <w:i/>
        </w:rPr>
      </w:pPr>
      <w:r w:rsidRPr="00BF49C4">
        <w:rPr>
          <w:i/>
        </w:rPr>
        <w:t>14 mars 2014</w:t>
      </w:r>
    </w:p>
    <w:p w:rsidR="00BF49C4" w:rsidRPr="00BF49C4" w:rsidRDefault="00BF49C4" w:rsidP="00BF49C4">
      <w:pPr>
        <w:pStyle w:val="Sansinterligne"/>
        <w:rPr>
          <w:i/>
        </w:rPr>
      </w:pPr>
    </w:p>
    <w:p w:rsidR="00CF2C69" w:rsidRDefault="00A86E7E" w:rsidP="00A86E7E">
      <w:pPr>
        <w:jc w:val="both"/>
      </w:pPr>
      <w:r>
        <w:t>Décidemment, vous aurez bien du mal à ne pas en entendre parler. Livre, série télé, DVD</w:t>
      </w:r>
      <w:r w:rsidR="008270F6">
        <w:t>, jeu vidéo, jeux de cartes, jeux de rôles</w:t>
      </w:r>
      <w:r>
        <w:t xml:space="preserve"> et maintenant livre audio, le phénomène </w:t>
      </w:r>
      <w:r w:rsidRPr="00A976FA">
        <w:rPr>
          <w:b/>
        </w:rPr>
        <w:t>« Trône de fer »</w:t>
      </w:r>
      <w:r>
        <w:t xml:space="preserve"> est partout, best-seller</w:t>
      </w:r>
      <w:r w:rsidR="00FB1F0C">
        <w:t xml:space="preserve"> désormais</w:t>
      </w:r>
      <w:r>
        <w:t xml:space="preserve"> incontournable en matière d’</w:t>
      </w:r>
      <w:proofErr w:type="spellStart"/>
      <w:r>
        <w:t>heroic</w:t>
      </w:r>
      <w:proofErr w:type="spellEnd"/>
      <w:r>
        <w:t xml:space="preserve"> </w:t>
      </w:r>
      <w:proofErr w:type="spellStart"/>
      <w:r>
        <w:t>fantasy</w:t>
      </w:r>
      <w:proofErr w:type="spellEnd"/>
      <w:r>
        <w:t xml:space="preserve">. Saga épique de science-fiction, issue de la plume de l’Américain </w:t>
      </w:r>
      <w:r w:rsidRPr="00A976FA">
        <w:rPr>
          <w:b/>
        </w:rPr>
        <w:t>George Raymond Richard Martin,</w:t>
      </w:r>
      <w:r>
        <w:t xml:space="preserve"> </w:t>
      </w:r>
      <w:r w:rsidR="00A8213E">
        <w:t xml:space="preserve">et toujours en cours d’écriture, </w:t>
      </w:r>
      <w:r>
        <w:t>elle a été vendue en France à plus d’un million d’exemplaires et continue d’attirer de nouveaux lecteurs, souvent jeunes, malgré une tra</w:t>
      </w:r>
      <w:r w:rsidR="00721B59">
        <w:t>duction française assez contestée</w:t>
      </w:r>
      <w:r w:rsidR="005F0938">
        <w:t xml:space="preserve"> (et contestable)</w:t>
      </w:r>
      <w:r w:rsidR="00721B59">
        <w:t>,  pas toujours très fluide. La qualité littéraire de cette tr</w:t>
      </w:r>
      <w:r w:rsidR="005F0938">
        <w:t>aduction</w:t>
      </w:r>
      <w:r w:rsidR="008270F6">
        <w:t xml:space="preserve">, </w:t>
      </w:r>
      <w:r w:rsidR="005F0938">
        <w:t>la densité des volumes</w:t>
      </w:r>
      <w:r w:rsidR="00721B59">
        <w:t xml:space="preserve"> auraient tendance à lasser même les plus passionnés.</w:t>
      </w:r>
      <w:r w:rsidR="00FB1F0C">
        <w:t xml:space="preserve"> Aussi on peut douter de l’intérêt de cette nouvelle adaptation mais si votre curiosité est</w:t>
      </w:r>
      <w:r w:rsidR="005F0938">
        <w:t xml:space="preserve"> pourtant</w:t>
      </w:r>
      <w:r w:rsidR="00FB1F0C">
        <w:t xml:space="preserve"> éveillée, </w:t>
      </w:r>
      <w:r w:rsidR="005F0938">
        <w:t xml:space="preserve">voici </w:t>
      </w:r>
      <w:r w:rsidR="00FB1F0C">
        <w:t>quelques précisions.</w:t>
      </w:r>
    </w:p>
    <w:p w:rsidR="009B1C3A" w:rsidRDefault="00FB1F0C" w:rsidP="00A86E7E">
      <w:pPr>
        <w:jc w:val="both"/>
      </w:pPr>
      <w:r>
        <w:t>Les deux</w:t>
      </w:r>
      <w:r w:rsidR="005F0938">
        <w:t xml:space="preserve"> CD MP3 proposés</w:t>
      </w:r>
      <w:r>
        <w:t xml:space="preserve"> par les éditions Gallimard, dans la collection « Ecoutez lire » correspondent au </w:t>
      </w:r>
      <w:r w:rsidRPr="003B68B1">
        <w:rPr>
          <w:b/>
        </w:rPr>
        <w:t>texte intégral du 1</w:t>
      </w:r>
      <w:r w:rsidRPr="003B68B1">
        <w:rPr>
          <w:b/>
          <w:vertAlign w:val="superscript"/>
        </w:rPr>
        <w:t>er</w:t>
      </w:r>
      <w:r w:rsidR="005F0938" w:rsidRPr="003B68B1">
        <w:rPr>
          <w:b/>
        </w:rPr>
        <w:t xml:space="preserve"> tome</w:t>
      </w:r>
      <w:r w:rsidR="005F0938">
        <w:t xml:space="preserve"> de la saga</w:t>
      </w:r>
      <w:r>
        <w:t xml:space="preserve">, intitulé précisément « Le trône de fer ». Cela correspond (accrochez-vous !) à </w:t>
      </w:r>
      <w:r w:rsidRPr="008270F6">
        <w:rPr>
          <w:b/>
        </w:rPr>
        <w:t>17 heures d’écoute</w:t>
      </w:r>
      <w:r>
        <w:t xml:space="preserve">. </w:t>
      </w:r>
    </w:p>
    <w:p w:rsidR="005F0938" w:rsidRDefault="00FB1F0C" w:rsidP="00A86E7E">
      <w:pPr>
        <w:jc w:val="both"/>
      </w:pPr>
      <w:r>
        <w:t xml:space="preserve">C’est le comédien </w:t>
      </w:r>
      <w:r w:rsidRPr="008270F6">
        <w:rPr>
          <w:b/>
        </w:rPr>
        <w:t xml:space="preserve">Bernard </w:t>
      </w:r>
      <w:proofErr w:type="spellStart"/>
      <w:r w:rsidRPr="008270F6">
        <w:rPr>
          <w:b/>
        </w:rPr>
        <w:t>Métraux</w:t>
      </w:r>
      <w:proofErr w:type="spellEnd"/>
      <w:r>
        <w:t xml:space="preserve"> qui prête sa voix à la multitude des personnages. Spécialisé dans le doublage (notamment de la voix de Bill Murray ou Bruce Willis), il </w:t>
      </w:r>
      <w:r w:rsidR="00342888">
        <w:t>est aussi d’ailleurs la voix d</w:t>
      </w:r>
      <w:r>
        <w:t xml:space="preserve">u personnage </w:t>
      </w:r>
      <w:proofErr w:type="spellStart"/>
      <w:r>
        <w:t>Illyrio</w:t>
      </w:r>
      <w:proofErr w:type="spellEnd"/>
      <w:r>
        <w:t xml:space="preserve"> </w:t>
      </w:r>
      <w:proofErr w:type="spellStart"/>
      <w:r>
        <w:t>Mopatis</w:t>
      </w:r>
      <w:proofErr w:type="spellEnd"/>
      <w:r>
        <w:t xml:space="preserve"> dans la série </w:t>
      </w:r>
      <w:r w:rsidRPr="008270F6">
        <w:rPr>
          <w:b/>
        </w:rPr>
        <w:t xml:space="preserve">Game of </w:t>
      </w:r>
      <w:proofErr w:type="spellStart"/>
      <w:r w:rsidRPr="008270F6">
        <w:rPr>
          <w:b/>
        </w:rPr>
        <w:t>Thrones</w:t>
      </w:r>
      <w:proofErr w:type="spellEnd"/>
      <w:r>
        <w:t xml:space="preserve"> et s’attelle ici à lire la traduction française</w:t>
      </w:r>
      <w:r w:rsidR="00342888">
        <w:t xml:space="preserve">, qui à voix haute comme en lecture muette n’est pas toujours </w:t>
      </w:r>
      <w:r w:rsidR="005F0938">
        <w:t>très confortable ni même très accessible</w:t>
      </w:r>
      <w:r w:rsidR="00342888">
        <w:t xml:space="preserve">. Aussi l’exercice n’est-il pas aisé. </w:t>
      </w:r>
    </w:p>
    <w:p w:rsidR="005F0938" w:rsidRDefault="00342888" w:rsidP="00A86E7E">
      <w:pPr>
        <w:jc w:val="both"/>
      </w:pPr>
      <w:r>
        <w:t>Si l’auditeur, curieux au départ, se montre attentif, il a tendance à s’ennuyer un peu, notamment l</w:t>
      </w:r>
      <w:r w:rsidR="005F0938">
        <w:t>ors des passages sans dialogues, comme le</w:t>
      </w:r>
      <w:r w:rsidR="008270F6">
        <w:t xml:space="preserve"> long</w:t>
      </w:r>
      <w:r w:rsidR="005F0938">
        <w:t xml:space="preserve"> prologue, très descriptif d’une durée de 30 minutes.</w:t>
      </w:r>
      <w:r>
        <w:t xml:space="preserve"> Lorsque les personnages s’expriment, il faut avouer, le comédien modifie le rythme, adapte sa voix, prête une tonalité particulière aux différents protagonistes mais on ne peut s’empêcher d’</w:t>
      </w:r>
      <w:r w:rsidR="008C7DFB">
        <w:t>être surpris, par moments, notamment lorsqu’il emprunte la voix de</w:t>
      </w:r>
      <w:r w:rsidR="005F0938">
        <w:t xml:space="preserve"> </w:t>
      </w:r>
      <w:proofErr w:type="spellStart"/>
      <w:r w:rsidR="005F0938">
        <w:t>Daenerys</w:t>
      </w:r>
      <w:proofErr w:type="spellEnd"/>
      <w:r w:rsidR="005F0938">
        <w:t xml:space="preserve"> ou de </w:t>
      </w:r>
      <w:proofErr w:type="spellStart"/>
      <w:r w:rsidR="005F0938">
        <w:t>Cersei</w:t>
      </w:r>
      <w:proofErr w:type="spellEnd"/>
      <w:r w:rsidR="005F0938">
        <w:t>.</w:t>
      </w:r>
      <w:r w:rsidR="008C7DFB">
        <w:t xml:space="preserve"> D’autant plus surpris, lorsqu’on a, au préalable, regardé la série</w:t>
      </w:r>
      <w:r w:rsidR="005F0938">
        <w:t xml:space="preserve"> et mémorisé certaines personnalités</w:t>
      </w:r>
      <w:r w:rsidR="008C7DFB">
        <w:t xml:space="preserve">. </w:t>
      </w:r>
    </w:p>
    <w:p w:rsidR="00FB1F0C" w:rsidRDefault="005F0938" w:rsidP="00A86E7E">
      <w:pPr>
        <w:jc w:val="both"/>
      </w:pPr>
      <w:r>
        <w:t xml:space="preserve">De plus, </w:t>
      </w:r>
      <w:r w:rsidR="008C7DFB">
        <w:t>le nombre important de personnages, les histoires parallèles qui s’entrecoupent, se prêtent plus volontiers à l’image et la mise en scène proposée par la sé</w:t>
      </w:r>
      <w:r w:rsidR="009B1C3A">
        <w:t>rie télévisée</w:t>
      </w:r>
      <w:r w:rsidR="00A976FA">
        <w:t xml:space="preserve"> offre des repères de compréhension plutôt bien structurés</w:t>
      </w:r>
      <w:r w:rsidR="009B1C3A">
        <w:t>. D</w:t>
      </w:r>
      <w:r w:rsidR="008C7DFB">
        <w:t>écoupée</w:t>
      </w:r>
      <w:r w:rsidR="009B1C3A">
        <w:t>s</w:t>
      </w:r>
      <w:r w:rsidR="008C7DFB">
        <w:t xml:space="preserve"> en intrigues</w:t>
      </w:r>
      <w:r w:rsidR="009B1C3A">
        <w:t xml:space="preserve"> dissociées, </w:t>
      </w:r>
      <w:r w:rsidR="00A976FA">
        <w:t>les histoires</w:t>
      </w:r>
      <w:r w:rsidR="009B1C3A">
        <w:t xml:space="preserve"> semblent plus faciles à suivre et à s’approprier qu’une lecture d’un</w:t>
      </w:r>
      <w:r w:rsidR="00A976FA">
        <w:t>e qualité littéraire assez fade (pour la version française</w:t>
      </w:r>
      <w:r w:rsidR="00227B83">
        <w:t>, du moins</w:t>
      </w:r>
      <w:r w:rsidR="00A976FA">
        <w:t xml:space="preserve">). </w:t>
      </w:r>
    </w:p>
    <w:p w:rsidR="009B1C3A" w:rsidRDefault="009B1C3A" w:rsidP="00A86E7E">
      <w:pPr>
        <w:jc w:val="both"/>
      </w:pPr>
      <w:r>
        <w:t xml:space="preserve">Ce nouveau dérivé, publié quelques semaines avant la diffusion sur Canal + de la saison 4 de la série ne pourra satisfaire que les inconditionnels de ce phénomène, désormais plus télévisuel que littéraire, il faut bien l’avouer. A </w:t>
      </w:r>
      <w:r w:rsidR="00A976FA">
        <w:t>titre comparatif, cette version audio est au même prix ou presque qu’</w:t>
      </w:r>
      <w:r>
        <w:t>une saison complète en DVD</w:t>
      </w:r>
      <w:r w:rsidR="00A976FA">
        <w:t xml:space="preserve"> de la série américaine</w:t>
      </w:r>
      <w:r>
        <w:t>. Le choix risque d’être vite fait</w:t>
      </w:r>
      <w:r w:rsidR="008270F6">
        <w:t>…</w:t>
      </w:r>
    </w:p>
    <w:p w:rsidR="009B1C3A" w:rsidRDefault="009B1C3A" w:rsidP="00227B83">
      <w:pPr>
        <w:jc w:val="right"/>
      </w:pPr>
      <w:bookmarkStart w:id="0" w:name="_GoBack"/>
      <w:bookmarkEnd w:id="0"/>
      <w:r>
        <w:lastRenderedPageBreak/>
        <w:t>Cécile Pellerin</w:t>
      </w:r>
    </w:p>
    <w:sectPr w:rsidR="009B1C3A" w:rsidSect="005F0938">
      <w:pgSz w:w="11906" w:h="16838"/>
      <w:pgMar w:top="1417" w:right="1417" w:bottom="1417" w:left="1417" w:header="708" w:footer="708" w:gutter="0"/>
      <w:pgBorders w:offsetFrom="page">
        <w:top w:val="single" w:sz="4" w:space="24" w:color="auto"/>
        <w:left w:val="single" w:sz="4" w:space="24" w:color="auto"/>
        <w:bottom w:val="single" w:sz="4" w:space="24" w:color="auto"/>
        <w:right w:val="single" w:sz="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2"/>
  </w:compat>
  <w:rsids>
    <w:rsidRoot w:val="00B517CE"/>
    <w:rsid w:val="00036687"/>
    <w:rsid w:val="00227B83"/>
    <w:rsid w:val="0033394F"/>
    <w:rsid w:val="00342888"/>
    <w:rsid w:val="003B68B1"/>
    <w:rsid w:val="005F0938"/>
    <w:rsid w:val="00721B59"/>
    <w:rsid w:val="007A293E"/>
    <w:rsid w:val="008270F6"/>
    <w:rsid w:val="008C7DFB"/>
    <w:rsid w:val="009B1C3A"/>
    <w:rsid w:val="00A8213E"/>
    <w:rsid w:val="00A86E7E"/>
    <w:rsid w:val="00A943E7"/>
    <w:rsid w:val="00A976FA"/>
    <w:rsid w:val="00AA576D"/>
    <w:rsid w:val="00B517CE"/>
    <w:rsid w:val="00BF49C4"/>
    <w:rsid w:val="00DB7FEC"/>
    <w:rsid w:val="00DF5478"/>
    <w:rsid w:val="00FB1F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7A293E"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paragraph" w:styleId="Textedebulles">
    <w:name w:val="Balloon Text"/>
    <w:basedOn w:val="Normal"/>
    <w:link w:val="TextedebullesCar"/>
    <w:uiPriority w:val="99"/>
    <w:semiHidden/>
    <w:unhideWhenUsed/>
    <w:rsid w:val="00BF49C4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BF49C4"/>
    <w:rPr>
      <w:rFonts w:ascii="Tahoma" w:hAnsi="Tahoma" w:cs="Tahoma"/>
      <w:sz w:val="16"/>
      <w:szCs w:val="16"/>
    </w:rPr>
  </w:style>
  <w:style w:type="paragraph" w:styleId="Sansinterligne">
    <w:name w:val="No Spacing"/>
    <w:uiPriority w:val="1"/>
    <w:qFormat/>
    <w:rsid w:val="00BF49C4"/>
    <w:pPr>
      <w:spacing w:after="0" w:line="240" w:lineRule="auto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fr-FR" w:eastAsia="fr-FR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493</Words>
  <Characters>2715</Characters>
  <Application>Microsoft Office Word</Application>
  <DocSecurity>0</DocSecurity>
  <Lines>22</Lines>
  <Paragraphs>6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>Hewlett-Packard Company</Company>
  <LinksUpToDate>false</LinksUpToDate>
  <CharactersWithSpaces>3202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Cécile Pellerin</dc:creator>
  <cp:lastModifiedBy>Toto</cp:lastModifiedBy>
  <cp:revision>2</cp:revision>
  <cp:lastPrinted>2014-03-15T11:07:00Z</cp:lastPrinted>
  <dcterms:created xsi:type="dcterms:W3CDTF">2014-03-15T11:07:00Z</dcterms:created>
  <dcterms:modified xsi:type="dcterms:W3CDTF">2014-03-15T11:07:00Z</dcterms:modified>
</cp:coreProperties>
</file>