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26" w:rsidRPr="00D95BDB" w:rsidRDefault="00D95BDB" w:rsidP="00D95BDB">
      <w:pPr>
        <w:pStyle w:val="Sansinterligne"/>
        <w:rPr>
          <w:b/>
        </w:rPr>
      </w:pPr>
      <w:r w:rsidRPr="00D95BD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023620" cy="1439545"/>
            <wp:effectExtent l="19050" t="0" r="5080" b="0"/>
            <wp:wrapTight wrapText="bothSides">
              <wp:wrapPolygon edited="0">
                <wp:start x="-402" y="0"/>
                <wp:lineTo x="-402" y="21438"/>
                <wp:lineTo x="21707" y="21438"/>
                <wp:lineTo x="21707" y="0"/>
                <wp:lineTo x="-402" y="0"/>
              </wp:wrapPolygon>
            </wp:wrapTight>
            <wp:docPr id="1" name="il_fi" descr="http://www.eliart-editions.com/client/cache/produit/320_______art-phabet-front-couv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liart-editions.com/client/cache/produit/320_______art-phabet-front-couv_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5BDB">
        <w:rPr>
          <w:b/>
        </w:rPr>
        <w:t>Abécédaire</w:t>
      </w:r>
    </w:p>
    <w:p w:rsidR="00D95BDB" w:rsidRPr="00D95BDB" w:rsidRDefault="00D95BDB" w:rsidP="00D95BDB">
      <w:pPr>
        <w:pStyle w:val="Sansinterligne"/>
        <w:rPr>
          <w:b/>
        </w:rPr>
      </w:pPr>
      <w:r w:rsidRPr="00D95BDB">
        <w:rPr>
          <w:b/>
        </w:rPr>
        <w:t xml:space="preserve">Marie-Jo </w:t>
      </w:r>
      <w:proofErr w:type="spellStart"/>
      <w:r w:rsidRPr="00D95BDB">
        <w:rPr>
          <w:b/>
        </w:rPr>
        <w:t>Vidaline</w:t>
      </w:r>
      <w:proofErr w:type="spellEnd"/>
      <w:r w:rsidRPr="00D95BDB">
        <w:rPr>
          <w:b/>
        </w:rPr>
        <w:t xml:space="preserve"> et Carole </w:t>
      </w:r>
      <w:proofErr w:type="spellStart"/>
      <w:r w:rsidRPr="00D95BDB">
        <w:rPr>
          <w:b/>
        </w:rPr>
        <w:t>Crouzet</w:t>
      </w:r>
      <w:proofErr w:type="spellEnd"/>
    </w:p>
    <w:p w:rsidR="00D95BDB" w:rsidRDefault="00D95BDB" w:rsidP="00D95BDB">
      <w:pPr>
        <w:pStyle w:val="Sansinterligne"/>
      </w:pPr>
      <w:proofErr w:type="spellStart"/>
      <w:r>
        <w:t>Eliart</w:t>
      </w:r>
      <w:proofErr w:type="spellEnd"/>
    </w:p>
    <w:p w:rsidR="00D95BDB" w:rsidRDefault="00D95BDB" w:rsidP="00D95BDB">
      <w:pPr>
        <w:pStyle w:val="Sansinterligne"/>
      </w:pPr>
      <w:r>
        <w:t>64 pages (</w:t>
      </w:r>
      <w:r w:rsidRPr="00CA1708">
        <w:rPr>
          <w:i/>
        </w:rPr>
        <w:t>à partir de 4 ans</w:t>
      </w:r>
      <w:r>
        <w:t>)</w:t>
      </w:r>
    </w:p>
    <w:p w:rsidR="00D95BDB" w:rsidRDefault="00D95BDB" w:rsidP="00D95BDB">
      <w:pPr>
        <w:pStyle w:val="Sansinterligne"/>
      </w:pPr>
      <w:r>
        <w:t>9791090330023</w:t>
      </w:r>
    </w:p>
    <w:p w:rsidR="00D95BDB" w:rsidRDefault="00D95BDB" w:rsidP="00D95BDB">
      <w:pPr>
        <w:pStyle w:val="Sansinterligne"/>
      </w:pPr>
      <w:r>
        <w:t>14,50 euros</w:t>
      </w:r>
    </w:p>
    <w:p w:rsidR="00D95BDB" w:rsidRDefault="00D95BDB" w:rsidP="00D95BDB">
      <w:pPr>
        <w:pStyle w:val="Sansinterligne"/>
      </w:pPr>
    </w:p>
    <w:p w:rsidR="00D95BDB" w:rsidRPr="00D95BDB" w:rsidRDefault="00D95BDB" w:rsidP="00D95BDB">
      <w:pPr>
        <w:pStyle w:val="Sansinterligne"/>
        <w:rPr>
          <w:i/>
        </w:rPr>
      </w:pPr>
      <w:r w:rsidRPr="00D95BDB">
        <w:rPr>
          <w:i/>
        </w:rPr>
        <w:t xml:space="preserve">05 novembre 2013 </w:t>
      </w:r>
    </w:p>
    <w:p w:rsidR="00D95BDB" w:rsidRPr="00D95BDB" w:rsidRDefault="00D95BDB">
      <w:pPr>
        <w:rPr>
          <w:i/>
        </w:rPr>
      </w:pPr>
    </w:p>
    <w:p w:rsidR="00B6787A" w:rsidRDefault="00D95BDB" w:rsidP="0030455C">
      <w:pPr>
        <w:jc w:val="both"/>
      </w:pPr>
      <w:r>
        <w:t xml:space="preserve">Maison indépendante spécialisée dans la publication des livres d’art pour enfants, </w:t>
      </w:r>
      <w:proofErr w:type="spellStart"/>
      <w:r w:rsidRPr="0030455C">
        <w:rPr>
          <w:b/>
        </w:rPr>
        <w:t>Eliart</w:t>
      </w:r>
      <w:proofErr w:type="spellEnd"/>
      <w:r>
        <w:t>, créée en 2011</w:t>
      </w:r>
      <w:r w:rsidR="0030455C">
        <w:t xml:space="preserve">, propose, par une approche originale et ludique, </w:t>
      </w:r>
      <w:r w:rsidR="0030455C" w:rsidRPr="004D1034">
        <w:rPr>
          <w:b/>
        </w:rPr>
        <w:t>d’éveiller les enfants à l’univers artistique</w:t>
      </w:r>
      <w:r w:rsidR="0030455C">
        <w:t xml:space="preserve">. Par l’imaginaire et l’émotion, elle s’aventure à la découverte des mouvements majeurs et de leurs maîtres et s’efforce de montrer au lecteur comment l’art intègre son quotidien. </w:t>
      </w:r>
    </w:p>
    <w:p w:rsidR="00BE7DC3" w:rsidRDefault="0030455C" w:rsidP="0030455C">
      <w:pPr>
        <w:jc w:val="both"/>
      </w:pPr>
      <w:r>
        <w:t>Cela donne au final, un très joli l</w:t>
      </w:r>
      <w:r w:rsidR="00AB3B03">
        <w:t xml:space="preserve">ivre, accessible dès 4 ans, un </w:t>
      </w:r>
      <w:r w:rsidR="00AB3B03" w:rsidRPr="00933EEB">
        <w:rPr>
          <w:b/>
        </w:rPr>
        <w:t>A</w:t>
      </w:r>
      <w:r w:rsidRPr="00933EEB">
        <w:rPr>
          <w:b/>
        </w:rPr>
        <w:t>bécédaire</w:t>
      </w:r>
      <w:r w:rsidR="00B6787A">
        <w:t>, peu ordinaire, passionnant et  très instructif</w:t>
      </w:r>
      <w:r w:rsidR="00AB3B03">
        <w:t>,</w:t>
      </w:r>
      <w:r w:rsidR="00B6787A">
        <w:t xml:space="preserve"> qui propose également</w:t>
      </w:r>
      <w:r w:rsidR="00AB3B03">
        <w:t xml:space="preserve"> aux lecteurs (parents comme</w:t>
      </w:r>
      <w:r w:rsidR="00B6787A">
        <w:t xml:space="preserve"> enfants) une belle possibilité </w:t>
      </w:r>
      <w:r w:rsidR="00AB3B03">
        <w:t>d’</w:t>
      </w:r>
      <w:r w:rsidR="00B6787A">
        <w:t>évasion</w:t>
      </w:r>
      <w:r w:rsidR="009362EB">
        <w:t xml:space="preserve">, </w:t>
      </w:r>
      <w:r w:rsidR="00AB3B03">
        <w:t xml:space="preserve">une invitation au rêve et au voyage, un moment de partage agréable et sensible. </w:t>
      </w:r>
    </w:p>
    <w:p w:rsidR="002F54AA" w:rsidRDefault="00AB3B03" w:rsidP="0030455C">
      <w:pPr>
        <w:jc w:val="both"/>
      </w:pPr>
      <w:r>
        <w:t xml:space="preserve">Le livre devient à son tour, une œuvre d’art à part entière sans pour autant perdre son intention pédagogique. Apprendre en développant son imaginaire, par l’émerveillement et la contemplation, </w:t>
      </w:r>
      <w:r w:rsidR="00370106">
        <w:t xml:space="preserve">goûter au plaisir de l’Art sans effort, frémir devant la beauté des Lettres, des mots poétiques et de l’œuvre </w:t>
      </w:r>
      <w:r w:rsidR="00BE7DC3">
        <w:t xml:space="preserve">picturale, sculpturale ou architecturale présentée, s’émouvoir avec intensité ; voilà tout ce que permet ce petit livre exceptionnel. </w:t>
      </w:r>
    </w:p>
    <w:p w:rsidR="00D95BDB" w:rsidRDefault="00BE7DC3" w:rsidP="0030455C">
      <w:pPr>
        <w:jc w:val="both"/>
      </w:pPr>
      <w:r>
        <w:t>Aussi, n’hésitez-plus, découvrez sans attendre l’ouv</w:t>
      </w:r>
      <w:r w:rsidR="00CA1708">
        <w:t>rage et partagez-le ensuite. Le temps d’une lecture, vous accéderez au bonheur.</w:t>
      </w:r>
    </w:p>
    <w:p w:rsidR="00214E7A" w:rsidRDefault="00214E7A" w:rsidP="0030455C">
      <w:pPr>
        <w:jc w:val="both"/>
      </w:pPr>
      <w:r>
        <w:t xml:space="preserve">L’ensemble présente </w:t>
      </w:r>
      <w:r w:rsidRPr="004D1034">
        <w:rPr>
          <w:b/>
        </w:rPr>
        <w:t>26 reproductions artistiques</w:t>
      </w:r>
      <w:r>
        <w:t xml:space="preserve"> (une par lettre de l’alphabet), toutes accompagnées d’un texte poétique</w:t>
      </w:r>
      <w:r w:rsidR="004D1034">
        <w:t>, souvent amusant</w:t>
      </w:r>
      <w:r>
        <w:t xml:space="preserve"> de </w:t>
      </w:r>
      <w:r w:rsidRPr="004D1034">
        <w:rPr>
          <w:b/>
        </w:rPr>
        <w:t xml:space="preserve">Marie-Jo </w:t>
      </w:r>
      <w:proofErr w:type="spellStart"/>
      <w:r w:rsidRPr="004D1034">
        <w:rPr>
          <w:b/>
        </w:rPr>
        <w:t>Vidaline</w:t>
      </w:r>
      <w:proofErr w:type="spellEnd"/>
      <w:r>
        <w:t>. Chacune se décline</w:t>
      </w:r>
      <w:r w:rsidR="001B38BF">
        <w:t xml:space="preserve"> également</w:t>
      </w:r>
      <w:r>
        <w:t xml:space="preserve"> avec une </w:t>
      </w:r>
      <w:r w:rsidRPr="004D1034">
        <w:rPr>
          <w:b/>
        </w:rPr>
        <w:t>lettrine</w:t>
      </w:r>
      <w:r w:rsidR="001B38BF">
        <w:t xml:space="preserve"> finement décorée par </w:t>
      </w:r>
      <w:r w:rsidR="001B38BF" w:rsidRPr="004D1034">
        <w:rPr>
          <w:b/>
        </w:rPr>
        <w:t xml:space="preserve">Carole </w:t>
      </w:r>
      <w:proofErr w:type="spellStart"/>
      <w:r w:rsidR="001B38BF" w:rsidRPr="004D1034">
        <w:rPr>
          <w:b/>
        </w:rPr>
        <w:t>Crouzet</w:t>
      </w:r>
      <w:proofErr w:type="spellEnd"/>
      <w:r w:rsidR="001B38BF">
        <w:t xml:space="preserve">, qui s’inspire de l’œuvre reproduite. Pour assurer une continuité entre les pages, un drôle de caméléon, Gaston se balade au fil des œuvres. </w:t>
      </w:r>
    </w:p>
    <w:p w:rsidR="001B38BF" w:rsidRDefault="001B38BF" w:rsidP="0030455C">
      <w:pPr>
        <w:jc w:val="both"/>
      </w:pPr>
      <w:r>
        <w:t xml:space="preserve">Le contenu est </w:t>
      </w:r>
      <w:r w:rsidRPr="004D1034">
        <w:rPr>
          <w:b/>
        </w:rPr>
        <w:t>harmonieux</w:t>
      </w:r>
      <w:r>
        <w:t xml:space="preserve">, permet au lecteur de laisser son imagination s’éveiller et s’enrichir au contact des œuvres d’art présentées et favorise </w:t>
      </w:r>
      <w:r w:rsidRPr="004D1034">
        <w:rPr>
          <w:b/>
        </w:rPr>
        <w:t>l’apprentissage de l’alphabet</w:t>
      </w:r>
      <w:r>
        <w:t xml:space="preserve"> sous forme d</w:t>
      </w:r>
      <w:r w:rsidR="004D1034">
        <w:t xml:space="preserve">e jeu poétique et artistique, </w:t>
      </w:r>
      <w:r>
        <w:t>familiarise sans contrainte l’enfant avec les chefs d’œuvre de l’histoire de l’</w:t>
      </w:r>
      <w:r w:rsidR="004D1034">
        <w:t>Art, tous répertoriés, d’une façon très esthétique, en fin d’ouvrage.</w:t>
      </w:r>
    </w:p>
    <w:p w:rsidR="004D1034" w:rsidRDefault="004D1034" w:rsidP="004D1034">
      <w:pPr>
        <w:jc w:val="right"/>
      </w:pPr>
      <w:r>
        <w:t>Cécile Pellerin</w:t>
      </w:r>
    </w:p>
    <w:p w:rsidR="00DC5815" w:rsidRDefault="00DC5815" w:rsidP="00DC5815">
      <w:pPr>
        <w:pStyle w:val="Sansinterligne"/>
      </w:pPr>
      <w:r w:rsidRPr="00D95BDB">
        <w:rPr>
          <w:b/>
        </w:rPr>
        <w:t>Abécédaire</w:t>
      </w:r>
      <w:r>
        <w:rPr>
          <w:b/>
        </w:rPr>
        <w:t xml:space="preserve">, </w:t>
      </w:r>
      <w:r w:rsidRPr="00D95BDB">
        <w:rPr>
          <w:b/>
        </w:rPr>
        <w:t xml:space="preserve">Marie-Jo </w:t>
      </w:r>
      <w:proofErr w:type="spellStart"/>
      <w:r w:rsidRPr="00D95BDB">
        <w:rPr>
          <w:b/>
        </w:rPr>
        <w:t>Vidaline</w:t>
      </w:r>
      <w:proofErr w:type="spellEnd"/>
      <w:r w:rsidRPr="00D95BDB">
        <w:rPr>
          <w:b/>
        </w:rPr>
        <w:t xml:space="preserve"> et Carole </w:t>
      </w:r>
      <w:proofErr w:type="spellStart"/>
      <w:r w:rsidRPr="00D95BDB">
        <w:rPr>
          <w:b/>
        </w:rPr>
        <w:t>Crouzet</w:t>
      </w:r>
      <w:proofErr w:type="spellEnd"/>
      <w:r>
        <w:rPr>
          <w:b/>
        </w:rPr>
        <w:t xml:space="preserve">, </w:t>
      </w:r>
      <w:proofErr w:type="spellStart"/>
      <w:r>
        <w:t>Eliart</w:t>
      </w:r>
      <w:proofErr w:type="spellEnd"/>
      <w:r>
        <w:rPr>
          <w:b/>
        </w:rPr>
        <w:t xml:space="preserve">, </w:t>
      </w:r>
      <w:r>
        <w:t>9791090330023</w:t>
      </w:r>
    </w:p>
    <w:p w:rsidR="00DC5815" w:rsidRPr="00DC5815" w:rsidRDefault="00DC5815" w:rsidP="00DC5815">
      <w:pPr>
        <w:pStyle w:val="Sansinterligne"/>
        <w:rPr>
          <w:b/>
        </w:rPr>
      </w:pPr>
      <w:r>
        <w:t>Jeunesse france</w:t>
      </w:r>
      <w:bookmarkStart w:id="0" w:name="_GoBack"/>
      <w:bookmarkEnd w:id="0"/>
    </w:p>
    <w:p w:rsidR="00DC5815" w:rsidRDefault="00DC5815" w:rsidP="00DC5815">
      <w:pPr>
        <w:jc w:val="both"/>
      </w:pPr>
    </w:p>
    <w:p w:rsidR="00CA1708" w:rsidRDefault="00CA1708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p w:rsidR="00BE7DC3" w:rsidRDefault="00BE7DC3" w:rsidP="0030455C">
      <w:pPr>
        <w:jc w:val="both"/>
      </w:pPr>
    </w:p>
    <w:sectPr w:rsidR="00BE7DC3" w:rsidSect="00D95BD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7990"/>
    <w:rsid w:val="001B38BF"/>
    <w:rsid w:val="00214E7A"/>
    <w:rsid w:val="002F54AA"/>
    <w:rsid w:val="0030455C"/>
    <w:rsid w:val="00370106"/>
    <w:rsid w:val="00381A26"/>
    <w:rsid w:val="004D1034"/>
    <w:rsid w:val="00933EEB"/>
    <w:rsid w:val="009362EB"/>
    <w:rsid w:val="00AB3B03"/>
    <w:rsid w:val="00B04A60"/>
    <w:rsid w:val="00B6787A"/>
    <w:rsid w:val="00BE7DC3"/>
    <w:rsid w:val="00CA1708"/>
    <w:rsid w:val="00CF7990"/>
    <w:rsid w:val="00D948F8"/>
    <w:rsid w:val="00D95BDB"/>
    <w:rsid w:val="00D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BD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95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Toto</cp:lastModifiedBy>
  <cp:revision>7</cp:revision>
  <dcterms:created xsi:type="dcterms:W3CDTF">2013-11-05T07:52:00Z</dcterms:created>
  <dcterms:modified xsi:type="dcterms:W3CDTF">2015-02-23T17:43:00Z</dcterms:modified>
</cp:coreProperties>
</file>