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806" w:rsidRPr="00CC756C" w:rsidRDefault="00CC756C" w:rsidP="00CC756C">
      <w:pPr>
        <w:pStyle w:val="Sansinterligne"/>
        <w:rPr>
          <w:b/>
        </w:rPr>
      </w:pPr>
      <w:bookmarkStart w:id="0" w:name="_GoBack"/>
      <w:bookmarkEnd w:id="0"/>
      <w:r w:rsidRPr="00CC756C">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872727" cy="1440000"/>
            <wp:effectExtent l="0" t="0" r="3810" b="8255"/>
            <wp:wrapTight wrapText="bothSides">
              <wp:wrapPolygon edited="0">
                <wp:start x="0" y="0"/>
                <wp:lineTo x="0" y="21438"/>
                <wp:lineTo x="21223" y="21438"/>
                <wp:lineTo x="21223"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2727"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756C">
        <w:rPr>
          <w:b/>
        </w:rPr>
        <w:t>En route vers toi</w:t>
      </w:r>
    </w:p>
    <w:p w:rsidR="00CC756C" w:rsidRDefault="00CC756C" w:rsidP="00CC756C">
      <w:pPr>
        <w:pStyle w:val="Sansinterligne"/>
      </w:pPr>
      <w:r w:rsidRPr="00CC756C">
        <w:rPr>
          <w:b/>
        </w:rPr>
        <w:t>Sara Lövestam</w:t>
      </w:r>
      <w:r>
        <w:t xml:space="preserve"> (traduit du suédois par Esther Sermage)</w:t>
      </w:r>
    </w:p>
    <w:p w:rsidR="00CC756C" w:rsidRDefault="00CC756C" w:rsidP="00CC756C">
      <w:pPr>
        <w:pStyle w:val="Sansinterligne"/>
      </w:pPr>
      <w:r>
        <w:t>Actes Sud</w:t>
      </w:r>
    </w:p>
    <w:p w:rsidR="00CC756C" w:rsidRDefault="00CC756C" w:rsidP="00CC756C">
      <w:pPr>
        <w:pStyle w:val="Sansinterligne"/>
      </w:pPr>
      <w:r>
        <w:t>978233006898</w:t>
      </w:r>
    </w:p>
    <w:p w:rsidR="00CC756C" w:rsidRDefault="00CC756C" w:rsidP="00CC756C">
      <w:pPr>
        <w:pStyle w:val="Sansinterligne"/>
      </w:pPr>
      <w:r>
        <w:t>587 pages</w:t>
      </w:r>
    </w:p>
    <w:p w:rsidR="00CC756C" w:rsidRDefault="00CC756C" w:rsidP="00CC756C">
      <w:pPr>
        <w:pStyle w:val="Sansinterligne"/>
      </w:pPr>
      <w:r>
        <w:t>23,80 euros</w:t>
      </w:r>
    </w:p>
    <w:p w:rsidR="00CC756C" w:rsidRDefault="00CC756C" w:rsidP="00CC756C">
      <w:pPr>
        <w:pStyle w:val="Sansinterligne"/>
      </w:pPr>
      <w:r>
        <w:t>Date de parution : 05/10/2016</w:t>
      </w:r>
    </w:p>
    <w:p w:rsidR="00CC756C" w:rsidRPr="00CC756C" w:rsidRDefault="00CC756C" w:rsidP="00CC756C">
      <w:pPr>
        <w:pStyle w:val="Sansinterligne"/>
        <w:rPr>
          <w:i/>
        </w:rPr>
      </w:pPr>
    </w:p>
    <w:p w:rsidR="00CC756C" w:rsidRPr="00CC756C" w:rsidRDefault="00CC756C" w:rsidP="00CC756C">
      <w:pPr>
        <w:pStyle w:val="Sansinterligne"/>
        <w:rPr>
          <w:i/>
        </w:rPr>
      </w:pPr>
      <w:r w:rsidRPr="00CC756C">
        <w:rPr>
          <w:i/>
        </w:rPr>
        <w:t>02 décembre 2016</w:t>
      </w:r>
    </w:p>
    <w:p w:rsidR="00F97E26" w:rsidRDefault="00840D48" w:rsidP="00840D48">
      <w:pPr>
        <w:jc w:val="both"/>
      </w:pPr>
      <w:r>
        <w:t xml:space="preserve">Si le nouveau roman de l’écrivain suédois </w:t>
      </w:r>
      <w:r w:rsidRPr="00840D48">
        <w:rPr>
          <w:b/>
        </w:rPr>
        <w:t>Sara Lövestam</w:t>
      </w:r>
      <w:r>
        <w:t xml:space="preserve"> (traduit par </w:t>
      </w:r>
      <w:r w:rsidRPr="00840D48">
        <w:rPr>
          <w:b/>
        </w:rPr>
        <w:t>Esther Sermage)</w:t>
      </w:r>
      <w:r>
        <w:t xml:space="preserve"> entre, par certains côtés, dans la catégorie des</w:t>
      </w:r>
      <w:r w:rsidRPr="00840D48">
        <w:rPr>
          <w:i/>
        </w:rPr>
        <w:t xml:space="preserve"> feel good books</w:t>
      </w:r>
      <w:r>
        <w:rPr>
          <w:i/>
        </w:rPr>
        <w:t>,</w:t>
      </w:r>
      <w:r w:rsidR="00C6008D">
        <w:rPr>
          <w:i/>
        </w:rPr>
        <w:t xml:space="preserve"> </w:t>
      </w:r>
      <w:r w:rsidR="00C6008D">
        <w:t>si sa tonalité enchante et divertit aisément, il porte en lui également (et c’est bien là son attrait), un intérêt et une finalité d’une autre envergure</w:t>
      </w:r>
      <w:r w:rsidR="00F97E26">
        <w:t xml:space="preserve">. </w:t>
      </w:r>
    </w:p>
    <w:p w:rsidR="00CC756C" w:rsidRDefault="00F97E26" w:rsidP="00840D48">
      <w:pPr>
        <w:jc w:val="both"/>
      </w:pPr>
      <w:r>
        <w:t>Immergé en partie dans un contexte socio-historique</w:t>
      </w:r>
      <w:r w:rsidR="005F2978">
        <w:t xml:space="preserve"> et politique</w:t>
      </w:r>
      <w:r>
        <w:t xml:space="preserve"> passionnant, celui de la lutte des femmes pour l’obtention du droit de vote au début du XXème siècle, il raconte avec subtilité et passion, la difficulté d’</w:t>
      </w:r>
      <w:r w:rsidR="005F2978">
        <w:t>être soi</w:t>
      </w:r>
      <w:r w:rsidR="00C50C55">
        <w:t xml:space="preserve"> et d’aimer</w:t>
      </w:r>
      <w:r w:rsidR="005F2978">
        <w:t xml:space="preserve">, l’émancipation et l’affirmation progressives des femmes dans une société encore très inégalitaire. </w:t>
      </w:r>
    </w:p>
    <w:p w:rsidR="00067A98" w:rsidRDefault="005F2978" w:rsidP="00840D48">
      <w:pPr>
        <w:jc w:val="both"/>
      </w:pPr>
      <w:r>
        <w:t xml:space="preserve">A la fois d’une grande précision </w:t>
      </w:r>
      <w:r w:rsidR="00545F23">
        <w:t>et fidèle aux événements de la réalité historique, le récit initie autant qu’il captive. Sa densité romanesque, la force de ses personnages monopolisent le lecteur, le tie</w:t>
      </w:r>
      <w:r w:rsidR="00CA54CF">
        <w:t>nnent en haleine</w:t>
      </w:r>
      <w:r w:rsidR="00A6793F">
        <w:t>, le placent à proximité</w:t>
      </w:r>
      <w:r w:rsidR="00CA54CF">
        <w:t xml:space="preserve">. </w:t>
      </w:r>
    </w:p>
    <w:p w:rsidR="005F2978" w:rsidRDefault="00CA54CF" w:rsidP="00840D48">
      <w:pPr>
        <w:jc w:val="both"/>
      </w:pPr>
      <w:r>
        <w:t>Intensément vivant, rythmé par une alternance d’é</w:t>
      </w:r>
      <w:r w:rsidR="00195E2A">
        <w:t xml:space="preserve">poques et de voix féminines, il conserve une fluidité et une légèreté stimulantes. </w:t>
      </w:r>
      <w:r w:rsidR="00A6793F">
        <w:t xml:space="preserve"> Car, a</w:t>
      </w:r>
      <w:r w:rsidR="00195E2A">
        <w:t>u-delà du bienfait et de l’</w:t>
      </w:r>
      <w:r w:rsidR="00A6793F">
        <w:t>évasion, de l</w:t>
      </w:r>
      <w:r w:rsidR="002656E6">
        <w:t>a distraction facile, il révèle aussi l’état de désenchantement, de lassitude et d’ennui</w:t>
      </w:r>
      <w:r w:rsidR="00067A98">
        <w:t>, de passivité</w:t>
      </w:r>
      <w:r w:rsidR="002656E6">
        <w:t xml:space="preserve"> dans lequel nos vies modernes ont facilement et inexorablement glissé. Et l’air de rien</w:t>
      </w:r>
      <w:r w:rsidR="00067A98">
        <w:t xml:space="preserve"> alors</w:t>
      </w:r>
      <w:r w:rsidR="002656E6">
        <w:t>, tel un soubresaut inattendu</w:t>
      </w:r>
      <w:r w:rsidR="00067A98">
        <w:t>, il déclenche le désir d’</w:t>
      </w:r>
      <w:r w:rsidR="001B62CC">
        <w:t>action, le besoin de vivre. Plus ardemment encore.</w:t>
      </w:r>
    </w:p>
    <w:p w:rsidR="001C1AB1" w:rsidRPr="00CC45BE" w:rsidRDefault="00CC45BE" w:rsidP="00CC45BE">
      <w:pPr>
        <w:jc w:val="center"/>
        <w:rPr>
          <w:i/>
        </w:rPr>
      </w:pPr>
      <w:r w:rsidRPr="00CC45BE">
        <w:rPr>
          <w:i/>
        </w:rPr>
        <w:t>“</w:t>
      </w:r>
      <w:r w:rsidR="001C1AB1" w:rsidRPr="00CC45BE">
        <w:rPr>
          <w:i/>
        </w:rPr>
        <w:t>Ses bottines lui rendaient un peu plus supportable le fait d’être Hanna.</w:t>
      </w:r>
      <w:r w:rsidRPr="00CC45BE">
        <w:rPr>
          <w:i/>
        </w:rPr>
        <w:t>”</w:t>
      </w:r>
    </w:p>
    <w:p w:rsidR="00CC45BE" w:rsidRDefault="001B62CC" w:rsidP="00840D48">
      <w:pPr>
        <w:jc w:val="both"/>
      </w:pPr>
      <w:r>
        <w:t>Hanna</w:t>
      </w:r>
      <w:r w:rsidR="001C1AB1">
        <w:t xml:space="preserve"> Johansson</w:t>
      </w:r>
      <w:r>
        <w:t xml:space="preserve"> travaille dans une agence pour l’emploi et mène une vie monotone, peu épanouissante mais pas mortifère non plus. Banale, en quelque sorte. De manière assez farfelue et improbable, elle se retrouve en possession de quatre objets anciens</w:t>
      </w:r>
      <w:r w:rsidR="001C1AB1">
        <w:t xml:space="preserve"> (une b</w:t>
      </w:r>
      <w:r w:rsidR="008C320F">
        <w:t>r</w:t>
      </w:r>
      <w:r w:rsidR="001C1AB1">
        <w:t>oche, une paire de bottines, des lunettes et une règle d’écolier)</w:t>
      </w:r>
      <w:r>
        <w:t xml:space="preserve"> dont elle ne peut bientôt plus se détacher</w:t>
      </w:r>
      <w:r w:rsidR="002B65E2">
        <w:t xml:space="preserve">, </w:t>
      </w:r>
      <w:r w:rsidR="002B65E2" w:rsidRPr="002B65E2">
        <w:rPr>
          <w:i/>
        </w:rPr>
        <w:t>comme “une exhortation à accomplir des prouesses.”</w:t>
      </w:r>
      <w:r w:rsidRPr="002B65E2">
        <w:rPr>
          <w:i/>
        </w:rPr>
        <w:t xml:space="preserve"> </w:t>
      </w:r>
      <w:r w:rsidR="00C50C55">
        <w:t>Etrangement p</w:t>
      </w:r>
      <w:r>
        <w:t>ossédée par eux, elle tente, avec l’aide d’un vieil antiquaire, de retrouver leur origine</w:t>
      </w:r>
      <w:r w:rsidR="00C50C55">
        <w:t xml:space="preserve">. </w:t>
      </w:r>
    </w:p>
    <w:p w:rsidR="00084E1A" w:rsidRDefault="00C50C55" w:rsidP="00840D48">
      <w:pPr>
        <w:jc w:val="both"/>
      </w:pPr>
      <w:r>
        <w:t xml:space="preserve">Commence alors une véritable quête qui emmène les deux personnages au nord de Stockholm et une centaine d’années en arrière, </w:t>
      </w:r>
      <w:r w:rsidR="001C1AB1">
        <w:t xml:space="preserve">en 1906, </w:t>
      </w:r>
      <w:r>
        <w:t>au cœur de l’existence d’une jeune institutrice</w:t>
      </w:r>
      <w:r w:rsidR="001C1AB1">
        <w:t xml:space="preserve"> de 24 ans</w:t>
      </w:r>
      <w:r>
        <w:t xml:space="preserve">, Signe, exaltée et déterminée, animée </w:t>
      </w:r>
      <w:r w:rsidR="00A9603C">
        <w:t xml:space="preserve">d’une soif de liberté et d’égalité. </w:t>
      </w:r>
    </w:p>
    <w:p w:rsidR="00C90C37" w:rsidRDefault="00A9603C" w:rsidP="00840D48">
      <w:pPr>
        <w:jc w:val="both"/>
      </w:pPr>
      <w:r>
        <w:t xml:space="preserve">De sa passion amoureuse bouleversante </w:t>
      </w:r>
      <w:r w:rsidR="00084E1A">
        <w:t xml:space="preserve">avec une femme, </w:t>
      </w:r>
      <w:r>
        <w:t>de son engagement auprès des suffragettes suédoises, de sa ténacité à décider elle-même de sa vie</w:t>
      </w:r>
      <w:r w:rsidR="00084E1A">
        <w:t xml:space="preserve"> malgré les épreuves et le rejet d’une société qui la juge inadaptée</w:t>
      </w:r>
      <w:r w:rsidR="00C90C37">
        <w:t>, Signe</w:t>
      </w:r>
      <w:r w:rsidR="00084E1A">
        <w:t xml:space="preserve"> illumine bientôt la vie d’Hanna, la pénètre intimement et la confronte </w:t>
      </w:r>
      <w:r w:rsidR="00C90C37">
        <w:t>avec lucidité à la vacuité de sa propre existence. L’obligeant à agir et à se  transformer, à devenir enfin elle-même.</w:t>
      </w:r>
    </w:p>
    <w:p w:rsidR="009B1B32" w:rsidRDefault="00C90C37" w:rsidP="00840D48">
      <w:pPr>
        <w:jc w:val="both"/>
      </w:pPr>
      <w:r>
        <w:t>Au-delà de cet apprentissage, de cette interrogation sur le sens et la sincérité d’une vie, de ces changements personnels</w:t>
      </w:r>
      <w:r w:rsidR="00DC62BE">
        <w:t xml:space="preserve"> qui s’opèrent de manière un peu attendue et convenue chez Hanna, ce qui retient, ce qui réjouit avant tout, c’est d’abord l’histoire de Signe, l’ambiance d’une époque et d’</w:t>
      </w:r>
      <w:r w:rsidR="002B65E2">
        <w:t>un lieu</w:t>
      </w:r>
      <w:r w:rsidR="00DC62BE">
        <w:t>, plus vifs</w:t>
      </w:r>
      <w:r w:rsidR="002B65E2">
        <w:t>, plus poétiques (notamment grâce à la correspondance épistolaire)</w:t>
      </w:r>
      <w:r w:rsidR="00DC62BE">
        <w:t xml:space="preserve"> et paradoxalement plus présents que l’histoire contemporaine d’Hanna. </w:t>
      </w:r>
    </w:p>
    <w:p w:rsidR="001C1AB1" w:rsidRDefault="00DC62BE" w:rsidP="00840D48">
      <w:pPr>
        <w:jc w:val="both"/>
      </w:pPr>
      <w:r>
        <w:lastRenderedPageBreak/>
        <w:t>Personnellement engagé dans la lutte de ces femmes, enflammé à son tour par les espoirs, éprouvé par les déceptions, le lecteur, grâce à la profondeur</w:t>
      </w:r>
      <w:r w:rsidR="009B1B32">
        <w:t xml:space="preserve"> des personnages, aux détails des événements relatés, devient le témoin privilégié (presque mélancolique)</w:t>
      </w:r>
      <w:r w:rsidR="008C320F">
        <w:t xml:space="preserve"> </w:t>
      </w:r>
      <w:r w:rsidR="009B1B32">
        <w:t>d’un mouvement en marche tellement galvanisant que lorsqu’il bascule dans l’autre récit, celui d’Hanna, où la quête individuelle prévaut, où le manque de distance</w:t>
      </w:r>
      <w:r w:rsidR="006B64E1">
        <w:t>, la temporalité brève</w:t>
      </w:r>
      <w:r w:rsidR="009B1B32">
        <w:t xml:space="preserve"> </w:t>
      </w:r>
      <w:r w:rsidR="006B64E1">
        <w:t>atténuent un peu l’héroïsme des personnages, il s’impatiente un peu, alors moin</w:t>
      </w:r>
      <w:r w:rsidR="00CC45BE">
        <w:t>s charmé. Même si le jeu de piste pour découvrir l’origine de ces objets est  entrepr</w:t>
      </w:r>
      <w:r w:rsidR="008C320F">
        <w:t>is par une équipée insolite</w:t>
      </w:r>
      <w:r w:rsidR="00240530">
        <w:t xml:space="preserve"> et</w:t>
      </w:r>
      <w:r w:rsidR="00CC45BE">
        <w:t xml:space="preserve"> attachant</w:t>
      </w:r>
      <w:r w:rsidR="008C320F">
        <w:t>e</w:t>
      </w:r>
      <w:r w:rsidR="00CC45BE">
        <w:t xml:space="preserve"> et amène quelques rebondissements</w:t>
      </w:r>
      <w:r w:rsidR="008C320F">
        <w:t>.</w:t>
      </w:r>
    </w:p>
    <w:p w:rsidR="006B64E1" w:rsidRDefault="001C1AB1" w:rsidP="001C1AB1">
      <w:pPr>
        <w:jc w:val="right"/>
      </w:pPr>
      <w:r>
        <w:t>Cécile Pellerin</w:t>
      </w:r>
    </w:p>
    <w:p w:rsidR="001C1AB1" w:rsidRDefault="001C1AB1" w:rsidP="00840D48">
      <w:pPr>
        <w:jc w:val="both"/>
      </w:pPr>
    </w:p>
    <w:p w:rsidR="001C1AB1" w:rsidRPr="001C1AB1" w:rsidRDefault="001C1AB1" w:rsidP="001C1AB1">
      <w:pPr>
        <w:pStyle w:val="Sansinterligne"/>
        <w:rPr>
          <w:b/>
        </w:rPr>
      </w:pPr>
      <w:r w:rsidRPr="00CC756C">
        <w:rPr>
          <w:b/>
        </w:rPr>
        <w:t>En route vers toi</w:t>
      </w:r>
      <w:r>
        <w:rPr>
          <w:b/>
        </w:rPr>
        <w:t xml:space="preserve">, </w:t>
      </w:r>
      <w:r w:rsidRPr="00CC756C">
        <w:rPr>
          <w:b/>
        </w:rPr>
        <w:t>Sara Lövestam</w:t>
      </w:r>
      <w:r>
        <w:t>, Esther Sermage, Actes Sud</w:t>
      </w:r>
      <w:r>
        <w:rPr>
          <w:b/>
        </w:rPr>
        <w:t xml:space="preserve">, </w:t>
      </w:r>
      <w:r>
        <w:t>978233006898</w:t>
      </w:r>
    </w:p>
    <w:p w:rsidR="001C1AB1" w:rsidRDefault="001C1AB1" w:rsidP="001C1AB1">
      <w:pPr>
        <w:pStyle w:val="Sansinterligne"/>
      </w:pPr>
      <w:r>
        <w:t xml:space="preserve"> Roman suédois</w:t>
      </w:r>
    </w:p>
    <w:p w:rsidR="001C1AB1" w:rsidRDefault="001C1AB1" w:rsidP="001C1AB1">
      <w:pPr>
        <w:pStyle w:val="Sansinterligne"/>
      </w:pPr>
      <w:r>
        <w:t xml:space="preserve">Du même auteur </w:t>
      </w:r>
      <w:r w:rsidRPr="001C1AB1">
        <w:t>http://www.lalectrice.fr/dans-les-eaux-profondes.html</w:t>
      </w:r>
    </w:p>
    <w:p w:rsidR="00C50C55" w:rsidRPr="00C6008D" w:rsidRDefault="00C50C55" w:rsidP="00840D48">
      <w:pPr>
        <w:jc w:val="both"/>
      </w:pPr>
    </w:p>
    <w:sectPr w:rsidR="00C50C55" w:rsidRPr="00C6008D" w:rsidSect="00CC756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56C"/>
    <w:rsid w:val="00067A98"/>
    <w:rsid w:val="00084E1A"/>
    <w:rsid w:val="00195E2A"/>
    <w:rsid w:val="001B62CC"/>
    <w:rsid w:val="001C1AB1"/>
    <w:rsid w:val="00240530"/>
    <w:rsid w:val="002656E6"/>
    <w:rsid w:val="002B65E2"/>
    <w:rsid w:val="00545F23"/>
    <w:rsid w:val="005F2978"/>
    <w:rsid w:val="006B64E1"/>
    <w:rsid w:val="00840D48"/>
    <w:rsid w:val="008C320F"/>
    <w:rsid w:val="009B1B32"/>
    <w:rsid w:val="009C4806"/>
    <w:rsid w:val="00A6793F"/>
    <w:rsid w:val="00A9603C"/>
    <w:rsid w:val="00C50C55"/>
    <w:rsid w:val="00C6008D"/>
    <w:rsid w:val="00C90C37"/>
    <w:rsid w:val="00CA54CF"/>
    <w:rsid w:val="00CC45BE"/>
    <w:rsid w:val="00CC756C"/>
    <w:rsid w:val="00D557E0"/>
    <w:rsid w:val="00DC62BE"/>
    <w:rsid w:val="00F97E26"/>
    <w:rsid w:val="00FB06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688FD-2228-4189-91A6-4126B0FD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C75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D2744-E761-4D00-8A86-BA16CF781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636</Words>
  <Characters>3498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Cecile</dc:creator>
  <cp:keywords/>
  <dc:description/>
  <cp:lastModifiedBy>Cecile</cp:lastModifiedBy>
  <cp:revision>2</cp:revision>
  <dcterms:created xsi:type="dcterms:W3CDTF">2016-12-11T09:56:00Z</dcterms:created>
  <dcterms:modified xsi:type="dcterms:W3CDTF">2016-12-11T09:56:00Z</dcterms:modified>
</cp:coreProperties>
</file>