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2BB" w:rsidRPr="00DE2EAD" w:rsidRDefault="00DE2EAD" w:rsidP="00DE2EAD">
      <w:pPr>
        <w:pStyle w:val="Sansinterligne"/>
        <w:rPr>
          <w:b/>
        </w:rPr>
      </w:pPr>
      <w:r w:rsidRPr="00DE2EAD">
        <w:rPr>
          <w:rFonts w:ascii="Verdana" w:hAnsi="Verdana"/>
          <w:b/>
          <w:noProof/>
          <w:color w:val="777777"/>
          <w:sz w:val="17"/>
          <w:szCs w:val="17"/>
          <w:bdr w:val="none" w:sz="0" w:space="0" w:color="auto" w:frame="1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-4445</wp:posOffset>
            </wp:positionV>
            <wp:extent cx="894715" cy="1439545"/>
            <wp:effectExtent l="19050" t="0" r="635" b="0"/>
            <wp:wrapTight wrapText="bothSides">
              <wp:wrapPolygon edited="0">
                <wp:start x="-460" y="0"/>
                <wp:lineTo x="-460" y="21438"/>
                <wp:lineTo x="21615" y="21438"/>
                <wp:lineTo x="21615" y="0"/>
                <wp:lineTo x="-460" y="0"/>
              </wp:wrapPolygon>
            </wp:wrapTight>
            <wp:docPr id="1" name="ctl00_PHCenter_productTop_productImages_rImages_ctl00_iProductImage" descr="Héloïse, ouille ! - Couverture - Format classique">
              <a:hlinkClick xmlns:a="http://schemas.openxmlformats.org/drawingml/2006/main" r:id="rId4" tooltip="&quot;Héloïse, ouille !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PHCenter_productTop_productImages_rImages_ctl00_iProductImage" descr="Héloïse, ouille ! - Couverture - Format classique">
                      <a:hlinkClick r:id="rId4" tooltip="&quot;Héloïse, ouille !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715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B2A53" w:rsidRPr="00DE2EAD">
        <w:rPr>
          <w:b/>
        </w:rPr>
        <w:t>Héloïse, ouille !</w:t>
      </w:r>
      <w:r w:rsidR="000A5B25">
        <w:rPr>
          <w:b/>
        </w:rPr>
        <w:t xml:space="preserve"> </w:t>
      </w:r>
      <w:proofErr w:type="spellStart"/>
      <w:r w:rsidR="000A5B25">
        <w:rPr>
          <w:b/>
        </w:rPr>
        <w:t>JeanTeulé</w:t>
      </w:r>
      <w:proofErr w:type="spellEnd"/>
    </w:p>
    <w:p w:rsidR="00EB2A53" w:rsidRDefault="00EB2A53" w:rsidP="00DE2EAD">
      <w:pPr>
        <w:pStyle w:val="Sansinterligne"/>
      </w:pPr>
      <w:r w:rsidRPr="00DE2EAD">
        <w:rPr>
          <w:b/>
        </w:rPr>
        <w:t xml:space="preserve">Jean </w:t>
      </w:r>
      <w:proofErr w:type="spellStart"/>
      <w:r w:rsidRPr="00DE2EAD">
        <w:rPr>
          <w:b/>
        </w:rPr>
        <w:t>Teulé</w:t>
      </w:r>
      <w:proofErr w:type="spellEnd"/>
    </w:p>
    <w:p w:rsidR="00EB2A53" w:rsidRDefault="00EB2A53" w:rsidP="00DE2EAD">
      <w:pPr>
        <w:pStyle w:val="Sansinterligne"/>
      </w:pPr>
      <w:r>
        <w:t>Julliard</w:t>
      </w:r>
    </w:p>
    <w:p w:rsidR="00DE2EAD" w:rsidRDefault="00DE2EAD" w:rsidP="00DE2EAD">
      <w:pPr>
        <w:pStyle w:val="Sansinterligne"/>
        <w:rPr>
          <w:rStyle w:val="productdetails-items-content"/>
        </w:rPr>
      </w:pPr>
      <w:r w:rsidRPr="00DE2EAD">
        <w:rPr>
          <w:rStyle w:val="productdetails-items-content"/>
        </w:rPr>
        <w:t>9782260022107</w:t>
      </w:r>
    </w:p>
    <w:p w:rsidR="00DE2EAD" w:rsidRDefault="00DE2EAD" w:rsidP="00DE2EAD">
      <w:pPr>
        <w:pStyle w:val="Sansinterligne"/>
        <w:rPr>
          <w:rStyle w:val="productdetails-items-content"/>
        </w:rPr>
      </w:pPr>
      <w:r>
        <w:rPr>
          <w:rStyle w:val="productdetails-items-content"/>
        </w:rPr>
        <w:t>20 euros (13,99)</w:t>
      </w:r>
    </w:p>
    <w:p w:rsidR="00DE2EAD" w:rsidRDefault="00DE2EAD" w:rsidP="00DE2EAD">
      <w:pPr>
        <w:pStyle w:val="Sansinterligne"/>
        <w:rPr>
          <w:rStyle w:val="productdetails-items-content"/>
        </w:rPr>
      </w:pPr>
      <w:r>
        <w:rPr>
          <w:rStyle w:val="productdetails-items-content"/>
        </w:rPr>
        <w:t>352 pages</w:t>
      </w:r>
    </w:p>
    <w:p w:rsidR="00DE2EAD" w:rsidRDefault="00DE2EAD" w:rsidP="00DE2EAD">
      <w:pPr>
        <w:pStyle w:val="Sansinterligne"/>
        <w:rPr>
          <w:rStyle w:val="productdetails-items-content"/>
        </w:rPr>
      </w:pPr>
      <w:r>
        <w:rPr>
          <w:rStyle w:val="productdetails-items-content"/>
        </w:rPr>
        <w:t>Date de parution : 05/03/2015</w:t>
      </w:r>
    </w:p>
    <w:p w:rsidR="00DE2EAD" w:rsidRDefault="00BC78C0" w:rsidP="00DE2EAD">
      <w:hyperlink r:id="rId6" w:history="1">
        <w:r w:rsidR="00DE2EAD" w:rsidRPr="004E383B">
          <w:rPr>
            <w:rStyle w:val="Lienhypertexte"/>
          </w:rPr>
          <w:t>http://www.chapitre.com/CHAPITRE/fr/BOOK/teule-jean/heloise-ouille,65464556.aspx</w:t>
        </w:r>
      </w:hyperlink>
    </w:p>
    <w:p w:rsidR="00DE2EAD" w:rsidRDefault="00DE2EAD" w:rsidP="00DE2EAD">
      <w:pPr>
        <w:rPr>
          <w:rStyle w:val="productdetails-items-content"/>
          <w:i/>
        </w:rPr>
      </w:pPr>
      <w:r w:rsidRPr="00DE2EAD">
        <w:rPr>
          <w:rStyle w:val="productdetails-items-content"/>
          <w:i/>
        </w:rPr>
        <w:t>11 avril 20115</w:t>
      </w:r>
    </w:p>
    <w:p w:rsidR="00D5347D" w:rsidRDefault="00F007B8" w:rsidP="00DE2EAD">
      <w:pPr>
        <w:jc w:val="both"/>
      </w:pPr>
      <w:r w:rsidRPr="00DE2EAD">
        <w:rPr>
          <w:b/>
        </w:rPr>
        <w:t xml:space="preserve">Jean </w:t>
      </w:r>
      <w:proofErr w:type="spellStart"/>
      <w:r w:rsidRPr="00DE2EAD">
        <w:rPr>
          <w:b/>
        </w:rPr>
        <w:t>Teulé</w:t>
      </w:r>
      <w:proofErr w:type="spellEnd"/>
      <w:r>
        <w:t xml:space="preserve"> trouve ses personnages romanesques dans l’Histoire.  A</w:t>
      </w:r>
      <w:r w:rsidR="00DE2EAD">
        <w:t>près le Montespan, Charles IX ou</w:t>
      </w:r>
      <w:r>
        <w:t xml:space="preserve"> la </w:t>
      </w:r>
      <w:proofErr w:type="spellStart"/>
      <w:r>
        <w:t>Jegado</w:t>
      </w:r>
      <w:proofErr w:type="spellEnd"/>
      <w:r>
        <w:t>, voici</w:t>
      </w:r>
      <w:r w:rsidR="00DE2EAD">
        <w:t>,</w:t>
      </w:r>
      <w:r>
        <w:t xml:space="preserve"> raconté</w:t>
      </w:r>
      <w:r w:rsidR="0033339C">
        <w:t>e</w:t>
      </w:r>
      <w:r>
        <w:t xml:space="preserve"> sous sa plume, l’histoire absolument incroyable et tragique d’un couple mythique, aux prénoms indissociables à l’instar de Roméo et Juliette ou de Tristan et Iseut.</w:t>
      </w:r>
      <w:r w:rsidR="0033339C">
        <w:t xml:space="preserve"> Nul besoin en effet de forcer l’imaginaire, la </w:t>
      </w:r>
      <w:bookmarkStart w:id="0" w:name="_GoBack"/>
      <w:bookmarkEnd w:id="0"/>
      <w:r w:rsidR="00DE2EAD">
        <w:t>destinée de Héloïse et Abélard, regorge d’anecdotes et de détails croustillants, d’épisodes mouvementés suffisamment insolites</w:t>
      </w:r>
      <w:r w:rsidR="0022564A">
        <w:t xml:space="preserve">, souvent plus charnels que mystiques, </w:t>
      </w:r>
      <w:r w:rsidR="00DE2EAD">
        <w:t xml:space="preserve"> pour captiver le lecteur, l’amuser comme l’étourdir, </w:t>
      </w:r>
      <w:r w:rsidR="00D5347D">
        <w:t xml:space="preserve">le distraire comme l’instruire. </w:t>
      </w:r>
      <w:r w:rsidR="0022564A">
        <w:t xml:space="preserve">  Toujours avec verve et sans vulgarité.</w:t>
      </w:r>
    </w:p>
    <w:p w:rsidR="00EB2A53" w:rsidRDefault="00D5347D" w:rsidP="00DE2EAD">
      <w:pPr>
        <w:jc w:val="both"/>
      </w:pPr>
      <w:r>
        <w:t xml:space="preserve">Car, aussi étonnant que cela puisse paraître les romans de jean </w:t>
      </w:r>
      <w:proofErr w:type="spellStart"/>
      <w:r>
        <w:t>Teulé</w:t>
      </w:r>
      <w:proofErr w:type="spellEnd"/>
      <w:r>
        <w:t xml:space="preserve"> restent fidèles à l’Histoire, érudits et denses, extrêmement bien documentés. Seuls la tonalité et le style, </w:t>
      </w:r>
      <w:r w:rsidR="00CE1FCF">
        <w:t>propres à l’auteur</w:t>
      </w:r>
      <w:r>
        <w:t xml:space="preserve">, le rythme </w:t>
      </w:r>
      <w:r w:rsidR="00CE1FCF">
        <w:t xml:space="preserve">assez </w:t>
      </w:r>
      <w:r>
        <w:t xml:space="preserve">trépidant, l’humour </w:t>
      </w:r>
      <w:r w:rsidR="00CE1FCF">
        <w:t xml:space="preserve">et la légèreté omniprésents </w:t>
      </w:r>
      <w:r w:rsidR="00FB7836">
        <w:t xml:space="preserve">leur confèrent une vocation plus divertissante que purement savante. Et ce nouveau roman confirme cette intention qui fait aujourd’hui le succès de Jean </w:t>
      </w:r>
      <w:proofErr w:type="spellStart"/>
      <w:r w:rsidR="00FB7836">
        <w:t>Teulé</w:t>
      </w:r>
      <w:proofErr w:type="spellEnd"/>
      <w:r w:rsidR="00FB7836">
        <w:t xml:space="preserve">. </w:t>
      </w:r>
    </w:p>
    <w:p w:rsidR="00286BA1" w:rsidRDefault="00286BA1" w:rsidP="00DE2EAD">
      <w:pPr>
        <w:jc w:val="both"/>
      </w:pPr>
      <w:r>
        <w:t xml:space="preserve">Dans un Paris moyenâgeux, Abélard, </w:t>
      </w:r>
      <w:r w:rsidR="001B754B">
        <w:t xml:space="preserve"> 38 ans passés, </w:t>
      </w:r>
      <w:r>
        <w:t>philosophe et dialecticien brillant, est admiré par ses élèves</w:t>
      </w:r>
      <w:r w:rsidR="001B754B">
        <w:t>. Desti</w:t>
      </w:r>
      <w:r w:rsidR="0057091E">
        <w:t>née à devenir archevêque, « </w:t>
      </w:r>
      <w:r w:rsidR="0057091E" w:rsidRPr="0057091E">
        <w:rPr>
          <w:i/>
        </w:rPr>
        <w:t>d’une quasi-chasteté de</w:t>
      </w:r>
      <w:r w:rsidR="001B754B" w:rsidRPr="0057091E">
        <w:rPr>
          <w:i/>
        </w:rPr>
        <w:t xml:space="preserve"> pape</w:t>
      </w:r>
      <w:r w:rsidR="0057091E" w:rsidRPr="0057091E">
        <w:rPr>
          <w:i/>
        </w:rPr>
        <w:t xml:space="preserve"> potentiel</w:t>
      </w:r>
      <w:r w:rsidR="0057091E">
        <w:t> »</w:t>
      </w:r>
      <w:r w:rsidR="001B754B">
        <w:t>, il devient le précepteur de la nièce du chanoine Fulbert, Héloïse, une toute jeune femme instruite au couvent d’Argenteuil. Rapid</w:t>
      </w:r>
      <w:r w:rsidR="0057091E">
        <w:t xml:space="preserve">ement les leçons d’astronomie, </w:t>
      </w:r>
      <w:r w:rsidR="001B754B">
        <w:t>de latin</w:t>
      </w:r>
      <w:r w:rsidR="0057091E">
        <w:t xml:space="preserve"> ou de rhétorique</w:t>
      </w:r>
      <w:r w:rsidR="001B754B">
        <w:t xml:space="preserve"> se transforment en apprentissage érotique et sexuel. Le couple s’aime ardemment et librement, dénué de toute retenue ou moralité.</w:t>
      </w:r>
      <w:r w:rsidR="0057091E">
        <w:t xml:space="preserve"> </w:t>
      </w:r>
      <w:r w:rsidR="0057091E" w:rsidRPr="0057091E">
        <w:rPr>
          <w:i/>
        </w:rPr>
        <w:t>« Tout ce que tu me fais, je te le fais ».</w:t>
      </w:r>
      <w:r w:rsidR="001B754B">
        <w:t xml:space="preserve"> L’un et l’autre s’éveillent à l’amour</w:t>
      </w:r>
      <w:r w:rsidR="0057091E">
        <w:t xml:space="preserve"> avec une imagination assez perverse</w:t>
      </w:r>
      <w:r w:rsidR="001B754B">
        <w:t>, en cachette de l’oncle, assez naïf, jusqu’à ce que ce dernier ne découvre la supercherie et condamne les deux amoureux à vivre séparés l’un de l’autre jusqu’à leur mort.</w:t>
      </w:r>
      <w:r w:rsidR="00F76D26">
        <w:t xml:space="preserve"> </w:t>
      </w:r>
    </w:p>
    <w:p w:rsidR="002F34A4" w:rsidRDefault="00F76D26" w:rsidP="00DE2EAD">
      <w:pPr>
        <w:jc w:val="both"/>
      </w:pPr>
      <w:r>
        <w:t xml:space="preserve">Sans  jamais se dessaisir de la réalité historique, Jean </w:t>
      </w:r>
      <w:proofErr w:type="spellStart"/>
      <w:r>
        <w:t>Teulé</w:t>
      </w:r>
      <w:proofErr w:type="spellEnd"/>
      <w:r>
        <w:t xml:space="preserve"> raconte ces destinées, les malheurs des deux amoureux, la naissance de leur fils, Astrolabe, leur fuite en Bretagne, le supplice d’Abélard, l’entrée au couvent pour Héloïse, la soumission à Dieu, le Paraclet, les soupçons d’hérésie sur Abélard, les lettres échangées, etc., dans une langue gouleyante et imagée, proche de Rabelais, innovante et parfois crue, fidèle aussi ça et là à la langue de l’époque, extrêmement vivante</w:t>
      </w:r>
      <w:r w:rsidR="002F34A4">
        <w:t>.</w:t>
      </w:r>
      <w:r w:rsidR="00626889">
        <w:t xml:space="preserve"> </w:t>
      </w:r>
      <w:r w:rsidR="000A5B25" w:rsidRPr="000A5B25">
        <w:rPr>
          <w:i/>
        </w:rPr>
        <w:t>(« </w:t>
      </w:r>
      <w:proofErr w:type="spellStart"/>
      <w:r w:rsidR="000A5B25" w:rsidRPr="000A5B25">
        <w:rPr>
          <w:i/>
        </w:rPr>
        <w:t>hurtebiller</w:t>
      </w:r>
      <w:proofErr w:type="spellEnd"/>
      <w:r w:rsidR="000A5B25" w:rsidRPr="000A5B25">
        <w:rPr>
          <w:i/>
        </w:rPr>
        <w:t> », « </w:t>
      </w:r>
      <w:proofErr w:type="spellStart"/>
      <w:r w:rsidR="000A5B25" w:rsidRPr="000A5B25">
        <w:rPr>
          <w:i/>
        </w:rPr>
        <w:t>béluter</w:t>
      </w:r>
      <w:proofErr w:type="spellEnd"/>
      <w:r w:rsidR="000A5B25" w:rsidRPr="000A5B25">
        <w:rPr>
          <w:i/>
        </w:rPr>
        <w:t xml:space="preserve"> », </w:t>
      </w:r>
      <w:r w:rsidR="000A5B25">
        <w:rPr>
          <w:i/>
        </w:rPr>
        <w:t>« enchifrener »</w:t>
      </w:r>
      <w:proofErr w:type="gramStart"/>
      <w:r w:rsidR="000A5B25">
        <w:rPr>
          <w:i/>
        </w:rPr>
        <w:t>,</w:t>
      </w:r>
      <w:r w:rsidR="000A5B25" w:rsidRPr="000A5B25">
        <w:rPr>
          <w:i/>
        </w:rPr>
        <w:t>etc</w:t>
      </w:r>
      <w:proofErr w:type="gramEnd"/>
      <w:r w:rsidR="000A5B25" w:rsidRPr="000A5B25">
        <w:rPr>
          <w:i/>
        </w:rPr>
        <w:t>.)</w:t>
      </w:r>
    </w:p>
    <w:p w:rsidR="002F34A4" w:rsidRDefault="00626889" w:rsidP="00DE2EAD">
      <w:pPr>
        <w:jc w:val="both"/>
      </w:pPr>
      <w:r>
        <w:t xml:space="preserve">Un mélange de poésie et de raillerie, des expressions riches et expressives, des formules détonantes </w:t>
      </w:r>
      <w:proofErr w:type="gramStart"/>
      <w:r>
        <w:t>capables</w:t>
      </w:r>
      <w:proofErr w:type="gramEnd"/>
      <w:r>
        <w:t xml:space="preserve"> de rythmer le récit avec vivacité, d’apporter de la bonne humeur</w:t>
      </w:r>
      <w:r w:rsidR="002F34A4">
        <w:t xml:space="preserve"> à l’ensemble du roman sans pour autant combler entièrement le lecteur.</w:t>
      </w:r>
      <w:r w:rsidR="005675FF">
        <w:t xml:space="preserve"> </w:t>
      </w:r>
    </w:p>
    <w:p w:rsidR="00626889" w:rsidRDefault="002F34A4" w:rsidP="00DE2EAD">
      <w:pPr>
        <w:jc w:val="both"/>
      </w:pPr>
      <w:r>
        <w:t xml:space="preserve">En effet,  </w:t>
      </w:r>
      <w:r w:rsidR="005675FF">
        <w:t xml:space="preserve">la première partie qui décrit avec détails les expériences sexuelles des deux amoureux, absolument désinhibées et libres, s’étire jusqu’à occuper près de 100 pages. </w:t>
      </w:r>
      <w:r w:rsidR="00BA2C04">
        <w:t xml:space="preserve">Le lecteur, certes </w:t>
      </w:r>
      <w:r w:rsidR="00BA2C04">
        <w:lastRenderedPageBreak/>
        <w:t>émoustillé par les premiers chapitres, amusé par les pratiques érotiques</w:t>
      </w:r>
      <w:r w:rsidR="003C5538">
        <w:t xml:space="preserve"> et lubriques</w:t>
      </w:r>
      <w:r w:rsidR="00BA2C04">
        <w:t xml:space="preserve"> du couple et la verve de l’auteur se lasse pourtant assez rapidement, ennuyé par le côté répétitif des scènes, s’échappe presque de l’histoire jusqu’à ce que l’auteur ne commence vraiment à raconter la destinée des deux personnages. Là l’intérêt rebondit jusqu’aux lettres échangées et aux retrouvailles</w:t>
      </w:r>
      <w:r w:rsidR="00A17777">
        <w:t xml:space="preserve">, où, une seconde fois, il semble vouloir </w:t>
      </w:r>
      <w:r w:rsidR="0022564A">
        <w:t>s’essouffler un peu mais c’est sans compter le</w:t>
      </w:r>
      <w:r w:rsidR="00A17777">
        <w:t xml:space="preserve"> langage gourmand, gri</w:t>
      </w:r>
      <w:r w:rsidR="0022564A">
        <w:t xml:space="preserve">vois et poétique de Jean </w:t>
      </w:r>
      <w:proofErr w:type="spellStart"/>
      <w:r w:rsidR="0022564A">
        <w:t>Teulé</w:t>
      </w:r>
      <w:proofErr w:type="spellEnd"/>
      <w:r w:rsidR="0022564A">
        <w:t> ;  juste irrésistible</w:t>
      </w:r>
      <w:r w:rsidR="003C5538">
        <w:t>, difficile à lâcher</w:t>
      </w:r>
      <w:r w:rsidR="000A5B25">
        <w:t xml:space="preserve"> même lorsque l’histoire fléchit</w:t>
      </w:r>
      <w:r w:rsidR="0022564A">
        <w:t> !</w:t>
      </w:r>
    </w:p>
    <w:p w:rsidR="0022564A" w:rsidRDefault="0022564A" w:rsidP="0022564A">
      <w:pPr>
        <w:jc w:val="right"/>
      </w:pPr>
      <w:r>
        <w:t>Cécile Pellerin</w:t>
      </w:r>
    </w:p>
    <w:p w:rsidR="000A5B25" w:rsidRDefault="000A5B25" w:rsidP="0022564A">
      <w:pPr>
        <w:jc w:val="right"/>
      </w:pPr>
    </w:p>
    <w:p w:rsidR="000A5B25" w:rsidRPr="000A5B25" w:rsidRDefault="000A5B25" w:rsidP="000A5B25">
      <w:pPr>
        <w:pStyle w:val="Sansinterligne"/>
        <w:rPr>
          <w:rStyle w:val="productdetails-items-content"/>
          <w:b/>
        </w:rPr>
      </w:pPr>
      <w:r w:rsidRPr="00DE2EAD">
        <w:rPr>
          <w:b/>
        </w:rPr>
        <w:t>Héloïse, ouille !</w:t>
      </w:r>
      <w:r>
        <w:rPr>
          <w:b/>
        </w:rPr>
        <w:t xml:space="preserve"> </w:t>
      </w:r>
      <w:proofErr w:type="spellStart"/>
      <w:r>
        <w:rPr>
          <w:b/>
        </w:rPr>
        <w:t>JeanTeulé</w:t>
      </w:r>
      <w:proofErr w:type="spellEnd"/>
      <w:r>
        <w:rPr>
          <w:b/>
        </w:rPr>
        <w:t xml:space="preserve">, </w:t>
      </w:r>
      <w:r>
        <w:t>Julliard</w:t>
      </w:r>
      <w:r>
        <w:rPr>
          <w:b/>
        </w:rPr>
        <w:t xml:space="preserve">, </w:t>
      </w:r>
      <w:r w:rsidRPr="00DE2EAD">
        <w:rPr>
          <w:rStyle w:val="productdetails-items-content"/>
        </w:rPr>
        <w:t>9782260022107</w:t>
      </w:r>
    </w:p>
    <w:p w:rsidR="000A5B25" w:rsidRDefault="000A5B25" w:rsidP="000A5B25">
      <w:pPr>
        <w:pStyle w:val="Sansinterligne"/>
        <w:rPr>
          <w:rStyle w:val="productdetails-items-content"/>
        </w:rPr>
      </w:pPr>
      <w:r>
        <w:rPr>
          <w:rStyle w:val="productdetails-items-content"/>
        </w:rPr>
        <w:t>Roman français</w:t>
      </w:r>
    </w:p>
    <w:p w:rsidR="000A5B25" w:rsidRPr="00286BA1" w:rsidRDefault="000A5B25" w:rsidP="000A5B25">
      <w:pPr>
        <w:jc w:val="both"/>
      </w:pPr>
    </w:p>
    <w:sectPr w:rsidR="000A5B25" w:rsidRPr="00286BA1" w:rsidSect="00F007B8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B2A53"/>
    <w:rsid w:val="0006677E"/>
    <w:rsid w:val="000A5B25"/>
    <w:rsid w:val="001452BB"/>
    <w:rsid w:val="001B754B"/>
    <w:rsid w:val="0022564A"/>
    <w:rsid w:val="00286BA1"/>
    <w:rsid w:val="002F34A4"/>
    <w:rsid w:val="0033339C"/>
    <w:rsid w:val="003C5538"/>
    <w:rsid w:val="005675FF"/>
    <w:rsid w:val="0057091E"/>
    <w:rsid w:val="00626889"/>
    <w:rsid w:val="00A17777"/>
    <w:rsid w:val="00AA1EEF"/>
    <w:rsid w:val="00BA2C04"/>
    <w:rsid w:val="00BC78C0"/>
    <w:rsid w:val="00CE1FCF"/>
    <w:rsid w:val="00D5347D"/>
    <w:rsid w:val="00DE2EAD"/>
    <w:rsid w:val="00EB2A53"/>
    <w:rsid w:val="00F007B8"/>
    <w:rsid w:val="00F76D26"/>
    <w:rsid w:val="00FB78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EE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roductdetails-items-content">
    <w:name w:val="productdetails-items-content"/>
    <w:basedOn w:val="Policepardfaut"/>
    <w:rsid w:val="00DE2EAD"/>
  </w:style>
  <w:style w:type="paragraph" w:styleId="Textedebulles">
    <w:name w:val="Balloon Text"/>
    <w:basedOn w:val="Normal"/>
    <w:link w:val="TextedebullesCar"/>
    <w:uiPriority w:val="99"/>
    <w:semiHidden/>
    <w:unhideWhenUsed/>
    <w:rsid w:val="00DE2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2EAD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DE2EAD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DE2E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hapitre.com/CHAPITRE/fr/BOOK/teule-jean/heloise-ouille,65464556.aspx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images-chapitre.com/ima2/original/556/65464556_13484886.jpg" TargetMode="Externa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590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Cecile PELLERIN</dc:creator>
  <cp:lastModifiedBy>Cécile Pellerin</cp:lastModifiedBy>
  <cp:revision>8</cp:revision>
  <dcterms:created xsi:type="dcterms:W3CDTF">2015-04-11T12:55:00Z</dcterms:created>
  <dcterms:modified xsi:type="dcterms:W3CDTF">2015-04-12T19:42:00Z</dcterms:modified>
</cp:coreProperties>
</file>