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E21304" w:rsidRDefault="00842916">
      <w:pPr>
        <w:rPr>
          <w:b/>
        </w:rPr>
      </w:pPr>
      <w:r w:rsidRPr="00E21304">
        <w:rPr>
          <w:b/>
        </w:rPr>
        <w:t xml:space="preserve">Hors la loi – René </w:t>
      </w:r>
      <w:proofErr w:type="spellStart"/>
      <w:r w:rsidRPr="00E21304">
        <w:rPr>
          <w:b/>
        </w:rPr>
        <w:t>Belletto</w:t>
      </w:r>
      <w:proofErr w:type="spellEnd"/>
    </w:p>
    <w:p w:rsidR="00842916" w:rsidRDefault="00842916" w:rsidP="003F32C4">
      <w:pPr>
        <w:pStyle w:val="Sansinterligne"/>
        <w:jc w:val="both"/>
      </w:pPr>
      <w:r>
        <w:t xml:space="preserve">Il y a bien longtemps qu’un roman ne m’avait pas autant déconcertée. L’intrigue est si dense qu’il est impossible de la raconter sans la dénaturer. De </w:t>
      </w:r>
      <w:proofErr w:type="gramStart"/>
      <w:r>
        <w:t>toutes</w:t>
      </w:r>
      <w:r w:rsidR="00244EB6">
        <w:t xml:space="preserve"> </w:t>
      </w:r>
      <w:r>
        <w:t xml:space="preserve"> façons</w:t>
      </w:r>
      <w:proofErr w:type="gramEnd"/>
      <w:r>
        <w:t>, le lecteur est entraîné avec virtuosité dans une histoire</w:t>
      </w:r>
      <w:r w:rsidR="007219AC">
        <w:t xml:space="preserve"> </w:t>
      </w:r>
      <w:r w:rsidR="00E21304">
        <w:t>haletante  et travaillée qui ne lui laisse aucun répit. Puis le roman s’emballe, prend une tournure complètement inattendue et bifurque vers la science-fiction. On en sort médusé !</w:t>
      </w:r>
    </w:p>
    <w:p w:rsidR="003F32C4" w:rsidRDefault="003F32C4" w:rsidP="003F32C4">
      <w:pPr>
        <w:pStyle w:val="Sansinterligne"/>
        <w:jc w:val="both"/>
      </w:pPr>
    </w:p>
    <w:p w:rsidR="005F022F" w:rsidRPr="005F022F" w:rsidRDefault="005F022F">
      <w:pPr>
        <w:rPr>
          <w:i/>
        </w:rPr>
      </w:pPr>
      <w:r w:rsidRPr="005F022F">
        <w:rPr>
          <w:i/>
        </w:rPr>
        <w:t>Cécile</w:t>
      </w:r>
    </w:p>
    <w:p w:rsidR="005F022F" w:rsidRDefault="005F022F"/>
    <w:p w:rsidR="005F022F" w:rsidRDefault="005F022F">
      <w:pPr>
        <w:rPr>
          <w:b/>
        </w:rPr>
      </w:pPr>
      <w:r w:rsidRPr="005F022F">
        <w:rPr>
          <w:b/>
        </w:rPr>
        <w:t>10 000 guitares – Catherine Clément</w:t>
      </w:r>
    </w:p>
    <w:p w:rsidR="003F32C4" w:rsidRDefault="005F022F" w:rsidP="003F32C4">
      <w:pPr>
        <w:pStyle w:val="Sansinterligne"/>
        <w:jc w:val="both"/>
      </w:pPr>
      <w:r>
        <w:t>C’est une fresque historique passionnante  qui démarre  dans un champ de bataille au Maroc en 1578 puis</w:t>
      </w:r>
      <w:r w:rsidR="00483BFF">
        <w:t xml:space="preserve"> revient</w:t>
      </w:r>
      <w:r>
        <w:t xml:space="preserve"> au Portugal sous le règne de Sébastien, se poursuit  chez Philippe II en Espagne, à Prague chez l’empereur Rodolphe et jusqu’en Suède où l’on croise la Reine Christine et René Descartes. </w:t>
      </w:r>
    </w:p>
    <w:p w:rsidR="00483BFF" w:rsidRDefault="005F022F" w:rsidP="003F32C4">
      <w:pPr>
        <w:pStyle w:val="Sansinterligne"/>
        <w:jc w:val="both"/>
      </w:pPr>
      <w:r>
        <w:t xml:space="preserve">Roman à plusieurs voix dont celle d’un rhinocéros, </w:t>
      </w:r>
      <w:r w:rsidRPr="003F32C4">
        <w:rPr>
          <w:b/>
        </w:rPr>
        <w:t>fabuleuse.</w:t>
      </w:r>
      <w:r>
        <w:t xml:space="preserve"> </w:t>
      </w:r>
    </w:p>
    <w:p w:rsidR="005F022F" w:rsidRDefault="005F022F" w:rsidP="003F32C4">
      <w:pPr>
        <w:pStyle w:val="Sansinterligne"/>
        <w:jc w:val="both"/>
      </w:pPr>
      <w:r>
        <w:t xml:space="preserve">Les personnages sont </w:t>
      </w:r>
      <w:r w:rsidR="00483BFF">
        <w:t>présentés avec détail et réalisme, dans un style vraiment enchanteur et radieux.  Leurs traits de caractère parfois insolites et drôles donnent au roman une vivacité et un plaisir de lecture immédiat</w:t>
      </w:r>
      <w:r w:rsidR="003F32C4">
        <w:t>,</w:t>
      </w:r>
      <w:r w:rsidR="00483BFF">
        <w:t xml:space="preserve"> sans jamais s’écarter d’une vérité historique. </w:t>
      </w:r>
      <w:r w:rsidR="003F32C4">
        <w:t>Un vrai bonheur !</w:t>
      </w:r>
    </w:p>
    <w:p w:rsidR="003F32C4" w:rsidRDefault="003F32C4" w:rsidP="003F32C4">
      <w:pPr>
        <w:pStyle w:val="Sansinterligne"/>
        <w:jc w:val="both"/>
        <w:rPr>
          <w:i/>
        </w:rPr>
      </w:pPr>
      <w:r w:rsidRPr="003F32C4">
        <w:rPr>
          <w:i/>
        </w:rPr>
        <w:t>Cécile</w:t>
      </w:r>
    </w:p>
    <w:p w:rsidR="00A9176D" w:rsidRDefault="00A9176D" w:rsidP="003F32C4">
      <w:pPr>
        <w:pStyle w:val="Sansinterligne"/>
        <w:jc w:val="both"/>
        <w:rPr>
          <w:i/>
        </w:rPr>
      </w:pPr>
    </w:p>
    <w:p w:rsidR="00A9176D" w:rsidRDefault="00A9176D" w:rsidP="00D17672">
      <w:pPr>
        <w:pStyle w:val="Sansinterligne"/>
        <w:jc w:val="both"/>
        <w:rPr>
          <w:b/>
        </w:rPr>
      </w:pPr>
      <w:r w:rsidRPr="00A9176D">
        <w:rPr>
          <w:b/>
        </w:rPr>
        <w:t>Le retour du général –</w:t>
      </w:r>
      <w:r>
        <w:rPr>
          <w:b/>
        </w:rPr>
        <w:t xml:space="preserve"> Benoî</w:t>
      </w:r>
      <w:r w:rsidRPr="00A9176D">
        <w:rPr>
          <w:b/>
        </w:rPr>
        <w:t xml:space="preserve">t </w:t>
      </w:r>
      <w:proofErr w:type="spellStart"/>
      <w:r w:rsidRPr="00A9176D">
        <w:rPr>
          <w:b/>
        </w:rPr>
        <w:t>Dute</w:t>
      </w:r>
      <w:r>
        <w:rPr>
          <w:b/>
        </w:rPr>
        <w:t>u</w:t>
      </w:r>
      <w:r w:rsidRPr="00A9176D">
        <w:rPr>
          <w:b/>
        </w:rPr>
        <w:t>rtre</w:t>
      </w:r>
      <w:proofErr w:type="spellEnd"/>
    </w:p>
    <w:p w:rsidR="00D17672" w:rsidRDefault="00D17672" w:rsidP="00D17672">
      <w:pPr>
        <w:pStyle w:val="Sansinterligne"/>
        <w:jc w:val="both"/>
        <w:rPr>
          <w:b/>
        </w:rPr>
      </w:pPr>
    </w:p>
    <w:p w:rsidR="00A9176D" w:rsidRDefault="00A9176D" w:rsidP="00D17672">
      <w:pPr>
        <w:pStyle w:val="Sansinterligne"/>
        <w:jc w:val="both"/>
      </w:pPr>
      <w:r>
        <w:t xml:space="preserve">Ou comment, à partir d’un œuf mayonnaise, le général de Gaulle reprend le pouvoir en France en 2010. Voici un livre souriant où le général de Gaulle apparaît comme un </w:t>
      </w:r>
      <w:r w:rsidR="00D17672">
        <w:t xml:space="preserve"> doux révolutionnaire, parfois même visionnaire</w:t>
      </w:r>
      <w:r>
        <w:t xml:space="preserve"> face à un monde devenu de plus en plus absurde. Par le biais de cette fantaisie, l’auteur soulève réflexions et observations sur not</w:t>
      </w:r>
      <w:r w:rsidR="00D17672">
        <w:t>re temps, sur la mondialisation</w:t>
      </w:r>
      <w:r>
        <w:t>, l’éco</w:t>
      </w:r>
      <w:r w:rsidR="00D17672">
        <w:t>nomie capitaliste… Un brin nostalgique et plein d’humour, ce roman possède un charme désuet qui ravira les lecteurs de 40 ans et plus…</w:t>
      </w:r>
    </w:p>
    <w:p w:rsidR="00D17672" w:rsidRPr="000329CA" w:rsidRDefault="00D17672" w:rsidP="00D17672">
      <w:pPr>
        <w:pStyle w:val="Sansinterligne"/>
        <w:jc w:val="both"/>
        <w:rPr>
          <w:i/>
        </w:rPr>
      </w:pPr>
      <w:r w:rsidRPr="000329CA">
        <w:rPr>
          <w:i/>
        </w:rPr>
        <w:t>Cécile</w:t>
      </w:r>
    </w:p>
    <w:p w:rsidR="005F022F" w:rsidRDefault="005F022F" w:rsidP="00D17672">
      <w:pPr>
        <w:jc w:val="both"/>
        <w:rPr>
          <w:i/>
        </w:rPr>
      </w:pPr>
    </w:p>
    <w:p w:rsidR="003F2A4F" w:rsidRDefault="003F2A4F" w:rsidP="003F2A4F">
      <w:pPr>
        <w:pStyle w:val="Textebrut"/>
        <w:rPr>
          <w:b/>
        </w:rPr>
      </w:pPr>
      <w:r>
        <w:rPr>
          <w:b/>
        </w:rPr>
        <w:t xml:space="preserve">En avant, route - </w:t>
      </w:r>
      <w:r w:rsidRPr="003F2A4F">
        <w:rPr>
          <w:b/>
        </w:rPr>
        <w:t>A</w:t>
      </w:r>
      <w:r>
        <w:rPr>
          <w:b/>
        </w:rPr>
        <w:t>lix de St André (Gallimard)</w:t>
      </w:r>
    </w:p>
    <w:p w:rsidR="003F2A4F" w:rsidRPr="003F2A4F" w:rsidRDefault="003F2A4F" w:rsidP="003F2A4F">
      <w:pPr>
        <w:pStyle w:val="Textebrut"/>
        <w:rPr>
          <w:b/>
        </w:rPr>
      </w:pPr>
    </w:p>
    <w:p w:rsidR="003F2A4F" w:rsidRDefault="003F2A4F" w:rsidP="003F2A4F">
      <w:pPr>
        <w:jc w:val="both"/>
      </w:pPr>
      <w:r>
        <w:t>L'auteur raconte son expérience des Chemins de St Jacques de Compostelle ; beaucoup d'anecdotes et d'imprévus ; ceux qui ont parcouru ce chemin s'y retrouveront.</w:t>
      </w:r>
    </w:p>
    <w:p w:rsidR="003F2A4F" w:rsidRDefault="003F2A4F" w:rsidP="003F2A4F">
      <w:pPr>
        <w:jc w:val="both"/>
        <w:rPr>
          <w:i/>
        </w:rPr>
      </w:pPr>
      <w:r w:rsidRPr="003F2A4F">
        <w:rPr>
          <w:i/>
        </w:rPr>
        <w:t>Suzanne</w:t>
      </w:r>
    </w:p>
    <w:p w:rsidR="00580A73" w:rsidRDefault="00580A73" w:rsidP="003F2A4F">
      <w:pPr>
        <w:jc w:val="both"/>
        <w:rPr>
          <w:b/>
        </w:rPr>
      </w:pPr>
      <w:r w:rsidRPr="00580A73">
        <w:rPr>
          <w:b/>
        </w:rPr>
        <w:t xml:space="preserve">Entre ciel et terre – Jon </w:t>
      </w:r>
      <w:proofErr w:type="spellStart"/>
      <w:r w:rsidRPr="00580A73">
        <w:rPr>
          <w:b/>
        </w:rPr>
        <w:t>Kalman</w:t>
      </w:r>
      <w:proofErr w:type="spellEnd"/>
      <w:r w:rsidRPr="00580A73">
        <w:rPr>
          <w:b/>
        </w:rPr>
        <w:t xml:space="preserve"> Stefansson (Gallimard)</w:t>
      </w:r>
    </w:p>
    <w:p w:rsidR="00580A73" w:rsidRDefault="00580A73" w:rsidP="003F2A4F">
      <w:pPr>
        <w:jc w:val="both"/>
        <w:rPr>
          <w:b/>
        </w:rPr>
      </w:pPr>
      <w:r>
        <w:t xml:space="preserve">Ce livre est simplement </w:t>
      </w:r>
      <w:r w:rsidRPr="00580A73">
        <w:rPr>
          <w:b/>
        </w:rPr>
        <w:t>magnifique</w:t>
      </w:r>
      <w:r>
        <w:t xml:space="preserve"> et rare. En Islande, une mer grise, trouble et tourmentée au sein de laquelle des hommes pêchent la morue, la nuit. Le froid qui dévore, tue aussi. Un marin, amoureux de poésie  qui oublie sa vareuse et succombe au vent glacial. Un enfant qui hésite à le rejoindre vers la mort ou à poursuivre son chemin sur les terres d’Islande. Récit initiatique servi par une </w:t>
      </w:r>
      <w:r w:rsidRPr="00EB71A3">
        <w:rPr>
          <w:b/>
        </w:rPr>
        <w:t>écriture poétique magistrale</w:t>
      </w:r>
      <w:r>
        <w:t xml:space="preserve"> qui nous envoûte longtemps encore après. </w:t>
      </w:r>
      <w:r w:rsidRPr="00EB71A3">
        <w:rPr>
          <w:b/>
        </w:rPr>
        <w:t xml:space="preserve">Ce livre est une révélation ! </w:t>
      </w:r>
    </w:p>
    <w:p w:rsidR="00D96187" w:rsidRDefault="00D96187" w:rsidP="003F2A4F">
      <w:pPr>
        <w:jc w:val="both"/>
        <w:rPr>
          <w:i/>
        </w:rPr>
      </w:pPr>
      <w:r w:rsidRPr="00D96187">
        <w:rPr>
          <w:i/>
        </w:rPr>
        <w:t>Cécile</w:t>
      </w:r>
    </w:p>
    <w:p w:rsidR="009B2A27" w:rsidRPr="009B2A27" w:rsidRDefault="009B2A27" w:rsidP="009B2A27">
      <w:pPr>
        <w:pStyle w:val="Sansinterligne"/>
        <w:tabs>
          <w:tab w:val="center" w:pos="4536"/>
        </w:tabs>
        <w:rPr>
          <w:b/>
          <w:sz w:val="24"/>
          <w:szCs w:val="24"/>
        </w:rPr>
      </w:pPr>
      <w:r w:rsidRPr="009B2A27">
        <w:rPr>
          <w:b/>
          <w:sz w:val="24"/>
          <w:szCs w:val="24"/>
        </w:rPr>
        <w:lastRenderedPageBreak/>
        <w:t>La fille du fossoyeur de Joyce Carol Oates</w:t>
      </w:r>
      <w:r w:rsidRPr="009B2A27">
        <w:rPr>
          <w:b/>
          <w:sz w:val="24"/>
          <w:szCs w:val="24"/>
        </w:rPr>
        <w:tab/>
      </w:r>
    </w:p>
    <w:p w:rsidR="009B2A27" w:rsidRPr="009B2A27" w:rsidRDefault="009B2A27" w:rsidP="009B2A27">
      <w:pPr>
        <w:pStyle w:val="Sansinterligne"/>
        <w:rPr>
          <w:sz w:val="24"/>
          <w:szCs w:val="24"/>
        </w:rPr>
      </w:pPr>
      <w:r w:rsidRPr="009B2A27">
        <w:rPr>
          <w:sz w:val="24"/>
          <w:szCs w:val="24"/>
        </w:rPr>
        <w:t>Une famille d'émigrés allemands quitte son pays avant la seconde guerre mondiale pour s'établir aux USA. Destin tragique et misère des déclassés. C'est un beau portrait de femme.</w:t>
      </w:r>
    </w:p>
    <w:p w:rsidR="009B2A27" w:rsidRPr="009B2A27" w:rsidRDefault="009B2A27" w:rsidP="009B2A27">
      <w:pPr>
        <w:pStyle w:val="Sansinterligne"/>
        <w:rPr>
          <w:i/>
        </w:rPr>
      </w:pPr>
      <w:r w:rsidRPr="009B2A27">
        <w:rPr>
          <w:i/>
          <w:sz w:val="24"/>
          <w:szCs w:val="24"/>
        </w:rPr>
        <w:t>Corinne</w:t>
      </w:r>
    </w:p>
    <w:p w:rsidR="009B2A27" w:rsidRPr="009B2A27" w:rsidRDefault="009B2A27" w:rsidP="009B2A27">
      <w:pPr>
        <w:pStyle w:val="Sansinterligne"/>
        <w:rPr>
          <w:i/>
        </w:rPr>
      </w:pPr>
    </w:p>
    <w:p w:rsidR="009B2A27" w:rsidRPr="009B2A27" w:rsidRDefault="009B2A27" w:rsidP="009B2A27">
      <w:pPr>
        <w:pStyle w:val="Textebrut"/>
        <w:rPr>
          <w:rFonts w:asciiTheme="minorHAnsi" w:hAnsiTheme="minorHAnsi"/>
          <w:b/>
          <w:sz w:val="24"/>
          <w:szCs w:val="24"/>
        </w:rPr>
      </w:pPr>
      <w:r w:rsidRPr="009B2A27">
        <w:rPr>
          <w:rFonts w:asciiTheme="minorHAnsi" w:hAnsiTheme="minorHAnsi"/>
          <w:b/>
          <w:sz w:val="24"/>
          <w:szCs w:val="24"/>
        </w:rPr>
        <w:t>Par un matin d'automne de Robert Goddard</w:t>
      </w:r>
    </w:p>
    <w:p w:rsidR="009B2A27" w:rsidRDefault="009B2A27" w:rsidP="009B2A27">
      <w:pPr>
        <w:pStyle w:val="Textebrut"/>
        <w:rPr>
          <w:rFonts w:asciiTheme="minorHAnsi" w:hAnsiTheme="minorHAnsi"/>
          <w:sz w:val="24"/>
          <w:szCs w:val="24"/>
        </w:rPr>
      </w:pPr>
      <w:r w:rsidRPr="009B2A27">
        <w:rPr>
          <w:rFonts w:asciiTheme="minorHAnsi" w:hAnsiTheme="minorHAnsi"/>
          <w:sz w:val="24"/>
          <w:szCs w:val="24"/>
        </w:rPr>
        <w:t xml:space="preserve">Secrets de famille, meurtre non élucidé, belle-mère odieuse, manoir victorien : tous les ingrédients d'un bon roman à suspens sont réunis ici avec la </w:t>
      </w:r>
      <w:proofErr w:type="spellStart"/>
      <w:r w:rsidRPr="009B2A27">
        <w:rPr>
          <w:rFonts w:asciiTheme="minorHAnsi" w:hAnsiTheme="minorHAnsi"/>
          <w:sz w:val="24"/>
          <w:szCs w:val="24"/>
        </w:rPr>
        <w:t>premère</w:t>
      </w:r>
      <w:proofErr w:type="spellEnd"/>
      <w:r w:rsidRPr="009B2A27">
        <w:rPr>
          <w:rFonts w:asciiTheme="minorHAnsi" w:hAnsiTheme="minorHAnsi"/>
          <w:sz w:val="24"/>
          <w:szCs w:val="24"/>
        </w:rPr>
        <w:t xml:space="preserve"> guerre mondiale et ses horreurs en toile de fond. C'est celle-ci qui fait tout l'intérêt du livre et qui nous plonge dans un monde cruel dont les répercussions vont peser sur plusieurs générations.</w:t>
      </w:r>
    </w:p>
    <w:p w:rsidR="009B2A27" w:rsidRPr="009B2A27" w:rsidRDefault="009B2A27" w:rsidP="009B2A27">
      <w:pPr>
        <w:pStyle w:val="Textebrut"/>
        <w:rPr>
          <w:rFonts w:asciiTheme="minorHAnsi" w:hAnsiTheme="minorHAnsi"/>
          <w:i/>
          <w:sz w:val="24"/>
          <w:szCs w:val="24"/>
        </w:rPr>
      </w:pPr>
      <w:r w:rsidRPr="009B2A27">
        <w:rPr>
          <w:rFonts w:asciiTheme="minorHAnsi" w:hAnsiTheme="minorHAnsi"/>
          <w:i/>
          <w:sz w:val="24"/>
          <w:szCs w:val="24"/>
        </w:rPr>
        <w:t>Agnès</w:t>
      </w:r>
    </w:p>
    <w:p w:rsidR="009B2A27" w:rsidRPr="009B2A27" w:rsidRDefault="009B2A27" w:rsidP="009B2A27">
      <w:pPr>
        <w:pStyle w:val="Textebrut"/>
        <w:rPr>
          <w:rFonts w:asciiTheme="minorHAnsi" w:hAnsiTheme="minorHAnsi"/>
          <w:sz w:val="24"/>
          <w:szCs w:val="24"/>
        </w:rPr>
      </w:pPr>
    </w:p>
    <w:p w:rsidR="009B2A27" w:rsidRPr="009B2A27" w:rsidRDefault="009B2A27" w:rsidP="009B2A27">
      <w:pPr>
        <w:pStyle w:val="Textebrut"/>
        <w:rPr>
          <w:rFonts w:asciiTheme="minorHAnsi" w:hAnsiTheme="minorHAnsi"/>
          <w:sz w:val="24"/>
          <w:szCs w:val="24"/>
        </w:rPr>
      </w:pPr>
    </w:p>
    <w:p w:rsidR="009B2A27" w:rsidRPr="009B2A27" w:rsidRDefault="009B2A27" w:rsidP="009B2A27">
      <w:pPr>
        <w:pStyle w:val="Textebrut"/>
        <w:rPr>
          <w:rFonts w:asciiTheme="minorHAnsi" w:hAnsiTheme="minorHAnsi"/>
          <w:b/>
          <w:sz w:val="24"/>
          <w:szCs w:val="24"/>
        </w:rPr>
      </w:pPr>
      <w:r w:rsidRPr="009B2A27">
        <w:rPr>
          <w:rFonts w:asciiTheme="minorHAnsi" w:hAnsiTheme="minorHAnsi"/>
          <w:b/>
          <w:sz w:val="24"/>
          <w:szCs w:val="24"/>
        </w:rPr>
        <w:t xml:space="preserve">Le crieur de nuit de Nelly </w:t>
      </w:r>
      <w:proofErr w:type="spellStart"/>
      <w:r w:rsidRPr="009B2A27">
        <w:rPr>
          <w:rFonts w:asciiTheme="minorHAnsi" w:hAnsiTheme="minorHAnsi"/>
          <w:b/>
          <w:sz w:val="24"/>
          <w:szCs w:val="24"/>
        </w:rPr>
        <w:t>Alard</w:t>
      </w:r>
      <w:proofErr w:type="spellEnd"/>
    </w:p>
    <w:p w:rsidR="009B2A27" w:rsidRPr="009B2A27" w:rsidRDefault="009B2A27" w:rsidP="009B2A27">
      <w:pPr>
        <w:pStyle w:val="Textebrut"/>
        <w:rPr>
          <w:rFonts w:asciiTheme="minorHAnsi" w:hAnsiTheme="minorHAnsi"/>
          <w:sz w:val="24"/>
          <w:szCs w:val="24"/>
        </w:rPr>
      </w:pPr>
      <w:r w:rsidRPr="009B2A27">
        <w:rPr>
          <w:rFonts w:asciiTheme="minorHAnsi" w:hAnsiTheme="minorHAnsi"/>
          <w:sz w:val="24"/>
          <w:szCs w:val="24"/>
        </w:rPr>
        <w:t xml:space="preserve">Une longue lettre au père décédé sur une semaine, le temps de ses obsèques. </w:t>
      </w:r>
    </w:p>
    <w:p w:rsidR="009B2A27" w:rsidRPr="009B2A27" w:rsidRDefault="009B2A27" w:rsidP="009B2A27">
      <w:pPr>
        <w:pStyle w:val="Textebrut"/>
        <w:rPr>
          <w:rFonts w:asciiTheme="minorHAnsi" w:hAnsiTheme="minorHAnsi"/>
          <w:sz w:val="24"/>
          <w:szCs w:val="24"/>
        </w:rPr>
      </w:pPr>
      <w:r w:rsidRPr="009B2A27">
        <w:rPr>
          <w:rFonts w:asciiTheme="minorHAnsi" w:hAnsiTheme="minorHAnsi"/>
          <w:sz w:val="24"/>
          <w:szCs w:val="24"/>
        </w:rPr>
        <w:t xml:space="preserve">Entre amour et haine, une semaine pour "guérir" de </w:t>
      </w:r>
      <w:proofErr w:type="spellStart"/>
      <w:r w:rsidRPr="009B2A27">
        <w:rPr>
          <w:rFonts w:asciiTheme="minorHAnsi" w:hAnsiTheme="minorHAnsi"/>
          <w:sz w:val="24"/>
          <w:szCs w:val="24"/>
        </w:rPr>
        <w:t>lui.Un</w:t>
      </w:r>
      <w:proofErr w:type="spellEnd"/>
      <w:r w:rsidRPr="009B2A27">
        <w:rPr>
          <w:rFonts w:asciiTheme="minorHAnsi" w:hAnsiTheme="minorHAnsi"/>
          <w:sz w:val="24"/>
          <w:szCs w:val="24"/>
        </w:rPr>
        <w:t xml:space="preserve"> premier roman prometteur, intéressant et tellement vrai ; où les légendes bretonnes viennent se mêler à la réalité.</w:t>
      </w:r>
    </w:p>
    <w:p w:rsidR="009B2A27" w:rsidRPr="009B2A27" w:rsidRDefault="009B2A27" w:rsidP="009B2A27">
      <w:pPr>
        <w:pStyle w:val="Textebrut"/>
        <w:rPr>
          <w:rFonts w:asciiTheme="minorHAnsi" w:hAnsiTheme="minorHAnsi"/>
          <w:i/>
          <w:sz w:val="24"/>
          <w:szCs w:val="24"/>
        </w:rPr>
      </w:pPr>
      <w:r w:rsidRPr="009B2A27">
        <w:rPr>
          <w:rFonts w:asciiTheme="minorHAnsi" w:hAnsiTheme="minorHAnsi"/>
          <w:i/>
          <w:sz w:val="24"/>
          <w:szCs w:val="24"/>
        </w:rPr>
        <w:t>Agnès</w:t>
      </w:r>
    </w:p>
    <w:p w:rsidR="009B2A27" w:rsidRDefault="009B2A27" w:rsidP="003F2A4F">
      <w:pPr>
        <w:jc w:val="both"/>
        <w:rPr>
          <w:i/>
          <w:sz w:val="24"/>
          <w:szCs w:val="24"/>
        </w:rPr>
      </w:pPr>
    </w:p>
    <w:p w:rsidR="002D0B09" w:rsidRDefault="00AD0D0D" w:rsidP="002D0B09">
      <w:pPr>
        <w:pStyle w:val="Sansinterligne"/>
        <w:rPr>
          <w:rStyle w:val="lev"/>
        </w:rPr>
      </w:pPr>
      <w:r>
        <w:rPr>
          <w:rStyle w:val="lev"/>
        </w:rPr>
        <w:t xml:space="preserve"> Laissées pour mortes de </w:t>
      </w:r>
      <w:proofErr w:type="spellStart"/>
      <w:r>
        <w:rPr>
          <w:rStyle w:val="lev"/>
        </w:rPr>
        <w:t>Rahmouna</w:t>
      </w:r>
      <w:proofErr w:type="spellEnd"/>
      <w:r>
        <w:rPr>
          <w:rStyle w:val="lev"/>
        </w:rPr>
        <w:t xml:space="preserve"> Salah et Fatiha </w:t>
      </w:r>
      <w:proofErr w:type="spellStart"/>
      <w:r>
        <w:rPr>
          <w:rStyle w:val="lev"/>
        </w:rPr>
        <w:t>Maamoura</w:t>
      </w:r>
      <w:proofErr w:type="spellEnd"/>
    </w:p>
    <w:p w:rsidR="006D5DFF" w:rsidRDefault="006D5DFF" w:rsidP="002D0B09">
      <w:pPr>
        <w:pStyle w:val="Sansinterligne"/>
        <w:rPr>
          <w:rStyle w:val="lev"/>
        </w:rPr>
      </w:pPr>
    </w:p>
    <w:p w:rsidR="00AD0D0D" w:rsidRPr="006D5DFF" w:rsidRDefault="00AD0D0D" w:rsidP="002D0B09">
      <w:pPr>
        <w:pStyle w:val="Sansinterligne"/>
        <w:rPr>
          <w:rStyle w:val="lev"/>
          <w:rFonts w:ascii="Times New Roman" w:hAnsi="Times New Roman" w:cs="Times New Roman"/>
          <w:sz w:val="24"/>
          <w:szCs w:val="24"/>
        </w:rPr>
      </w:pPr>
      <w:r w:rsidRPr="006D5DFF">
        <w:rPr>
          <w:rStyle w:val="lev"/>
          <w:rFonts w:ascii="Times New Roman" w:hAnsi="Times New Roman" w:cs="Times New Roman"/>
          <w:b w:val="0"/>
          <w:sz w:val="24"/>
          <w:szCs w:val="24"/>
        </w:rPr>
        <w:t>Témoignage effrayant de deux femmes algériennes, victimes en 2001, d’un véritable lynchage initié par le prêche d’un imam, dans la cité pétr</w:t>
      </w:r>
      <w:r w:rsidR="002D0B09" w:rsidRPr="006D5DFF">
        <w:rPr>
          <w:rStyle w:val="lev"/>
          <w:rFonts w:ascii="Times New Roman" w:hAnsi="Times New Roman" w:cs="Times New Roman"/>
          <w:b w:val="0"/>
          <w:sz w:val="24"/>
          <w:szCs w:val="24"/>
        </w:rPr>
        <w:t xml:space="preserve">olière saharienne de </w:t>
      </w:r>
      <w:proofErr w:type="spellStart"/>
      <w:r w:rsidR="002D0B09" w:rsidRPr="006D5DFF">
        <w:rPr>
          <w:rStyle w:val="lev"/>
          <w:rFonts w:ascii="Times New Roman" w:hAnsi="Times New Roman" w:cs="Times New Roman"/>
          <w:b w:val="0"/>
          <w:sz w:val="24"/>
          <w:szCs w:val="24"/>
        </w:rPr>
        <w:t>Hassi</w:t>
      </w:r>
      <w:proofErr w:type="spellEnd"/>
      <w:r w:rsidR="002D0B09" w:rsidRPr="006D5DFF">
        <w:rPr>
          <w:rStyle w:val="lev"/>
          <w:rFonts w:ascii="Times New Roman" w:hAnsi="Times New Roman" w:cs="Times New Roman"/>
          <w:b w:val="0"/>
          <w:sz w:val="24"/>
          <w:szCs w:val="24"/>
        </w:rPr>
        <w:t xml:space="preserve"> </w:t>
      </w:r>
      <w:proofErr w:type="spellStart"/>
      <w:r w:rsidR="002D0B09" w:rsidRPr="006D5DFF">
        <w:rPr>
          <w:rStyle w:val="lev"/>
          <w:rFonts w:ascii="Times New Roman" w:hAnsi="Times New Roman" w:cs="Times New Roman"/>
          <w:b w:val="0"/>
          <w:sz w:val="24"/>
          <w:szCs w:val="24"/>
        </w:rPr>
        <w:t>Messaoud</w:t>
      </w:r>
      <w:proofErr w:type="spellEnd"/>
      <w:r w:rsidRPr="006D5DFF">
        <w:rPr>
          <w:rStyle w:val="lev"/>
          <w:rFonts w:ascii="Times New Roman" w:hAnsi="Times New Roman" w:cs="Times New Roman"/>
          <w:b w:val="0"/>
          <w:sz w:val="24"/>
          <w:szCs w:val="24"/>
        </w:rPr>
        <w:t xml:space="preserve">. </w:t>
      </w:r>
    </w:p>
    <w:p w:rsidR="00AD0D0D" w:rsidRPr="006D5DFF" w:rsidRDefault="002D0B09" w:rsidP="002D0B09">
      <w:pPr>
        <w:pStyle w:val="Sansinterligne"/>
        <w:rPr>
          <w:rStyle w:val="lev"/>
          <w:rFonts w:ascii="Times New Roman" w:hAnsi="Times New Roman" w:cs="Times New Roman"/>
          <w:b w:val="0"/>
          <w:sz w:val="24"/>
          <w:szCs w:val="24"/>
        </w:rPr>
      </w:pPr>
      <w:r w:rsidRPr="006D5DFF">
        <w:rPr>
          <w:rStyle w:val="lev"/>
          <w:rFonts w:ascii="Times New Roman" w:hAnsi="Times New Roman" w:cs="Times New Roman"/>
          <w:b w:val="0"/>
          <w:sz w:val="24"/>
          <w:szCs w:val="24"/>
        </w:rPr>
        <w:t>Ce récit décrit</w:t>
      </w:r>
      <w:r w:rsidR="00AD0D0D" w:rsidRPr="006D5DFF">
        <w:rPr>
          <w:rStyle w:val="lev"/>
          <w:rFonts w:ascii="Times New Roman" w:hAnsi="Times New Roman" w:cs="Times New Roman"/>
          <w:b w:val="0"/>
          <w:sz w:val="24"/>
          <w:szCs w:val="24"/>
        </w:rPr>
        <w:t xml:space="preserve"> avec courage leur puissance de caractère pour survivre à une existence miséra</w:t>
      </w:r>
      <w:r w:rsidRPr="006D5DFF">
        <w:rPr>
          <w:rStyle w:val="lev"/>
          <w:rFonts w:ascii="Times New Roman" w:hAnsi="Times New Roman" w:cs="Times New Roman"/>
          <w:b w:val="0"/>
          <w:sz w:val="24"/>
          <w:szCs w:val="24"/>
        </w:rPr>
        <w:t>ble sans cesse bafouée et relate</w:t>
      </w:r>
      <w:r w:rsidR="00AD0D0D" w:rsidRPr="006D5DFF">
        <w:rPr>
          <w:rStyle w:val="lev"/>
          <w:rFonts w:ascii="Times New Roman" w:hAnsi="Times New Roman" w:cs="Times New Roman"/>
          <w:b w:val="0"/>
          <w:sz w:val="24"/>
          <w:szCs w:val="24"/>
        </w:rPr>
        <w:t xml:space="preserve"> avec une lucidité effroyable leur combat désespéré pour retrouver une dignité. </w:t>
      </w:r>
    </w:p>
    <w:p w:rsidR="002D0B09" w:rsidRPr="006D5DFF" w:rsidRDefault="002D0B09" w:rsidP="002D0B09">
      <w:pPr>
        <w:pStyle w:val="Sansinterligne"/>
        <w:rPr>
          <w:rStyle w:val="lev"/>
          <w:rFonts w:ascii="Times New Roman" w:hAnsi="Times New Roman" w:cs="Times New Roman"/>
          <w:b w:val="0"/>
          <w:sz w:val="24"/>
          <w:szCs w:val="24"/>
        </w:rPr>
      </w:pPr>
      <w:r w:rsidRPr="006D5DFF">
        <w:rPr>
          <w:rStyle w:val="lev"/>
          <w:rFonts w:ascii="Times New Roman" w:hAnsi="Times New Roman" w:cs="Times New Roman"/>
          <w:sz w:val="24"/>
          <w:szCs w:val="24"/>
        </w:rPr>
        <w:t>Un choc !</w:t>
      </w:r>
      <w:r w:rsidRPr="006D5DFF">
        <w:rPr>
          <w:rStyle w:val="lev"/>
          <w:rFonts w:ascii="Times New Roman" w:hAnsi="Times New Roman" w:cs="Times New Roman"/>
          <w:b w:val="0"/>
          <w:sz w:val="24"/>
          <w:szCs w:val="24"/>
        </w:rPr>
        <w:t xml:space="preserve"> </w:t>
      </w:r>
    </w:p>
    <w:p w:rsidR="002D0B09" w:rsidRPr="006D5DFF" w:rsidRDefault="002D0B09" w:rsidP="002D0B09">
      <w:pPr>
        <w:pStyle w:val="Sansinterligne"/>
        <w:rPr>
          <w:rStyle w:val="lev"/>
          <w:rFonts w:ascii="Times New Roman" w:hAnsi="Times New Roman" w:cs="Times New Roman"/>
          <w:b w:val="0"/>
          <w:sz w:val="24"/>
          <w:szCs w:val="24"/>
        </w:rPr>
      </w:pPr>
      <w:r w:rsidRPr="006D5DFF">
        <w:rPr>
          <w:rStyle w:val="lev"/>
          <w:rFonts w:ascii="Times New Roman" w:hAnsi="Times New Roman" w:cs="Times New Roman"/>
          <w:b w:val="0"/>
          <w:sz w:val="24"/>
          <w:szCs w:val="24"/>
        </w:rPr>
        <w:t>A lire comme un témoignage nécessaire de lutte contre la violence faite aux femmes en terre musulmane et ailleurs.</w:t>
      </w:r>
    </w:p>
    <w:p w:rsidR="002D0B09" w:rsidRDefault="002D0B09" w:rsidP="002D0B09">
      <w:pPr>
        <w:pStyle w:val="Sansinterligne"/>
        <w:rPr>
          <w:rStyle w:val="lev"/>
          <w:rFonts w:ascii="Times New Roman" w:hAnsi="Times New Roman" w:cs="Times New Roman"/>
          <w:b w:val="0"/>
          <w:i/>
          <w:sz w:val="24"/>
          <w:szCs w:val="24"/>
        </w:rPr>
      </w:pPr>
      <w:r w:rsidRPr="006D5DFF">
        <w:rPr>
          <w:rStyle w:val="lev"/>
          <w:rFonts w:ascii="Times New Roman" w:hAnsi="Times New Roman" w:cs="Times New Roman"/>
          <w:b w:val="0"/>
          <w:i/>
          <w:sz w:val="24"/>
          <w:szCs w:val="24"/>
        </w:rPr>
        <w:t>Cécile</w:t>
      </w:r>
    </w:p>
    <w:p w:rsidR="00611064" w:rsidRDefault="00611064" w:rsidP="002D0B09">
      <w:pPr>
        <w:pStyle w:val="Sansinterligne"/>
        <w:rPr>
          <w:rStyle w:val="lev"/>
          <w:rFonts w:ascii="Times New Roman" w:hAnsi="Times New Roman" w:cs="Times New Roman"/>
          <w:b w:val="0"/>
          <w:i/>
          <w:sz w:val="24"/>
          <w:szCs w:val="24"/>
        </w:rPr>
      </w:pPr>
    </w:p>
    <w:p w:rsidR="00611064" w:rsidRDefault="00611064" w:rsidP="002D0B09">
      <w:pPr>
        <w:pStyle w:val="Sansinterligne"/>
        <w:rPr>
          <w:rStyle w:val="lev"/>
          <w:rFonts w:ascii="Times New Roman" w:hAnsi="Times New Roman" w:cs="Times New Roman"/>
          <w:sz w:val="24"/>
          <w:szCs w:val="24"/>
        </w:rPr>
      </w:pPr>
      <w:r w:rsidRPr="00611064">
        <w:rPr>
          <w:rStyle w:val="lev"/>
          <w:rFonts w:ascii="Times New Roman" w:hAnsi="Times New Roman" w:cs="Times New Roman"/>
          <w:sz w:val="24"/>
          <w:szCs w:val="24"/>
        </w:rPr>
        <w:t>D’amour et de poussière. Erne</w:t>
      </w:r>
      <w:r w:rsidR="00F21147">
        <w:rPr>
          <w:rStyle w:val="lev"/>
          <w:rFonts w:ascii="Times New Roman" w:hAnsi="Times New Roman" w:cs="Times New Roman"/>
          <w:sz w:val="24"/>
          <w:szCs w:val="24"/>
        </w:rPr>
        <w:t>s</w:t>
      </w:r>
      <w:r w:rsidRPr="00611064">
        <w:rPr>
          <w:rStyle w:val="lev"/>
          <w:rFonts w:ascii="Times New Roman" w:hAnsi="Times New Roman" w:cs="Times New Roman"/>
          <w:sz w:val="24"/>
          <w:szCs w:val="24"/>
        </w:rPr>
        <w:t>t J. Gaines (</w:t>
      </w:r>
      <w:proofErr w:type="spellStart"/>
      <w:r w:rsidRPr="00611064">
        <w:rPr>
          <w:rStyle w:val="lev"/>
          <w:rFonts w:ascii="Times New Roman" w:hAnsi="Times New Roman" w:cs="Times New Roman"/>
          <w:sz w:val="24"/>
          <w:szCs w:val="24"/>
        </w:rPr>
        <w:t>Liana</w:t>
      </w:r>
      <w:proofErr w:type="spellEnd"/>
      <w:r w:rsidRPr="00611064">
        <w:rPr>
          <w:rStyle w:val="lev"/>
          <w:rFonts w:ascii="Times New Roman" w:hAnsi="Times New Roman" w:cs="Times New Roman"/>
          <w:sz w:val="24"/>
          <w:szCs w:val="24"/>
        </w:rPr>
        <w:t xml:space="preserve"> </w:t>
      </w:r>
      <w:proofErr w:type="spellStart"/>
      <w:r w:rsidRPr="00611064">
        <w:rPr>
          <w:rStyle w:val="lev"/>
          <w:rFonts w:ascii="Times New Roman" w:hAnsi="Times New Roman" w:cs="Times New Roman"/>
          <w:sz w:val="24"/>
          <w:szCs w:val="24"/>
        </w:rPr>
        <w:t>levi</w:t>
      </w:r>
      <w:proofErr w:type="spellEnd"/>
      <w:r w:rsidR="00F21147">
        <w:rPr>
          <w:rStyle w:val="lev"/>
          <w:rFonts w:ascii="Times New Roman" w:hAnsi="Times New Roman" w:cs="Times New Roman"/>
          <w:sz w:val="24"/>
          <w:szCs w:val="24"/>
        </w:rPr>
        <w:t>, piccolo</w:t>
      </w:r>
      <w:r w:rsidRPr="00611064">
        <w:rPr>
          <w:rStyle w:val="lev"/>
          <w:rFonts w:ascii="Times New Roman" w:hAnsi="Times New Roman" w:cs="Times New Roman"/>
          <w:sz w:val="24"/>
          <w:szCs w:val="24"/>
        </w:rPr>
        <w:t>)</w:t>
      </w:r>
    </w:p>
    <w:p w:rsidR="00611064" w:rsidRDefault="00611064" w:rsidP="00611064">
      <w:pPr>
        <w:pStyle w:val="Sansinterligne"/>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La Louisiane au siècle dernier. Une plantation. La chaleur étouffante, la dureté des tâches agricoles. Un jeune homme noir, repris de justice, insoumis et rebelle séduit l’épouse blanche du contremaître et rêve d’un exode vers le nord. Ambiance tragique et triste où la révolte semble inutile et la résignation malheureuse</w:t>
      </w:r>
      <w:r w:rsidR="00F21147">
        <w:rPr>
          <w:rStyle w:val="lev"/>
          <w:rFonts w:ascii="Times New Roman" w:hAnsi="Times New Roman" w:cs="Times New Roman"/>
          <w:b w:val="0"/>
          <w:sz w:val="24"/>
          <w:szCs w:val="24"/>
        </w:rPr>
        <w:t xml:space="preserve"> et douloureuse</w:t>
      </w:r>
      <w:r>
        <w:rPr>
          <w:rStyle w:val="lev"/>
          <w:rFonts w:ascii="Times New Roman" w:hAnsi="Times New Roman" w:cs="Times New Roman"/>
          <w:b w:val="0"/>
          <w:sz w:val="24"/>
          <w:szCs w:val="24"/>
        </w:rPr>
        <w:t xml:space="preserve">. </w:t>
      </w:r>
      <w:r w:rsidR="00F21147">
        <w:rPr>
          <w:rStyle w:val="lev"/>
          <w:rFonts w:ascii="Times New Roman" w:hAnsi="Times New Roman" w:cs="Times New Roman"/>
          <w:b w:val="0"/>
          <w:sz w:val="24"/>
          <w:szCs w:val="24"/>
        </w:rPr>
        <w:t>On croirait entendre chanter un Blues…magnifique. Faulkner n’est pas loin.</w:t>
      </w:r>
    </w:p>
    <w:p w:rsidR="00F21147" w:rsidRDefault="00F21147" w:rsidP="00611064">
      <w:pPr>
        <w:pStyle w:val="Sansinterligne"/>
        <w:jc w:val="both"/>
        <w:rPr>
          <w:rStyle w:val="lev"/>
          <w:rFonts w:ascii="Times New Roman" w:hAnsi="Times New Roman" w:cs="Times New Roman"/>
          <w:b w:val="0"/>
          <w:i/>
          <w:sz w:val="24"/>
          <w:szCs w:val="24"/>
        </w:rPr>
      </w:pPr>
      <w:r w:rsidRPr="00F21147">
        <w:rPr>
          <w:rStyle w:val="lev"/>
          <w:rFonts w:ascii="Times New Roman" w:hAnsi="Times New Roman" w:cs="Times New Roman"/>
          <w:b w:val="0"/>
          <w:i/>
          <w:sz w:val="24"/>
          <w:szCs w:val="24"/>
        </w:rPr>
        <w:t>Cécile</w:t>
      </w:r>
    </w:p>
    <w:p w:rsidR="00E93B42" w:rsidRDefault="00E93B42" w:rsidP="00611064">
      <w:pPr>
        <w:pStyle w:val="Sansinterligne"/>
        <w:jc w:val="both"/>
        <w:rPr>
          <w:rStyle w:val="lev"/>
          <w:rFonts w:ascii="Times New Roman" w:hAnsi="Times New Roman" w:cs="Times New Roman"/>
          <w:b w:val="0"/>
          <w:i/>
          <w:sz w:val="24"/>
          <w:szCs w:val="24"/>
        </w:rPr>
      </w:pPr>
    </w:p>
    <w:p w:rsidR="00E93B42" w:rsidRDefault="00E93B42" w:rsidP="00611064">
      <w:pPr>
        <w:pStyle w:val="Sansinterligne"/>
        <w:jc w:val="both"/>
        <w:rPr>
          <w:rStyle w:val="lev"/>
          <w:rFonts w:ascii="Times New Roman" w:hAnsi="Times New Roman" w:cs="Times New Roman"/>
          <w:sz w:val="24"/>
          <w:szCs w:val="24"/>
        </w:rPr>
      </w:pPr>
      <w:r w:rsidRPr="00E93B42">
        <w:rPr>
          <w:rStyle w:val="lev"/>
          <w:rFonts w:ascii="Times New Roman" w:hAnsi="Times New Roman" w:cs="Times New Roman"/>
          <w:sz w:val="24"/>
          <w:szCs w:val="24"/>
        </w:rPr>
        <w:t xml:space="preserve">Eté. Mons </w:t>
      </w:r>
      <w:proofErr w:type="spellStart"/>
      <w:r w:rsidRPr="00E93B42">
        <w:rPr>
          <w:rStyle w:val="lev"/>
          <w:rFonts w:ascii="Times New Roman" w:hAnsi="Times New Roman" w:cs="Times New Roman"/>
          <w:sz w:val="24"/>
          <w:szCs w:val="24"/>
        </w:rPr>
        <w:t>Kallentoft</w:t>
      </w:r>
      <w:proofErr w:type="spellEnd"/>
      <w:r w:rsidRPr="00E93B42">
        <w:rPr>
          <w:rStyle w:val="lev"/>
          <w:rFonts w:ascii="Times New Roman" w:hAnsi="Times New Roman" w:cs="Times New Roman"/>
          <w:sz w:val="24"/>
          <w:szCs w:val="24"/>
        </w:rPr>
        <w:t xml:space="preserve"> (Le serpent à plumes)</w:t>
      </w:r>
    </w:p>
    <w:p w:rsidR="00E93B42" w:rsidRDefault="00E93B42" w:rsidP="00857529">
      <w:pPr>
        <w:pStyle w:val="Sansinterligne"/>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Second opus après « Hiver » (</w:t>
      </w:r>
      <w:r w:rsidRPr="00720CAA">
        <w:rPr>
          <w:rStyle w:val="lev"/>
          <w:rFonts w:ascii="Times New Roman" w:hAnsi="Times New Roman" w:cs="Times New Roman"/>
          <w:b w:val="0"/>
          <w:i/>
          <w:sz w:val="24"/>
          <w:szCs w:val="24"/>
        </w:rPr>
        <w:t>voir archives comité de lecture</w:t>
      </w:r>
      <w:r w:rsidR="009D04E7">
        <w:rPr>
          <w:rStyle w:val="lev"/>
          <w:rFonts w:ascii="Times New Roman" w:hAnsi="Times New Roman" w:cs="Times New Roman"/>
          <w:b w:val="0"/>
          <w:sz w:val="24"/>
          <w:szCs w:val="24"/>
        </w:rPr>
        <w:t>) d’une tétralogie saisonnière,</w:t>
      </w:r>
      <w:r w:rsidR="00213C3B">
        <w:rPr>
          <w:rStyle w:val="lev"/>
          <w:rFonts w:ascii="Times New Roman" w:hAnsi="Times New Roman" w:cs="Times New Roman"/>
          <w:b w:val="0"/>
          <w:sz w:val="24"/>
          <w:szCs w:val="24"/>
        </w:rPr>
        <w:t xml:space="preserve"> </w:t>
      </w:r>
      <w:r>
        <w:rPr>
          <w:rStyle w:val="lev"/>
          <w:rFonts w:ascii="Times New Roman" w:hAnsi="Times New Roman" w:cs="Times New Roman"/>
          <w:b w:val="0"/>
          <w:sz w:val="24"/>
          <w:szCs w:val="24"/>
        </w:rPr>
        <w:t>Eté nous plonge dans la chaleur étouffante et peu ordinaire d’une ville suédoise moyenne</w:t>
      </w:r>
      <w:r w:rsidR="00857529">
        <w:rPr>
          <w:rStyle w:val="lev"/>
          <w:rFonts w:ascii="Times New Roman" w:hAnsi="Times New Roman" w:cs="Times New Roman"/>
          <w:b w:val="0"/>
          <w:sz w:val="24"/>
          <w:szCs w:val="24"/>
        </w:rPr>
        <w:t>,</w:t>
      </w:r>
      <w:r>
        <w:rPr>
          <w:rStyle w:val="lev"/>
          <w:rFonts w:ascii="Times New Roman" w:hAnsi="Times New Roman" w:cs="Times New Roman"/>
          <w:b w:val="0"/>
          <w:sz w:val="24"/>
          <w:szCs w:val="24"/>
        </w:rPr>
        <w:t xml:space="preserve"> Linköping. Ici la canicule accable, agresse, énerve et cette atmosphère oppressante </w:t>
      </w:r>
      <w:r w:rsidR="00857529">
        <w:rPr>
          <w:rStyle w:val="lev"/>
          <w:rFonts w:ascii="Times New Roman" w:hAnsi="Times New Roman" w:cs="Times New Roman"/>
          <w:b w:val="0"/>
          <w:sz w:val="24"/>
          <w:szCs w:val="24"/>
        </w:rPr>
        <w:t>imprègne chaque page du roman. Il fait chaud, terriblement chaud et Malin Fors doit enquêter sur la disparition et la mort d’adolescentes. L’enquête est difficil</w:t>
      </w:r>
      <w:r w:rsidR="00213C3B">
        <w:rPr>
          <w:rStyle w:val="lev"/>
          <w:rFonts w:ascii="Times New Roman" w:hAnsi="Times New Roman" w:cs="Times New Roman"/>
          <w:b w:val="0"/>
          <w:sz w:val="24"/>
          <w:szCs w:val="24"/>
        </w:rPr>
        <w:t>e, se perd dans les méandres de préjugés</w:t>
      </w:r>
      <w:r w:rsidR="00857529">
        <w:rPr>
          <w:rStyle w:val="lev"/>
          <w:rFonts w:ascii="Times New Roman" w:hAnsi="Times New Roman" w:cs="Times New Roman"/>
          <w:b w:val="0"/>
          <w:sz w:val="24"/>
          <w:szCs w:val="24"/>
        </w:rPr>
        <w:t xml:space="preserve"> </w:t>
      </w:r>
      <w:r w:rsidR="00213C3B">
        <w:rPr>
          <w:rStyle w:val="lev"/>
          <w:rFonts w:ascii="Times New Roman" w:hAnsi="Times New Roman" w:cs="Times New Roman"/>
          <w:b w:val="0"/>
          <w:sz w:val="24"/>
          <w:szCs w:val="24"/>
        </w:rPr>
        <w:t xml:space="preserve">malsains sur les immigrés, l’homosexualité. Malin s’interroge aussi beaucoup sur son existence et certains soirs Téquila et bières adoucissent une déprime latente. </w:t>
      </w:r>
    </w:p>
    <w:p w:rsidR="00213C3B" w:rsidRDefault="00213C3B" w:rsidP="00857529">
      <w:pPr>
        <w:pStyle w:val="Sansinterligne"/>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lastRenderedPageBreak/>
        <w:t>L’intrigue est haletante et bien menée et la fin (attention aux âmes sensibles) vraiment sordide. Autre originalité du roman (</w:t>
      </w:r>
      <w:r w:rsidRPr="00720CAA">
        <w:rPr>
          <w:rStyle w:val="lev"/>
          <w:rFonts w:ascii="Times New Roman" w:hAnsi="Times New Roman" w:cs="Times New Roman"/>
          <w:b w:val="0"/>
          <w:i/>
          <w:sz w:val="24"/>
          <w:szCs w:val="24"/>
        </w:rPr>
        <w:t>déjà utilisée dans Hiver</w:t>
      </w:r>
      <w:r>
        <w:rPr>
          <w:rStyle w:val="lev"/>
          <w:rFonts w:ascii="Times New Roman" w:hAnsi="Times New Roman" w:cs="Times New Roman"/>
          <w:b w:val="0"/>
          <w:sz w:val="24"/>
          <w:szCs w:val="24"/>
        </w:rPr>
        <w:t xml:space="preserve">), les morts parlent. </w:t>
      </w:r>
    </w:p>
    <w:p w:rsidR="00720CAA" w:rsidRDefault="00720CAA" w:rsidP="00857529">
      <w:pPr>
        <w:pStyle w:val="Sansinterligne"/>
        <w:jc w:val="both"/>
        <w:rPr>
          <w:rStyle w:val="lev"/>
          <w:rFonts w:ascii="Times New Roman" w:hAnsi="Times New Roman" w:cs="Times New Roman"/>
          <w:b w:val="0"/>
          <w:sz w:val="24"/>
          <w:szCs w:val="24"/>
        </w:rPr>
      </w:pPr>
    </w:p>
    <w:p w:rsidR="00720CAA" w:rsidRPr="00720CAA" w:rsidRDefault="00720CAA" w:rsidP="00857529">
      <w:pPr>
        <w:pStyle w:val="Sansinterligne"/>
        <w:jc w:val="both"/>
        <w:rPr>
          <w:rStyle w:val="lev"/>
          <w:rFonts w:ascii="Times New Roman" w:hAnsi="Times New Roman" w:cs="Times New Roman"/>
          <w:sz w:val="24"/>
          <w:szCs w:val="24"/>
        </w:rPr>
      </w:pPr>
      <w:r w:rsidRPr="00720CAA">
        <w:rPr>
          <w:rStyle w:val="lev"/>
          <w:rFonts w:ascii="Times New Roman" w:hAnsi="Times New Roman" w:cs="Times New Roman"/>
          <w:sz w:val="24"/>
          <w:szCs w:val="24"/>
        </w:rPr>
        <w:t>Un roman qui devrait</w:t>
      </w:r>
      <w:r w:rsidR="00213C3B" w:rsidRPr="00720CAA">
        <w:rPr>
          <w:rStyle w:val="lev"/>
          <w:rFonts w:ascii="Times New Roman" w:hAnsi="Times New Roman" w:cs="Times New Roman"/>
          <w:sz w:val="24"/>
          <w:szCs w:val="24"/>
        </w:rPr>
        <w:t xml:space="preserve"> satisfaire les amateurs de Millénium et détrôner</w:t>
      </w:r>
      <w:r w:rsidRPr="00720CAA">
        <w:rPr>
          <w:rStyle w:val="lev"/>
          <w:rFonts w:ascii="Times New Roman" w:hAnsi="Times New Roman" w:cs="Times New Roman"/>
          <w:sz w:val="24"/>
          <w:szCs w:val="24"/>
        </w:rPr>
        <w:t xml:space="preserve"> facilement </w:t>
      </w:r>
      <w:r w:rsidR="00213C3B" w:rsidRPr="00720CAA">
        <w:rPr>
          <w:rStyle w:val="lev"/>
          <w:rFonts w:ascii="Times New Roman" w:hAnsi="Times New Roman" w:cs="Times New Roman"/>
          <w:sz w:val="24"/>
          <w:szCs w:val="24"/>
        </w:rPr>
        <w:t xml:space="preserve">Camilla </w:t>
      </w:r>
      <w:proofErr w:type="spellStart"/>
      <w:r w:rsidR="00213C3B" w:rsidRPr="00720CAA">
        <w:rPr>
          <w:rStyle w:val="lev"/>
          <w:rFonts w:ascii="Times New Roman" w:hAnsi="Times New Roman" w:cs="Times New Roman"/>
          <w:sz w:val="24"/>
          <w:szCs w:val="24"/>
        </w:rPr>
        <w:t>Läckberg</w:t>
      </w:r>
      <w:proofErr w:type="spellEnd"/>
      <w:r w:rsidR="00213C3B" w:rsidRPr="00720CAA">
        <w:rPr>
          <w:rStyle w:val="lev"/>
          <w:rFonts w:ascii="Times New Roman" w:hAnsi="Times New Roman" w:cs="Times New Roman"/>
          <w:sz w:val="24"/>
          <w:szCs w:val="24"/>
        </w:rPr>
        <w:t xml:space="preserve">. </w:t>
      </w:r>
    </w:p>
    <w:p w:rsidR="00213C3B" w:rsidRDefault="00213C3B" w:rsidP="00857529">
      <w:pPr>
        <w:pStyle w:val="Sansinterligne"/>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Cela va être long d’attendre le 3</w:t>
      </w:r>
      <w:r w:rsidRPr="00213C3B">
        <w:rPr>
          <w:rStyle w:val="lev"/>
          <w:rFonts w:ascii="Times New Roman" w:hAnsi="Times New Roman" w:cs="Times New Roman"/>
          <w:b w:val="0"/>
          <w:sz w:val="24"/>
          <w:szCs w:val="24"/>
          <w:vertAlign w:val="superscript"/>
        </w:rPr>
        <w:t>ème</w:t>
      </w:r>
      <w:r>
        <w:rPr>
          <w:rStyle w:val="lev"/>
          <w:rFonts w:ascii="Times New Roman" w:hAnsi="Times New Roman" w:cs="Times New Roman"/>
          <w:b w:val="0"/>
          <w:sz w:val="24"/>
          <w:szCs w:val="24"/>
        </w:rPr>
        <w:t xml:space="preserve"> volet !</w:t>
      </w:r>
    </w:p>
    <w:p w:rsidR="00720CAA" w:rsidRDefault="00720CAA" w:rsidP="00857529">
      <w:pPr>
        <w:pStyle w:val="Sansinterligne"/>
        <w:jc w:val="both"/>
        <w:rPr>
          <w:rStyle w:val="lev"/>
          <w:rFonts w:ascii="Times New Roman" w:hAnsi="Times New Roman" w:cs="Times New Roman"/>
          <w:b w:val="0"/>
          <w:i/>
          <w:sz w:val="24"/>
          <w:szCs w:val="24"/>
        </w:rPr>
      </w:pPr>
      <w:r w:rsidRPr="00720CAA">
        <w:rPr>
          <w:rStyle w:val="lev"/>
          <w:rFonts w:ascii="Times New Roman" w:hAnsi="Times New Roman" w:cs="Times New Roman"/>
          <w:b w:val="0"/>
          <w:i/>
          <w:sz w:val="24"/>
          <w:szCs w:val="24"/>
        </w:rPr>
        <w:t>Cécile</w:t>
      </w:r>
    </w:p>
    <w:p w:rsidR="00B551E1" w:rsidRDefault="00B551E1" w:rsidP="00857529">
      <w:pPr>
        <w:pStyle w:val="Sansinterligne"/>
        <w:jc w:val="both"/>
        <w:rPr>
          <w:rStyle w:val="lev"/>
          <w:rFonts w:ascii="Times New Roman" w:hAnsi="Times New Roman" w:cs="Times New Roman"/>
          <w:b w:val="0"/>
          <w:i/>
          <w:sz w:val="24"/>
          <w:szCs w:val="24"/>
        </w:rPr>
      </w:pPr>
    </w:p>
    <w:p w:rsidR="00B551E1" w:rsidRPr="00B551E1" w:rsidRDefault="00B551E1" w:rsidP="00B551E1">
      <w:pPr>
        <w:rPr>
          <w:b/>
        </w:rPr>
      </w:pPr>
      <w:r w:rsidRPr="00B551E1">
        <w:rPr>
          <w:b/>
        </w:rPr>
        <w:t xml:space="preserve">La terre des mensonges de Anne B. </w:t>
      </w:r>
      <w:proofErr w:type="spellStart"/>
      <w:r w:rsidRPr="00B551E1">
        <w:rPr>
          <w:b/>
        </w:rPr>
        <w:t>Radge</w:t>
      </w:r>
      <w:proofErr w:type="spellEnd"/>
    </w:p>
    <w:p w:rsidR="00B551E1" w:rsidRPr="00B551E1" w:rsidRDefault="00B551E1" w:rsidP="00B551E1">
      <w:r w:rsidRPr="00B551E1">
        <w:t>Trois frères qui ne se sont pas vus depuis des lustres sont réunis au décès de leur mère. Trois portraits magnifiquement écrits qui nous font partager l'intimité et les sentiments des personnages. Des personnages hauts en couleurs, tendres et parfois austères qui font de ce roman une très grande réussite. J'ai adoré et me plonge dès ce soir dans la suite.</w:t>
      </w:r>
    </w:p>
    <w:p w:rsidR="00B551E1" w:rsidRDefault="00B551E1" w:rsidP="00B551E1">
      <w:pPr>
        <w:rPr>
          <w:i/>
        </w:rPr>
      </w:pPr>
      <w:r w:rsidRPr="00B551E1">
        <w:rPr>
          <w:i/>
        </w:rPr>
        <w:t>Agnès</w:t>
      </w:r>
    </w:p>
    <w:p w:rsidR="001543A2" w:rsidRDefault="001543A2" w:rsidP="00B551E1">
      <w:pPr>
        <w:rPr>
          <w:i/>
        </w:rPr>
      </w:pPr>
    </w:p>
    <w:p w:rsidR="001543A2" w:rsidRDefault="001543A2" w:rsidP="00B551E1">
      <w:pPr>
        <w:rPr>
          <w:b/>
        </w:rPr>
      </w:pPr>
      <w:r w:rsidRPr="001543A2">
        <w:rPr>
          <w:b/>
        </w:rPr>
        <w:t xml:space="preserve">L’art de pleurer en </w:t>
      </w:r>
      <w:r>
        <w:rPr>
          <w:b/>
        </w:rPr>
        <w:t xml:space="preserve">chœur. </w:t>
      </w:r>
      <w:proofErr w:type="spellStart"/>
      <w:r>
        <w:rPr>
          <w:b/>
        </w:rPr>
        <w:t>Erling</w:t>
      </w:r>
      <w:proofErr w:type="spellEnd"/>
      <w:r>
        <w:rPr>
          <w:b/>
        </w:rPr>
        <w:t xml:space="preserve"> </w:t>
      </w:r>
      <w:proofErr w:type="spellStart"/>
      <w:r>
        <w:rPr>
          <w:b/>
        </w:rPr>
        <w:t>Jepsen</w:t>
      </w:r>
      <w:proofErr w:type="spellEnd"/>
      <w:r>
        <w:rPr>
          <w:b/>
        </w:rPr>
        <w:t xml:space="preserve"> (Sabine </w:t>
      </w:r>
      <w:proofErr w:type="spellStart"/>
      <w:r>
        <w:rPr>
          <w:b/>
        </w:rPr>
        <w:t>Wespieser</w:t>
      </w:r>
      <w:proofErr w:type="spellEnd"/>
      <w:r>
        <w:rPr>
          <w:b/>
        </w:rPr>
        <w:t>)</w:t>
      </w:r>
    </w:p>
    <w:p w:rsidR="00E930C2" w:rsidRDefault="001543A2" w:rsidP="008C289E">
      <w:pPr>
        <w:jc w:val="both"/>
      </w:pPr>
      <w:r>
        <w:t>Le narrateur est un jeune garçon de 11 ans qui raconte son enfance dans une commune rurale danoise des années 60 où ses parents sont épiciers. Le ton léger du départ, à travers</w:t>
      </w:r>
      <w:r w:rsidR="008C289E">
        <w:t xml:space="preserve"> notamment</w:t>
      </w:r>
      <w:r>
        <w:t xml:space="preserve"> le regard innocent et amusant de l’</w:t>
      </w:r>
      <w:r w:rsidR="008C289E">
        <w:t>enfant  sur sa famille,  évolue progressivement  vers une certaine gravité et finit</w:t>
      </w:r>
      <w:r>
        <w:t>,</w:t>
      </w:r>
      <w:r w:rsidR="008C289E">
        <w:t xml:space="preserve"> </w:t>
      </w:r>
      <w:r>
        <w:t xml:space="preserve">au fil des pages, par prendre à la gorge.  Si la sensibilité et la naïveté du gamin sont toujours aussi </w:t>
      </w:r>
      <w:r w:rsidR="008C289E">
        <w:t>percutantes de justesse, notre impression se trouble et un étrange malaise nous étreint. Une lecture qui interpelle et perturbe, nous entraîn</w:t>
      </w:r>
      <w:r w:rsidR="00E930C2">
        <w:t>e dans l’intimité de la famille, avec force.</w:t>
      </w:r>
    </w:p>
    <w:p w:rsidR="001543A2" w:rsidRPr="00E930C2" w:rsidRDefault="00E930C2" w:rsidP="008C289E">
      <w:pPr>
        <w:jc w:val="both"/>
        <w:rPr>
          <w:i/>
        </w:rPr>
      </w:pPr>
      <w:r w:rsidRPr="00E930C2">
        <w:rPr>
          <w:i/>
        </w:rPr>
        <w:t xml:space="preserve">Cécile </w:t>
      </w:r>
      <w:r w:rsidR="008C289E" w:rsidRPr="00E930C2">
        <w:rPr>
          <w:i/>
        </w:rPr>
        <w:t xml:space="preserve"> </w:t>
      </w:r>
    </w:p>
    <w:p w:rsidR="00B551E1" w:rsidRPr="00B551E1" w:rsidRDefault="00B551E1" w:rsidP="00B551E1">
      <w:pPr>
        <w:rPr>
          <w:i/>
          <w:sz w:val="24"/>
          <w:szCs w:val="24"/>
        </w:rPr>
      </w:pPr>
    </w:p>
    <w:sectPr w:rsidR="00B551E1" w:rsidRPr="00B551E1" w:rsidSect="00E57F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2916"/>
    <w:rsid w:val="0001544B"/>
    <w:rsid w:val="000329CA"/>
    <w:rsid w:val="00044A56"/>
    <w:rsid w:val="001543A2"/>
    <w:rsid w:val="001E4682"/>
    <w:rsid w:val="00200DDA"/>
    <w:rsid w:val="00213C3B"/>
    <w:rsid w:val="00244EB6"/>
    <w:rsid w:val="002D0B09"/>
    <w:rsid w:val="003F2A4F"/>
    <w:rsid w:val="003F32C4"/>
    <w:rsid w:val="00431057"/>
    <w:rsid w:val="00483BFF"/>
    <w:rsid w:val="004A0025"/>
    <w:rsid w:val="00580A73"/>
    <w:rsid w:val="005F022F"/>
    <w:rsid w:val="00611064"/>
    <w:rsid w:val="006D5DFF"/>
    <w:rsid w:val="00720CAA"/>
    <w:rsid w:val="007219AC"/>
    <w:rsid w:val="00727BFE"/>
    <w:rsid w:val="007305A2"/>
    <w:rsid w:val="00754590"/>
    <w:rsid w:val="007F7B43"/>
    <w:rsid w:val="00842916"/>
    <w:rsid w:val="00857529"/>
    <w:rsid w:val="008C289E"/>
    <w:rsid w:val="0090291B"/>
    <w:rsid w:val="009B2A27"/>
    <w:rsid w:val="009D04E7"/>
    <w:rsid w:val="00A9176D"/>
    <w:rsid w:val="00AD0D0D"/>
    <w:rsid w:val="00B41E01"/>
    <w:rsid w:val="00B551E1"/>
    <w:rsid w:val="00CA56B9"/>
    <w:rsid w:val="00CA5A33"/>
    <w:rsid w:val="00D17672"/>
    <w:rsid w:val="00D96187"/>
    <w:rsid w:val="00E05E95"/>
    <w:rsid w:val="00E21304"/>
    <w:rsid w:val="00E57FA5"/>
    <w:rsid w:val="00E930C2"/>
    <w:rsid w:val="00E93B42"/>
    <w:rsid w:val="00EB71A3"/>
    <w:rsid w:val="00F21147"/>
    <w:rsid w:val="00F861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F32C4"/>
    <w:pPr>
      <w:spacing w:after="0" w:line="240" w:lineRule="auto"/>
    </w:pPr>
  </w:style>
  <w:style w:type="paragraph" w:styleId="Textebrut">
    <w:name w:val="Plain Text"/>
    <w:basedOn w:val="Normal"/>
    <w:link w:val="TextebrutCar"/>
    <w:uiPriority w:val="99"/>
    <w:semiHidden/>
    <w:unhideWhenUsed/>
    <w:rsid w:val="003F2A4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3F2A4F"/>
    <w:rPr>
      <w:rFonts w:ascii="Consolas" w:hAnsi="Consolas"/>
      <w:sz w:val="21"/>
      <w:szCs w:val="21"/>
    </w:rPr>
  </w:style>
  <w:style w:type="character" w:styleId="lev">
    <w:name w:val="Strong"/>
    <w:basedOn w:val="Policepardfaut"/>
    <w:uiPriority w:val="22"/>
    <w:qFormat/>
    <w:rsid w:val="00AD0D0D"/>
    <w:rPr>
      <w:b/>
      <w:bCs/>
    </w:rPr>
  </w:style>
</w:styles>
</file>

<file path=word/webSettings.xml><?xml version="1.0" encoding="utf-8"?>
<w:webSettings xmlns:r="http://schemas.openxmlformats.org/officeDocument/2006/relationships" xmlns:w="http://schemas.openxmlformats.org/wordprocessingml/2006/main">
  <w:divs>
    <w:div w:id="1149904544">
      <w:bodyDiv w:val="1"/>
      <w:marLeft w:val="0"/>
      <w:marRight w:val="0"/>
      <w:marTop w:val="0"/>
      <w:marBottom w:val="0"/>
      <w:divBdr>
        <w:top w:val="none" w:sz="0" w:space="0" w:color="auto"/>
        <w:left w:val="none" w:sz="0" w:space="0" w:color="auto"/>
        <w:bottom w:val="none" w:sz="0" w:space="0" w:color="auto"/>
        <w:right w:val="none" w:sz="0" w:space="0" w:color="auto"/>
      </w:divBdr>
    </w:div>
    <w:div w:id="1876385074">
      <w:bodyDiv w:val="1"/>
      <w:marLeft w:val="0"/>
      <w:marRight w:val="0"/>
      <w:marTop w:val="0"/>
      <w:marBottom w:val="0"/>
      <w:divBdr>
        <w:top w:val="none" w:sz="0" w:space="0" w:color="auto"/>
        <w:left w:val="none" w:sz="0" w:space="0" w:color="auto"/>
        <w:bottom w:val="none" w:sz="0" w:space="0" w:color="auto"/>
        <w:right w:val="none" w:sz="0" w:space="0" w:color="auto"/>
      </w:divBdr>
    </w:div>
    <w:div w:id="19760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1008</Words>
  <Characters>5545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18</cp:revision>
  <cp:lastPrinted>2010-05-17T12:13:00Z</cp:lastPrinted>
  <dcterms:created xsi:type="dcterms:W3CDTF">2010-05-17T09:46:00Z</dcterms:created>
  <dcterms:modified xsi:type="dcterms:W3CDTF">2010-06-15T10:08:00Z</dcterms:modified>
</cp:coreProperties>
</file>