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5B7" w:rsidRPr="0014729D" w:rsidRDefault="0014729D" w:rsidP="0014729D">
      <w:pPr>
        <w:pStyle w:val="Sansinterligne"/>
        <w:rPr>
          <w:b/>
        </w:rPr>
      </w:pPr>
      <w:r w:rsidRPr="0014729D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4930CD3" wp14:editId="685FAF40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14043" cy="1440000"/>
            <wp:effectExtent l="0" t="0" r="635" b="8255"/>
            <wp:wrapTight wrapText="bothSides">
              <wp:wrapPolygon edited="0">
                <wp:start x="0" y="0"/>
                <wp:lineTo x="0" y="21438"/>
                <wp:lineTo x="21165" y="21438"/>
                <wp:lineTo x="2116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82KYBKR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4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29D">
        <w:rPr>
          <w:b/>
        </w:rPr>
        <w:t>Je dansais</w:t>
      </w:r>
    </w:p>
    <w:p w:rsidR="0014729D" w:rsidRPr="0014729D" w:rsidRDefault="0014729D" w:rsidP="0014729D">
      <w:pPr>
        <w:pStyle w:val="Sansinterligne"/>
        <w:rPr>
          <w:b/>
        </w:rPr>
      </w:pPr>
      <w:r w:rsidRPr="0014729D">
        <w:rPr>
          <w:b/>
        </w:rPr>
        <w:t xml:space="preserve">Carole </w:t>
      </w:r>
      <w:proofErr w:type="spellStart"/>
      <w:r w:rsidRPr="0014729D">
        <w:rPr>
          <w:b/>
        </w:rPr>
        <w:t>Zalberg</w:t>
      </w:r>
      <w:proofErr w:type="spellEnd"/>
    </w:p>
    <w:p w:rsidR="0014729D" w:rsidRDefault="0014729D" w:rsidP="0014729D">
      <w:pPr>
        <w:pStyle w:val="Sansinterligne"/>
      </w:pPr>
      <w:r>
        <w:t>Grasset</w:t>
      </w:r>
    </w:p>
    <w:p w:rsidR="0014729D" w:rsidRDefault="0014729D" w:rsidP="0014729D">
      <w:pPr>
        <w:pStyle w:val="Sansinterligne"/>
      </w:pPr>
      <w:r>
        <w:t>9782246770619</w:t>
      </w:r>
    </w:p>
    <w:p w:rsidR="0014729D" w:rsidRDefault="0014729D" w:rsidP="0014729D">
      <w:pPr>
        <w:pStyle w:val="Sansinterligne"/>
      </w:pPr>
      <w:r>
        <w:t>154 pages</w:t>
      </w:r>
    </w:p>
    <w:p w:rsidR="0014729D" w:rsidRDefault="0014729D" w:rsidP="0014729D">
      <w:pPr>
        <w:pStyle w:val="Sansinterligne"/>
      </w:pPr>
      <w:r>
        <w:t>16 euros</w:t>
      </w:r>
    </w:p>
    <w:p w:rsidR="0014729D" w:rsidRDefault="0014729D" w:rsidP="0014729D">
      <w:pPr>
        <w:pStyle w:val="Sansinterligne"/>
      </w:pPr>
      <w:r>
        <w:t>Date de parution : 01/02/2017</w:t>
      </w:r>
    </w:p>
    <w:p w:rsidR="0014729D" w:rsidRPr="0014729D" w:rsidRDefault="0014729D" w:rsidP="0014729D">
      <w:pPr>
        <w:pStyle w:val="Sansinterligne"/>
        <w:rPr>
          <w:i/>
        </w:rPr>
      </w:pPr>
    </w:p>
    <w:p w:rsidR="0014729D" w:rsidRDefault="0014729D" w:rsidP="0014729D">
      <w:pPr>
        <w:pStyle w:val="Sansinterligne"/>
        <w:rPr>
          <w:i/>
        </w:rPr>
      </w:pPr>
      <w:r w:rsidRPr="0014729D">
        <w:rPr>
          <w:i/>
        </w:rPr>
        <w:t>07 février 2017</w:t>
      </w:r>
    </w:p>
    <w:p w:rsidR="0039326D" w:rsidRDefault="0048333C" w:rsidP="0048333C">
      <w:pPr>
        <w:jc w:val="both"/>
      </w:pPr>
      <w:r>
        <w:t xml:space="preserve">Jamais très éloigné du roman de Régis </w:t>
      </w:r>
      <w:proofErr w:type="spellStart"/>
      <w:r>
        <w:t>Jauffret</w:t>
      </w:r>
      <w:proofErr w:type="spellEnd"/>
      <w:r>
        <w:t>, "</w:t>
      </w:r>
      <w:proofErr w:type="spellStart"/>
      <w:r>
        <w:t>Claustria</w:t>
      </w:r>
      <w:proofErr w:type="spellEnd"/>
      <w:r>
        <w:t>"</w:t>
      </w:r>
      <w:r w:rsidR="003A416A">
        <w:t xml:space="preserve"> (Points, 2012)</w:t>
      </w:r>
      <w:r>
        <w:t>, e</w:t>
      </w:r>
      <w:r w:rsidR="00762EFD">
        <w:t>n résonance également avec  "</w:t>
      </w:r>
      <w:hyperlink r:id="rId6" w:history="1">
        <w:r w:rsidR="00762EFD" w:rsidRPr="00762EFD">
          <w:rPr>
            <w:rStyle w:val="Lienhypertexte"/>
          </w:rPr>
          <w:t>Des femmes qui dansent sous les bombes</w:t>
        </w:r>
      </w:hyperlink>
      <w:r>
        <w:t xml:space="preserve"> " de Céline </w:t>
      </w:r>
      <w:proofErr w:type="spellStart"/>
      <w:r>
        <w:t>Lapertot</w:t>
      </w:r>
      <w:proofErr w:type="spellEnd"/>
      <w:r w:rsidR="003A416A">
        <w:t xml:space="preserve"> (Viviane Hamy, 2016)</w:t>
      </w:r>
      <w:bookmarkStart w:id="0" w:name="_GoBack"/>
      <w:bookmarkEnd w:id="0"/>
      <w:r>
        <w:t>, le livre d</w:t>
      </w:r>
      <w:r w:rsidR="00762EFD">
        <w:t xml:space="preserve">e </w:t>
      </w:r>
      <w:r w:rsidR="00762EFD" w:rsidRPr="008B7148">
        <w:rPr>
          <w:b/>
        </w:rPr>
        <w:t xml:space="preserve">Carole </w:t>
      </w:r>
      <w:proofErr w:type="spellStart"/>
      <w:r w:rsidR="00762EFD" w:rsidRPr="008B7148">
        <w:rPr>
          <w:b/>
        </w:rPr>
        <w:t>Zalberg</w:t>
      </w:r>
      <w:proofErr w:type="spellEnd"/>
      <w:r w:rsidR="00762EFD" w:rsidRPr="008B7148">
        <w:rPr>
          <w:b/>
        </w:rPr>
        <w:t>,</w:t>
      </w:r>
      <w:r w:rsidR="00762EFD">
        <w:t xml:space="preserve"> déploie cependant une voix unique</w:t>
      </w:r>
      <w:r w:rsidR="008B7148">
        <w:t xml:space="preserve"> et intense</w:t>
      </w:r>
      <w:r w:rsidR="00762EFD">
        <w:t>, celle déjà remarquée</w:t>
      </w:r>
      <w:r w:rsidR="008B7148">
        <w:t xml:space="preserve"> d'ailleurs</w:t>
      </w:r>
      <w:r w:rsidR="00762EFD">
        <w:t xml:space="preserve"> dans  </w:t>
      </w:r>
      <w:hyperlink r:id="rId7" w:history="1">
        <w:r w:rsidR="00762EFD" w:rsidRPr="00762EFD">
          <w:rPr>
            <w:rStyle w:val="Lienhypertexte"/>
          </w:rPr>
          <w:t>Feu pour</w:t>
        </w:r>
        <w:r w:rsidR="00762EFD" w:rsidRPr="00762EFD">
          <w:rPr>
            <w:rStyle w:val="Lienhypertexte"/>
          </w:rPr>
          <w:t xml:space="preserve"> </w:t>
        </w:r>
        <w:r w:rsidR="00762EFD" w:rsidRPr="00762EFD">
          <w:rPr>
            <w:rStyle w:val="Lienhypertexte"/>
          </w:rPr>
          <w:t>feu</w:t>
        </w:r>
      </w:hyperlink>
      <w:r w:rsidR="003A416A">
        <w:t xml:space="preserve"> (Actes Sud, 2014)</w:t>
      </w:r>
      <w:r w:rsidR="008B7148">
        <w:t xml:space="preserve">. </w:t>
      </w:r>
    </w:p>
    <w:p w:rsidR="008B7148" w:rsidRDefault="008B7148" w:rsidP="0048333C">
      <w:pPr>
        <w:jc w:val="both"/>
      </w:pPr>
      <w:r>
        <w:t>Une économie de mots,</w:t>
      </w:r>
      <w:r w:rsidR="0039326D">
        <w:t xml:space="preserve"> une émotion ardente</w:t>
      </w:r>
      <w:r>
        <w:t xml:space="preserve"> arriment solidement le lecteur au texte, </w:t>
      </w:r>
      <w:r w:rsidR="0039326D">
        <w:t>sans possibilité de détour ou de détachement.</w:t>
      </w:r>
      <w:r>
        <w:t xml:space="preserve"> </w:t>
      </w:r>
      <w:r w:rsidR="0039326D">
        <w:t xml:space="preserve">Aussi, peu importe l'âpreté et la noirceur de l'histoire, il les éprouve, pénétré par l'écriture poétique, possédé </w:t>
      </w:r>
      <w:r w:rsidR="00D17EB4">
        <w:t xml:space="preserve">par le rythme alterné des voix, transpercé par les cris de désespoir, les tourments intérieurs, </w:t>
      </w:r>
      <w:r w:rsidR="000A2F5D">
        <w:t>la folie de l'enfermement.</w:t>
      </w:r>
    </w:p>
    <w:p w:rsidR="00A821BC" w:rsidRDefault="000A2F5D" w:rsidP="0048333C">
      <w:pPr>
        <w:jc w:val="both"/>
      </w:pPr>
      <w:r>
        <w:t xml:space="preserve">C'est une histoire de séquestration que raconte Carole </w:t>
      </w:r>
      <w:proofErr w:type="spellStart"/>
      <w:r>
        <w:t>Zalberg</w:t>
      </w:r>
      <w:proofErr w:type="spellEnd"/>
      <w:r>
        <w:t xml:space="preserve"> et de manière plus universelle, ce sont les violences faites aux femmes</w:t>
      </w:r>
      <w:r w:rsidR="00A821BC">
        <w:t xml:space="preserve"> de tout temps et en tout lieu</w:t>
      </w:r>
      <w:r>
        <w:t xml:space="preserve"> qu'elle place</w:t>
      </w:r>
      <w:r w:rsidR="00632DC8">
        <w:t xml:space="preserve"> s</w:t>
      </w:r>
      <w:r w:rsidR="009802BA">
        <w:t>ur le devant de la scène et la</w:t>
      </w:r>
      <w:r>
        <w:t xml:space="preserve"> résistance</w:t>
      </w:r>
      <w:r w:rsidR="009802BA">
        <w:t xml:space="preserve"> absolue</w:t>
      </w:r>
      <w:r w:rsidR="00632DC8">
        <w:t>, la fureur de vivre qu'elles déploient, au-delà de l'horreur, de l'asservissement ou de l'humiliation</w:t>
      </w:r>
      <w:r w:rsidR="009802BA">
        <w:t xml:space="preserve">. </w:t>
      </w:r>
    </w:p>
    <w:p w:rsidR="00D45DF7" w:rsidRPr="00D45DF7" w:rsidRDefault="00D45DF7" w:rsidP="00D45DF7">
      <w:pPr>
        <w:jc w:val="center"/>
        <w:rPr>
          <w:i/>
        </w:rPr>
      </w:pPr>
      <w:r w:rsidRPr="00D45DF7">
        <w:rPr>
          <w:i/>
        </w:rPr>
        <w:t>"Je suis fatiguée. Je suis absorbée. Il m'avale</w:t>
      </w:r>
      <w:r>
        <w:rPr>
          <w:i/>
        </w:rPr>
        <w:t xml:space="preserve"> […] Je me sais devenue immonde</w:t>
      </w:r>
      <w:r w:rsidRPr="00D45DF7">
        <w:rPr>
          <w:i/>
        </w:rPr>
        <w:t>".</w:t>
      </w:r>
    </w:p>
    <w:p w:rsidR="00A73BB6" w:rsidRDefault="00551A5C" w:rsidP="0048333C">
      <w:pPr>
        <w:jc w:val="both"/>
      </w:pPr>
      <w:r>
        <w:t xml:space="preserve">Juste parce qu'elle lui a souri, </w:t>
      </w:r>
      <w:r w:rsidR="0004648B">
        <w:t xml:space="preserve">a posé son regard sans hostilité sur son visage déformé et brûlé, Marie va rester enfermée trois ans avec cet homme, subir </w:t>
      </w:r>
      <w:r w:rsidR="0035181A">
        <w:t xml:space="preserve">ses violences et la folie de son désir. De son </w:t>
      </w:r>
      <w:r w:rsidR="000A1663">
        <w:t xml:space="preserve">passé avant le rapt, de son </w:t>
      </w:r>
      <w:r w:rsidR="0035181A">
        <w:t xml:space="preserve">dégoût, de sa rage, de son isolement, de sa lutte, de ses angoisses, </w:t>
      </w:r>
      <w:r w:rsidR="00A75FBC">
        <w:t xml:space="preserve"> de sa possibilité d'évasion par la lecture, </w:t>
      </w:r>
      <w:r w:rsidR="0035181A">
        <w:t>elle dit l'essentiel jusqu'à se soumettre et s'éteindre peu à peu</w:t>
      </w:r>
      <w:r w:rsidR="00A73BB6">
        <w:t xml:space="preserve">, </w:t>
      </w:r>
      <w:r w:rsidR="00A75FBC">
        <w:t xml:space="preserve">comme </w:t>
      </w:r>
      <w:r w:rsidR="00A73BB6">
        <w:t>dépossédée d'elle-</w:t>
      </w:r>
      <w:r w:rsidR="000A1663">
        <w:t>même</w:t>
      </w:r>
      <w:r w:rsidR="0035181A">
        <w:t xml:space="preserve">. </w:t>
      </w:r>
      <w:r w:rsidR="00D45DF7" w:rsidRPr="00D45DF7">
        <w:rPr>
          <w:i/>
        </w:rPr>
        <w:t>"Il a fini par m'obliger à vivre."</w:t>
      </w:r>
    </w:p>
    <w:p w:rsidR="00A73BB6" w:rsidRDefault="0035181A" w:rsidP="0048333C">
      <w:pPr>
        <w:jc w:val="both"/>
      </w:pPr>
      <w:r>
        <w:t>Lui, raconte à son tour, son enfance et sa souffrance, l'explosion qui le défigure et l'isole puis la renaissance dans cet espace clos, la vie qui reprend le</w:t>
      </w:r>
      <w:r w:rsidR="00212B85">
        <w:t xml:space="preserve"> dessus à travers le Nous qu'il impose</w:t>
      </w:r>
      <w:r w:rsidR="00D6250C">
        <w:t xml:space="preserve"> avec autorité et qui dupe sa solitude. </w:t>
      </w:r>
      <w:r w:rsidR="00D45DF7" w:rsidRPr="00D45DF7">
        <w:rPr>
          <w:i/>
        </w:rPr>
        <w:t>"Tu verras en nous ce que je vois, tu voudras pour nous ce que je veux."</w:t>
      </w:r>
      <w:r w:rsidR="00D45DF7">
        <w:t xml:space="preserve"> </w:t>
      </w:r>
      <w:r w:rsidR="00A75FBC">
        <w:t>Personnage aussi effroyable que pitoyable.</w:t>
      </w:r>
    </w:p>
    <w:p w:rsidR="00551A5C" w:rsidRPr="009E07E3" w:rsidRDefault="00D6250C" w:rsidP="0048333C">
      <w:pPr>
        <w:jc w:val="both"/>
        <w:rPr>
          <w:i/>
        </w:rPr>
      </w:pPr>
      <w:r>
        <w:t>A l'extérieur, une mère et un père crient leur peine, les bless</w:t>
      </w:r>
      <w:r w:rsidR="000A1663">
        <w:t>ures irréversibles qui transforment durablement le quotidien, font naître la haine, le désir de vengeance et créent le vide incommensurable</w:t>
      </w:r>
      <w:r w:rsidR="000A1663" w:rsidRPr="009E07E3">
        <w:rPr>
          <w:i/>
        </w:rPr>
        <w:t>.</w:t>
      </w:r>
      <w:r w:rsidR="009E07E3" w:rsidRPr="009E07E3">
        <w:rPr>
          <w:i/>
        </w:rPr>
        <w:t xml:space="preserve"> "Vous n'avez pas volé qu'une vie. Par lien et contamination vous avez interdit la paix à une famille entière et à d'autres, qui connaissaient Marie et ne seront plus jamais insouciants."</w:t>
      </w:r>
    </w:p>
    <w:p w:rsidR="00A642FC" w:rsidRDefault="00A73BB6" w:rsidP="0048333C">
      <w:pPr>
        <w:jc w:val="both"/>
      </w:pPr>
      <w:r>
        <w:t xml:space="preserve">En </w:t>
      </w:r>
      <w:r>
        <w:t>alternance avec les voix plus déployées</w:t>
      </w:r>
      <w:r>
        <w:t xml:space="preserve"> de Marie, </w:t>
      </w:r>
      <w:r>
        <w:t>de ses parents</w:t>
      </w:r>
      <w:r>
        <w:t>, de son petit ami</w:t>
      </w:r>
      <w:r>
        <w:t xml:space="preserve"> et d'Edouard, le ravisseur, </w:t>
      </w:r>
      <w:r>
        <w:t>d</w:t>
      </w:r>
      <w:r w:rsidR="009802BA">
        <w:t>es existences</w:t>
      </w:r>
      <w:r w:rsidR="00A821BC">
        <w:t xml:space="preserve"> féminines</w:t>
      </w:r>
      <w:r w:rsidR="009802BA">
        <w:t xml:space="preserve"> dévastées</w:t>
      </w:r>
      <w:r w:rsidR="00A642FC">
        <w:t>,</w:t>
      </w:r>
      <w:r>
        <w:t xml:space="preserve"> plus anonymes</w:t>
      </w:r>
      <w:r w:rsidR="00A642FC">
        <w:t>,</w:t>
      </w:r>
      <w:r>
        <w:t xml:space="preserve"> sont</w:t>
      </w:r>
      <w:r w:rsidR="00A821BC">
        <w:t xml:space="preserve"> révélées </w:t>
      </w:r>
      <w:r w:rsidR="009802BA">
        <w:t>sous formes de témoignages</w:t>
      </w:r>
      <w:r w:rsidR="00241765">
        <w:t xml:space="preserve"> concis mais incisifs </w:t>
      </w:r>
      <w:r>
        <w:t xml:space="preserve">et </w:t>
      </w:r>
      <w:r w:rsidR="00241765">
        <w:t>forment</w:t>
      </w:r>
      <w:r w:rsidR="00617E0C">
        <w:t>, par leur incursion répétée,</w:t>
      </w:r>
      <w:r w:rsidR="00241765">
        <w:t xml:space="preserve"> une mélopée obsédante et régu</w:t>
      </w:r>
      <w:r w:rsidR="00617E0C">
        <w:t xml:space="preserve">lière, </w:t>
      </w:r>
      <w:r w:rsidR="00E6385E">
        <w:t xml:space="preserve"> impossible</w:t>
      </w:r>
      <w:r w:rsidR="00551A5C">
        <w:t xml:space="preserve"> à oublier. </w:t>
      </w:r>
    </w:p>
    <w:p w:rsidR="009802BA" w:rsidRDefault="00551A5C" w:rsidP="0048333C">
      <w:pPr>
        <w:jc w:val="both"/>
      </w:pPr>
      <w:r>
        <w:t xml:space="preserve">Comme un rappel à la révolte. Pour ne </w:t>
      </w:r>
      <w:r w:rsidR="00A73BB6">
        <w:t>pas sombrer dans l'indifférence et faire de cette histoire, le</w:t>
      </w:r>
      <w:r w:rsidR="00A75FBC">
        <w:t xml:space="preserve"> symbole d'un plus large combat, celui de l'oppression  et de la maltraitance des femmes.</w:t>
      </w:r>
    </w:p>
    <w:p w:rsidR="00A73BB6" w:rsidRDefault="00A73BB6" w:rsidP="0048333C">
      <w:pPr>
        <w:jc w:val="both"/>
      </w:pPr>
      <w:r>
        <w:lastRenderedPageBreak/>
        <w:t>Un livre pétri d'angoisse, de souffranc</w:t>
      </w:r>
      <w:r w:rsidR="00D85CBC">
        <w:t>es</w:t>
      </w:r>
      <w:r w:rsidR="00A75FBC">
        <w:t xml:space="preserve"> et de tragédies</w:t>
      </w:r>
      <w:r w:rsidR="00A642FC">
        <w:t xml:space="preserve"> éprouvantes</w:t>
      </w:r>
      <w:r w:rsidR="00A75FBC">
        <w:t xml:space="preserve"> </w:t>
      </w:r>
      <w:r w:rsidR="00F13243">
        <w:t xml:space="preserve"> mais </w:t>
      </w:r>
      <w:r w:rsidR="00A642FC">
        <w:t>qu'une langue sensible et belle, très condensée</w:t>
      </w:r>
      <w:r w:rsidR="00F13243">
        <w:t xml:space="preserve"> soutient sans défaillance ni débordement. </w:t>
      </w:r>
    </w:p>
    <w:p w:rsidR="00F13243" w:rsidRDefault="00F13243" w:rsidP="00F13243">
      <w:pPr>
        <w:jc w:val="right"/>
      </w:pPr>
      <w:r>
        <w:t>Cécile Pellerin</w:t>
      </w:r>
    </w:p>
    <w:p w:rsidR="00F13243" w:rsidRDefault="00F13243" w:rsidP="00F13243">
      <w:pPr>
        <w:pStyle w:val="Sansinterligne"/>
      </w:pPr>
      <w:r w:rsidRPr="0014729D">
        <w:rPr>
          <w:b/>
        </w:rPr>
        <w:t>Je dansais</w:t>
      </w:r>
      <w:r>
        <w:rPr>
          <w:b/>
        </w:rPr>
        <w:t xml:space="preserve">, Carole </w:t>
      </w:r>
      <w:proofErr w:type="spellStart"/>
      <w:r>
        <w:rPr>
          <w:b/>
        </w:rPr>
        <w:t>Zalberg</w:t>
      </w:r>
      <w:proofErr w:type="spellEnd"/>
      <w:r>
        <w:rPr>
          <w:b/>
        </w:rPr>
        <w:t xml:space="preserve">, </w:t>
      </w:r>
      <w:r>
        <w:t>Grasset</w:t>
      </w:r>
      <w:r>
        <w:rPr>
          <w:b/>
        </w:rPr>
        <w:t xml:space="preserve">, </w:t>
      </w:r>
      <w:r>
        <w:t>9782246770619</w:t>
      </w:r>
    </w:p>
    <w:p w:rsidR="00F13243" w:rsidRDefault="00F13243" w:rsidP="00F13243">
      <w:pPr>
        <w:pStyle w:val="Sansinterligne"/>
      </w:pPr>
      <w:r>
        <w:t>Roman français</w:t>
      </w:r>
    </w:p>
    <w:p w:rsidR="00F13243" w:rsidRDefault="00F13243" w:rsidP="00F13243">
      <w:pPr>
        <w:pStyle w:val="Sansinterligne"/>
      </w:pPr>
    </w:p>
    <w:p w:rsidR="00F13243" w:rsidRDefault="00F13243" w:rsidP="00F13243">
      <w:pPr>
        <w:pStyle w:val="Sansinterligne"/>
      </w:pPr>
      <w:r>
        <w:t xml:space="preserve">Lire aussi : </w:t>
      </w:r>
    </w:p>
    <w:p w:rsidR="00F13243" w:rsidRPr="00F13243" w:rsidRDefault="00F13243" w:rsidP="00F13243">
      <w:pPr>
        <w:pStyle w:val="Sansinterligne"/>
        <w:rPr>
          <w:b/>
        </w:rPr>
      </w:pPr>
    </w:p>
    <w:p w:rsidR="00F13243" w:rsidRDefault="00F13243" w:rsidP="00F13243">
      <w:hyperlink r:id="rId8" w:history="1">
        <w:r w:rsidRPr="007528B4">
          <w:rPr>
            <w:rStyle w:val="Lienhypertexte"/>
          </w:rPr>
          <w:t>http://www.lalectrice.fr/des-femmes-qui-dansent-sous-les-.html</w:t>
        </w:r>
      </w:hyperlink>
    </w:p>
    <w:p w:rsidR="00F13243" w:rsidRDefault="00F13243" w:rsidP="00F13243">
      <w:hyperlink r:id="rId9" w:history="1">
        <w:r w:rsidRPr="007528B4">
          <w:rPr>
            <w:rStyle w:val="Lienhypertexte"/>
          </w:rPr>
          <w:t>http://www.lalectrice.fr/feupourfeu.html</w:t>
        </w:r>
      </w:hyperlink>
    </w:p>
    <w:p w:rsidR="00F13243" w:rsidRDefault="00F13243" w:rsidP="00F13243"/>
    <w:sectPr w:rsidR="00F13243" w:rsidSect="0014729D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29D"/>
    <w:rsid w:val="0004648B"/>
    <w:rsid w:val="000A1663"/>
    <w:rsid w:val="000A2F5D"/>
    <w:rsid w:val="0014729D"/>
    <w:rsid w:val="00212B85"/>
    <w:rsid w:val="00241765"/>
    <w:rsid w:val="0035181A"/>
    <w:rsid w:val="0039326D"/>
    <w:rsid w:val="003A416A"/>
    <w:rsid w:val="0048333C"/>
    <w:rsid w:val="00551A5C"/>
    <w:rsid w:val="005815B7"/>
    <w:rsid w:val="005A543F"/>
    <w:rsid w:val="00617E0C"/>
    <w:rsid w:val="00632DC8"/>
    <w:rsid w:val="00762EFD"/>
    <w:rsid w:val="008B7148"/>
    <w:rsid w:val="009802BA"/>
    <w:rsid w:val="009E07E3"/>
    <w:rsid w:val="00A642FC"/>
    <w:rsid w:val="00A73BB6"/>
    <w:rsid w:val="00A75FBC"/>
    <w:rsid w:val="00A821BC"/>
    <w:rsid w:val="00D17EB4"/>
    <w:rsid w:val="00D45DF7"/>
    <w:rsid w:val="00D6250C"/>
    <w:rsid w:val="00D85CBC"/>
    <w:rsid w:val="00E6385E"/>
    <w:rsid w:val="00F1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47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729D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4729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762EF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642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47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729D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4729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762EF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642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lectrice.fr/des-femmes-qui-dansent-sous-les-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tualitte.com/article/livres/feu-pour-feu-l-espoir-se-dechire-et-ne-pourra-etre-reprise/5726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ctualitte.com/article/livres/des-femmes-qui-dansent-sous-les-bombes-les-lionnes-impavides/6418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alectrice.fr/feupourfeu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7</cp:revision>
  <dcterms:created xsi:type="dcterms:W3CDTF">2017-02-07T13:34:00Z</dcterms:created>
  <dcterms:modified xsi:type="dcterms:W3CDTF">2017-02-07T17:33:00Z</dcterms:modified>
</cp:coreProperties>
</file>