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548D" w:rsidRPr="009C4EE3" w:rsidRDefault="009C4EE3" w:rsidP="009C4EE3">
      <w:pPr>
        <w:pStyle w:val="Sansinterligne"/>
        <w:rPr>
          <w:b/>
        </w:rPr>
      </w:pPr>
      <w:r w:rsidRPr="009C4EE3">
        <w:rPr>
          <w:rFonts w:ascii="Verdana" w:hAnsi="Verdana"/>
          <w:b/>
          <w:noProof/>
          <w:color w:val="777777"/>
          <w:sz w:val="17"/>
          <w:szCs w:val="17"/>
          <w:bdr w:val="none" w:sz="0" w:space="0" w:color="auto" w:frame="1"/>
          <w:lang w:eastAsia="fr-FR"/>
        </w:rPr>
        <w:drawing>
          <wp:anchor distT="0" distB="0" distL="114300" distR="114300" simplePos="0" relativeHeight="251658240" behindDoc="1" locked="0" layoutInCell="1" allowOverlap="1">
            <wp:simplePos x="0" y="0"/>
            <wp:positionH relativeFrom="column">
              <wp:posOffset>14605</wp:posOffset>
            </wp:positionH>
            <wp:positionV relativeFrom="paragraph">
              <wp:posOffset>-4445</wp:posOffset>
            </wp:positionV>
            <wp:extent cx="932815" cy="1439545"/>
            <wp:effectExtent l="19050" t="0" r="635" b="0"/>
            <wp:wrapTight wrapText="bothSides">
              <wp:wrapPolygon edited="0">
                <wp:start x="-441" y="0"/>
                <wp:lineTo x="-441" y="21438"/>
                <wp:lineTo x="21615" y="21438"/>
                <wp:lineTo x="21615" y="0"/>
                <wp:lineTo x="-441" y="0"/>
              </wp:wrapPolygon>
            </wp:wrapTight>
            <wp:docPr id="1" name="ctl00_PHCenter_productTop_productImages_rImages_ctl00_iProductImage" descr="http://www.images-chapitre.com/ima1/newbig/450/62092450_11681411.jpg">
              <a:hlinkClick xmlns:a="http://schemas.openxmlformats.org/drawingml/2006/main" r:id="rId4" tooltip="&quot;L'été des noyé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PHCenter_productTop_productImages_rImages_ctl00_iProductImage" descr="http://www.images-chapitre.com/ima1/newbig/450/62092450_11681411.jpg">
                      <a:hlinkClick r:id="rId4" tooltip="&quot;L'été des noyés&quot;"/>
                    </pic:cNvPr>
                    <pic:cNvPicPr>
                      <a:picLocks noChangeAspect="1" noChangeArrowheads="1"/>
                    </pic:cNvPicPr>
                  </pic:nvPicPr>
                  <pic:blipFill>
                    <a:blip r:embed="rId5" cstate="print"/>
                    <a:srcRect/>
                    <a:stretch>
                      <a:fillRect/>
                    </a:stretch>
                  </pic:blipFill>
                  <pic:spPr bwMode="auto">
                    <a:xfrm>
                      <a:off x="0" y="0"/>
                      <a:ext cx="932815" cy="1439545"/>
                    </a:xfrm>
                    <a:prstGeom prst="rect">
                      <a:avLst/>
                    </a:prstGeom>
                    <a:noFill/>
                    <a:ln w="9525">
                      <a:noFill/>
                      <a:miter lim="800000"/>
                      <a:headEnd/>
                      <a:tailEnd/>
                    </a:ln>
                  </pic:spPr>
                </pic:pic>
              </a:graphicData>
            </a:graphic>
          </wp:anchor>
        </w:drawing>
      </w:r>
      <w:r w:rsidR="001D422C" w:rsidRPr="009C4EE3">
        <w:rPr>
          <w:b/>
        </w:rPr>
        <w:t>L’été des noyés</w:t>
      </w:r>
    </w:p>
    <w:p w:rsidR="009C4EE3" w:rsidRDefault="009C4EE3" w:rsidP="009C4EE3">
      <w:pPr>
        <w:pStyle w:val="Sansinterligne"/>
      </w:pPr>
      <w:r w:rsidRPr="009C4EE3">
        <w:rPr>
          <w:b/>
        </w:rPr>
        <w:t>Burnside John</w:t>
      </w:r>
      <w:r>
        <w:t xml:space="preserve"> (traduit de l’anglais –Ecosse par Catherine Richard)</w:t>
      </w:r>
    </w:p>
    <w:p w:rsidR="009C4EE3" w:rsidRDefault="009C4EE3" w:rsidP="009C4EE3">
      <w:pPr>
        <w:pStyle w:val="Sansinterligne"/>
      </w:pPr>
      <w:r>
        <w:t>Métailié</w:t>
      </w:r>
    </w:p>
    <w:p w:rsidR="009C4EE3" w:rsidRDefault="009C4EE3" w:rsidP="009C4EE3">
      <w:pPr>
        <w:pStyle w:val="Sansinterligne"/>
      </w:pPr>
      <w:r>
        <w:t>9782864249603</w:t>
      </w:r>
    </w:p>
    <w:p w:rsidR="009C4EE3" w:rsidRDefault="009C4EE3" w:rsidP="009C4EE3">
      <w:pPr>
        <w:pStyle w:val="Sansinterligne"/>
      </w:pPr>
      <w:r>
        <w:t>324 pages</w:t>
      </w:r>
    </w:p>
    <w:p w:rsidR="009C4EE3" w:rsidRDefault="009C4EE3" w:rsidP="009C4EE3">
      <w:pPr>
        <w:pStyle w:val="Sansinterligne"/>
      </w:pPr>
      <w:r>
        <w:t>20 euros</w:t>
      </w:r>
    </w:p>
    <w:p w:rsidR="009C4EE3" w:rsidRDefault="00DC589F" w:rsidP="009C4EE3">
      <w:pPr>
        <w:pStyle w:val="Sansinterligne"/>
      </w:pPr>
      <w:hyperlink r:id="rId6" w:history="1">
        <w:r w:rsidR="009C4EE3" w:rsidRPr="000D4151">
          <w:rPr>
            <w:rStyle w:val="Lienhypertexte"/>
          </w:rPr>
          <w:t>http://www.chapitre.com/CHAPITRE/fr/BOOK/burnside-john/l-ete-des-noyes,62092450.aspx</w:t>
        </w:r>
      </w:hyperlink>
    </w:p>
    <w:p w:rsidR="009C4EE3" w:rsidRDefault="009C4EE3" w:rsidP="009C4EE3">
      <w:pPr>
        <w:pStyle w:val="Sansinterligne"/>
      </w:pPr>
    </w:p>
    <w:p w:rsidR="009C4EE3" w:rsidRDefault="009C4EE3" w:rsidP="009C4EE3">
      <w:pPr>
        <w:pStyle w:val="Sansinterligne"/>
        <w:rPr>
          <w:i/>
        </w:rPr>
      </w:pPr>
      <w:r w:rsidRPr="009C4EE3">
        <w:rPr>
          <w:i/>
        </w:rPr>
        <w:t xml:space="preserve">26 août 2014 </w:t>
      </w:r>
    </w:p>
    <w:p w:rsidR="009C4EE3" w:rsidRDefault="009C4EE3" w:rsidP="00AE09E0">
      <w:pPr>
        <w:jc w:val="both"/>
      </w:pPr>
      <w:r>
        <w:t>Ce livre a quelque chose d’insaisissable</w:t>
      </w:r>
      <w:r w:rsidR="00AE09E0">
        <w:t xml:space="preserve"> suffisamment étrange et troublant pour interpeller le lecteur, le happer, le mettre en éveil, l’entraîner à travers ses pages et le retenir, âprement</w:t>
      </w:r>
      <w:r w:rsidR="00397E80">
        <w:t>,</w:t>
      </w:r>
      <w:r w:rsidR="00AE09E0">
        <w:t xml:space="preserve"> le temps de la lecture pour le laisser, au final, inassouvi et désemparé, étourdi</w:t>
      </w:r>
      <w:r w:rsidR="004018C5">
        <w:t xml:space="preserve"> et  assez perplexe. </w:t>
      </w:r>
    </w:p>
    <w:p w:rsidR="00EB6C72" w:rsidRPr="00EB6C72" w:rsidRDefault="004018C5" w:rsidP="00AE09E0">
      <w:pPr>
        <w:jc w:val="both"/>
        <w:rPr>
          <w:i/>
        </w:rPr>
      </w:pPr>
      <w:r>
        <w:t xml:space="preserve">Par son titre et sa couverture intrigants et mystérieux, le lecteur croit pénétrer un roman policier, une ambiance de ce genre et se retrouve aux prises avec un roman d’atmosphère, imprégné de poésie et de mythes, où une </w:t>
      </w:r>
      <w:r w:rsidR="00641DF9">
        <w:t>nature grandiose et étrange faite</w:t>
      </w:r>
      <w:r>
        <w:t xml:space="preserve"> de paysages</w:t>
      </w:r>
      <w:r w:rsidR="00641DF9">
        <w:t xml:space="preserve"> inattendus inondés par</w:t>
      </w:r>
      <w:r>
        <w:t xml:space="preserve"> une lumière d’arctique </w:t>
      </w:r>
      <w:r w:rsidR="00641DF9">
        <w:t>insolite et perturbante</w:t>
      </w:r>
      <w:r w:rsidR="00397E80" w:rsidRPr="00397E80">
        <w:t xml:space="preserve"> </w:t>
      </w:r>
      <w:r w:rsidR="00397E80">
        <w:t>se mélange</w:t>
      </w:r>
      <w:r w:rsidR="00641DF9">
        <w:t xml:space="preserve"> avec l’univers mental  complexe de la narratrice, Liv, jeune fille de dix-huit a</w:t>
      </w:r>
      <w:r w:rsidR="006B4859">
        <w:t>ns, solitaire et inquiète, visiblement troublée</w:t>
      </w:r>
      <w:r w:rsidR="00EB6C72">
        <w:t xml:space="preserve"> mais très sensible</w:t>
      </w:r>
      <w:r w:rsidR="006B4859" w:rsidRPr="00EB6C72">
        <w:t>.</w:t>
      </w:r>
      <w:r w:rsidR="0092076F" w:rsidRPr="00EB6C72">
        <w:t xml:space="preserve"> </w:t>
      </w:r>
      <w:r w:rsidR="00EB6C72" w:rsidRPr="00EB6C72">
        <w:rPr>
          <w:i/>
        </w:rPr>
        <w:t>« je ne suis pas folle – j’en sais suffisamment après tout, pour éviter de parler de ces choses aux vivants – et je ne suis pas une adepte du temps d’autrefois […] Mais je m’habitue au fait que, dans ma maison, il y a des ombres dans les plis de toutes les couvertures, des frémissements imperceptibles dans le moindre verre d’eau ou du bol de crème posé sur une table – et certains jours, de minuscules, presque infimes poches d’apocalypse dans l’étoffe de ce monde, prêtes à crever et me surprendre où que je sois. »</w:t>
      </w:r>
    </w:p>
    <w:p w:rsidR="00397E80" w:rsidRPr="00FF6C60" w:rsidRDefault="006B4859" w:rsidP="00AE09E0">
      <w:pPr>
        <w:jc w:val="both"/>
        <w:rPr>
          <w:i/>
        </w:rPr>
      </w:pPr>
      <w:r>
        <w:t>A l’origine, deux noyés successifs à dix jours d’intervalle, deux frères dont on ne retrouve pas les corps</w:t>
      </w:r>
      <w:r w:rsidR="00FF6C60">
        <w:t>,</w:t>
      </w:r>
      <w:r>
        <w:t xml:space="preserve"> modifient l’existence de Liv et de sa mère, peintre renommée qui a fait le choix de se retir</w:t>
      </w:r>
      <w:r w:rsidR="00D67363">
        <w:t xml:space="preserve">er sur cette île isolée </w:t>
      </w:r>
      <w:r>
        <w:t>de la Norvège, l’île de Kvaløya</w:t>
      </w:r>
      <w:r w:rsidR="00FF6C60">
        <w:t>, soixante-dix degrés de latitude nord</w:t>
      </w:r>
      <w:r w:rsidR="001F23BD">
        <w:t>.</w:t>
      </w:r>
      <w:r w:rsidR="00E34010">
        <w:t xml:space="preserve"> </w:t>
      </w:r>
      <w:r w:rsidR="00FF6C60" w:rsidRPr="00FF6C60">
        <w:rPr>
          <w:i/>
        </w:rPr>
        <w:t>« Angelika Rossdal. L’artiste réputée qui avait tourné le dos au vaste monde pour venir vivre en recluse dans le Nord sur cet</w:t>
      </w:r>
      <w:r w:rsidR="001F23BD">
        <w:rPr>
          <w:i/>
        </w:rPr>
        <w:t>te île reculée […] L’isolement mythique, l’intégrité suprême est essentielle à son succès artistique […] N’être plus rien, se retirer du cadre… Voilà la plus haute forme d’art.</w:t>
      </w:r>
      <w:r w:rsidR="00FF6C60" w:rsidRPr="00FF6C60">
        <w:rPr>
          <w:i/>
        </w:rPr>
        <w:t> »</w:t>
      </w:r>
    </w:p>
    <w:p w:rsidR="006B4859" w:rsidRDefault="00E34010" w:rsidP="00AE09E0">
      <w:pPr>
        <w:jc w:val="both"/>
      </w:pPr>
      <w:r>
        <w:t>Perturbée par ces disparitions,</w:t>
      </w:r>
      <w:r w:rsidR="0092076F">
        <w:t xml:space="preserve"> souffrant d’insomnies, </w:t>
      </w:r>
      <w:r>
        <w:t>l’esprit envahi  par les légendes que lui raconte un vieux voisin, Kyrre Opddahl</w:t>
      </w:r>
      <w:r w:rsidR="001F23BD">
        <w:t xml:space="preserve"> </w:t>
      </w:r>
      <w:r w:rsidR="001F23BD" w:rsidRPr="001F23BD">
        <w:rPr>
          <w:i/>
        </w:rPr>
        <w:t>(« le gardien des histoires »)</w:t>
      </w:r>
      <w:r w:rsidRPr="001F23BD">
        <w:rPr>
          <w:i/>
        </w:rPr>
        <w:t>,</w:t>
      </w:r>
      <w:r>
        <w:t xml:space="preserve"> peuplée</w:t>
      </w:r>
      <w:r w:rsidR="00411689">
        <w:t>s</w:t>
      </w:r>
      <w:r>
        <w:t xml:space="preserve"> de trolls et de sorcières, </w:t>
      </w:r>
      <w:r w:rsidR="00142779">
        <w:t>puis intriguée par l</w:t>
      </w:r>
      <w:r>
        <w:t>’arrivée d’un nouvel habitant</w:t>
      </w:r>
      <w:r w:rsidR="00084650" w:rsidRPr="00084650">
        <w:t xml:space="preserve"> </w:t>
      </w:r>
      <w:r w:rsidR="00084650">
        <w:t>sur l’île</w:t>
      </w:r>
      <w:r>
        <w:t>, Martin Crosbie, Liv a du mal à distinguer le mon</w:t>
      </w:r>
      <w:r w:rsidR="00142779">
        <w:t xml:space="preserve">de réel de son imagination, communique avec difficulté et </w:t>
      </w:r>
      <w:r w:rsidR="00397E80">
        <w:t xml:space="preserve">dans sa confusion intense </w:t>
      </w:r>
      <w:r w:rsidR="00084650">
        <w:t>et angoissée emporte avec elle</w:t>
      </w:r>
      <w:r w:rsidR="00397E80">
        <w:t xml:space="preserve"> la lucidité du lecteur.</w:t>
      </w:r>
    </w:p>
    <w:p w:rsidR="00F8337A" w:rsidRDefault="00397E80" w:rsidP="00AE09E0">
      <w:pPr>
        <w:jc w:val="both"/>
      </w:pPr>
      <w:r>
        <w:t xml:space="preserve">A travers une écriture parfois lancinante, une tonalité répétitive, presque anxiogène, </w:t>
      </w:r>
      <w:r w:rsidRPr="00D67363">
        <w:rPr>
          <w:b/>
        </w:rPr>
        <w:t>John Burnside</w:t>
      </w:r>
      <w:r>
        <w:t xml:space="preserve"> dépeint avec force l’étrangeté vaguement inquiétante qui règne sur cette île désolée, rend compte d’un silence, d’une ambiance presque surnaturels, reste volontiers ambigu</w:t>
      </w:r>
      <w:r w:rsidR="00F8337A">
        <w:t xml:space="preserve"> et indispose alors quelque peu le lecteur en quête de vérité ou d’explications concrètes. </w:t>
      </w:r>
    </w:p>
    <w:p w:rsidR="00397E80" w:rsidRDefault="00F8337A" w:rsidP="00AE09E0">
      <w:pPr>
        <w:jc w:val="both"/>
      </w:pPr>
      <w:r>
        <w:t xml:space="preserve">Il le mène aux portes de la folie, le déroute, lui propose d’accéder à un monde d’illusions, au-delà de ce qui  est familier ou rassurant. Soit, le lecteur se laisse prendre, accepte de lâcher prise et </w:t>
      </w:r>
      <w:r w:rsidR="003F70CE">
        <w:t xml:space="preserve">intègre sans retenue le récit </w:t>
      </w:r>
      <w:r>
        <w:t>par le regard de Liv, soit son esprit s’évad</w:t>
      </w:r>
      <w:r w:rsidR="003F70CE">
        <w:t>e, se préserve et alors l’ensemble</w:t>
      </w:r>
      <w:r>
        <w:t xml:space="preserve"> lui </w:t>
      </w:r>
      <w:r>
        <w:lastRenderedPageBreak/>
        <w:t>échappe, son attention se dissipe. Le voilà devenu étranger à l’histoire, dépossédé du livre devenu impénétrable, hermétique et glaçant</w:t>
      </w:r>
      <w:r w:rsidR="003F70CE">
        <w:t>.</w:t>
      </w:r>
    </w:p>
    <w:p w:rsidR="005D7021" w:rsidRPr="00D33171" w:rsidRDefault="003F70CE" w:rsidP="00AE09E0">
      <w:pPr>
        <w:jc w:val="both"/>
      </w:pPr>
      <w:r>
        <w:t>Il n’empêche, quel</w:t>
      </w:r>
      <w:r w:rsidR="00FF6C60">
        <w:t>le</w:t>
      </w:r>
      <w:r>
        <w:t xml:space="preserve"> que soit l’emprise de John Burnside sur le lecteur, le roman demeure intense, </w:t>
      </w:r>
      <w:r w:rsidR="00411689">
        <w:t xml:space="preserve">séduit </w:t>
      </w:r>
      <w:r>
        <w:t>notamment à travers ses descriptions de paysages, son attention ultra sensible</w:t>
      </w:r>
      <w:r w:rsidR="00411689">
        <w:t xml:space="preserve"> au changement de saison et </w:t>
      </w:r>
      <w:r>
        <w:t>de lumière</w:t>
      </w:r>
      <w:r w:rsidR="00F61136">
        <w:t xml:space="preserve"> (le soleil de minuit et sa « </w:t>
      </w:r>
      <w:r w:rsidR="00F61136" w:rsidRPr="00F61136">
        <w:rPr>
          <w:i/>
        </w:rPr>
        <w:t>lumière mercurique »)</w:t>
      </w:r>
      <w:r w:rsidRPr="00F61136">
        <w:rPr>
          <w:i/>
        </w:rPr>
        <w:t>,</w:t>
      </w:r>
      <w:r>
        <w:t xml:space="preserve">  à la pluie</w:t>
      </w:r>
      <w:r w:rsidR="00F61136">
        <w:t xml:space="preserve"> </w:t>
      </w:r>
      <w:r w:rsidR="00F61136" w:rsidRPr="00D67363">
        <w:rPr>
          <w:i/>
        </w:rPr>
        <w:t>(« drue et grise</w:t>
      </w:r>
      <w:r w:rsidR="00460004">
        <w:rPr>
          <w:i/>
        </w:rPr>
        <w:t>, des gouttes énormes, froides, noir d’encre et soudaines</w:t>
      </w:r>
      <w:r w:rsidR="00F61136" w:rsidRPr="00D67363">
        <w:rPr>
          <w:i/>
        </w:rPr>
        <w:t> »</w:t>
      </w:r>
      <w:r w:rsidR="00F61136">
        <w:t>)</w:t>
      </w:r>
      <w:r>
        <w:t>, au végétal</w:t>
      </w:r>
      <w:r w:rsidR="00D67363">
        <w:t xml:space="preserve"> boréal (« </w:t>
      </w:r>
      <w:r w:rsidR="00460004">
        <w:t>pavots, saxifrages »)</w:t>
      </w:r>
      <w:r w:rsidR="00D33171">
        <w:t xml:space="preserve"> </w:t>
      </w:r>
      <w:r>
        <w:t>et aux couleurs en général</w:t>
      </w:r>
      <w:r w:rsidR="00411689">
        <w:t>. Un</w:t>
      </w:r>
      <w:r>
        <w:t xml:space="preserve"> </w:t>
      </w:r>
      <w:r w:rsidR="00411689">
        <w:t xml:space="preserve">esthétisme très pictural, presque apaisant, en opposition avec l’ambiance inconfortable et dérangeante du récit. </w:t>
      </w:r>
      <w:r w:rsidR="005D7021" w:rsidRPr="00F61136">
        <w:rPr>
          <w:i/>
        </w:rPr>
        <w:t>« L’air était empli de douceur, d’une suavité neuve d’herbes et de fleurs sauvages, et l’eau des montagnes venait gorger les prairies. J’entendais des chants d’oiseaux et des murmures filtrés par le vent monter du jardin de Mère. Des oiseaux ordinaires, oiseaux de prairie, oiseaux de rivage […] C’était toujours une surprise, aux premiers jours de l’été</w:t>
      </w:r>
      <w:r w:rsidR="00F61136" w:rsidRPr="00F61136">
        <w:rPr>
          <w:i/>
        </w:rPr>
        <w:t xml:space="preserve"> […] On dirait qu’il n’y a rien d’autre que l’espace et la lumière. »</w:t>
      </w:r>
    </w:p>
    <w:p w:rsidR="00411689" w:rsidRDefault="00411689" w:rsidP="00AE09E0">
      <w:pPr>
        <w:jc w:val="both"/>
      </w:pPr>
      <w:r>
        <w:t>Surprenant, ce livre l’est. Qu’il enchante ou pas.</w:t>
      </w:r>
    </w:p>
    <w:p w:rsidR="00411689" w:rsidRPr="009C4EE3" w:rsidRDefault="00411689" w:rsidP="00411689">
      <w:pPr>
        <w:jc w:val="right"/>
      </w:pPr>
      <w:r>
        <w:t>Cécile Pellerin</w:t>
      </w:r>
    </w:p>
    <w:sectPr w:rsidR="00411689" w:rsidRPr="009C4EE3" w:rsidSect="001D422C">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1D422C"/>
    <w:rsid w:val="00084650"/>
    <w:rsid w:val="00095E76"/>
    <w:rsid w:val="000C2D57"/>
    <w:rsid w:val="00142779"/>
    <w:rsid w:val="00183050"/>
    <w:rsid w:val="001D422C"/>
    <w:rsid w:val="001F23BD"/>
    <w:rsid w:val="00295C39"/>
    <w:rsid w:val="00397E80"/>
    <w:rsid w:val="003F70CE"/>
    <w:rsid w:val="004018C5"/>
    <w:rsid w:val="00411689"/>
    <w:rsid w:val="004177C8"/>
    <w:rsid w:val="00460004"/>
    <w:rsid w:val="005D7021"/>
    <w:rsid w:val="00641DF9"/>
    <w:rsid w:val="006B4859"/>
    <w:rsid w:val="0088389D"/>
    <w:rsid w:val="0092076F"/>
    <w:rsid w:val="009C4EE3"/>
    <w:rsid w:val="00A67124"/>
    <w:rsid w:val="00AE09E0"/>
    <w:rsid w:val="00D33171"/>
    <w:rsid w:val="00D67363"/>
    <w:rsid w:val="00DC589F"/>
    <w:rsid w:val="00E34010"/>
    <w:rsid w:val="00EB6C72"/>
    <w:rsid w:val="00F61136"/>
    <w:rsid w:val="00F8337A"/>
    <w:rsid w:val="00FF6C60"/>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389D"/>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9C4EE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C4EE3"/>
    <w:rPr>
      <w:rFonts w:ascii="Tahoma" w:hAnsi="Tahoma" w:cs="Tahoma"/>
      <w:sz w:val="16"/>
      <w:szCs w:val="16"/>
    </w:rPr>
  </w:style>
  <w:style w:type="paragraph" w:styleId="Sansinterligne">
    <w:name w:val="No Spacing"/>
    <w:uiPriority w:val="1"/>
    <w:qFormat/>
    <w:rsid w:val="009C4EE3"/>
    <w:pPr>
      <w:spacing w:after="0" w:line="240" w:lineRule="auto"/>
    </w:pPr>
  </w:style>
  <w:style w:type="character" w:styleId="Lienhypertexte">
    <w:name w:val="Hyperlink"/>
    <w:basedOn w:val="Policepardfaut"/>
    <w:uiPriority w:val="99"/>
    <w:unhideWhenUsed/>
    <w:rsid w:val="009C4EE3"/>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hapitre.com/CHAPITRE/fr/BOOK/burnside-john/l-ete-des-noyes,62092450.aspx" TargetMode="External"/><Relationship Id="rId5" Type="http://schemas.openxmlformats.org/officeDocument/2006/relationships/image" Target="media/image1.jpeg"/><Relationship Id="rId4" Type="http://schemas.openxmlformats.org/officeDocument/2006/relationships/hyperlink" Target="http://www.images-chapitre.com/ima1/original/450/62092450_11681411.jp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699</Words>
  <Characters>3846</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Cécile Pellerin</dc:creator>
  <cp:lastModifiedBy>Cécile Pellerin</cp:lastModifiedBy>
  <cp:revision>2</cp:revision>
  <dcterms:created xsi:type="dcterms:W3CDTF">2014-08-30T07:36:00Z</dcterms:created>
  <dcterms:modified xsi:type="dcterms:W3CDTF">2014-08-30T07:36:00Z</dcterms:modified>
</cp:coreProperties>
</file>