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68C" w:rsidRPr="0016457B" w:rsidRDefault="0016457B" w:rsidP="0016457B">
      <w:pPr>
        <w:pStyle w:val="Sansinterligne"/>
        <w:rPr>
          <w:b/>
        </w:rPr>
      </w:pPr>
      <w:r w:rsidRPr="0016457B">
        <w:rPr>
          <w:rFonts w:ascii="Arial" w:hAnsi="Arial" w:cs="Arial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23290" cy="1439545"/>
            <wp:effectExtent l="19050" t="0" r="0" b="0"/>
            <wp:wrapTight wrapText="bothSides">
              <wp:wrapPolygon edited="0">
                <wp:start x="-446" y="0"/>
                <wp:lineTo x="-446" y="21438"/>
                <wp:lineTo x="21392" y="21438"/>
                <wp:lineTo x="21392" y="0"/>
                <wp:lineTo x="-446" y="0"/>
              </wp:wrapPolygon>
            </wp:wrapTight>
            <wp:docPr id="1" name="il_fi" descr="http://www.mollat.com/cache/Couvertures/9782021065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mollat.com/cache/Couvertures/97820210650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457B">
        <w:rPr>
          <w:b/>
        </w:rPr>
        <w:t>L’attente de l’aube</w:t>
      </w:r>
    </w:p>
    <w:p w:rsidR="0016457B" w:rsidRPr="0016457B" w:rsidRDefault="0016457B" w:rsidP="0016457B">
      <w:pPr>
        <w:pStyle w:val="Sansinterligne"/>
        <w:rPr>
          <w:b/>
        </w:rPr>
      </w:pPr>
      <w:r w:rsidRPr="0016457B">
        <w:rPr>
          <w:b/>
        </w:rPr>
        <w:t>William Boyd</w:t>
      </w:r>
    </w:p>
    <w:p w:rsidR="0016457B" w:rsidRDefault="0016457B" w:rsidP="0016457B">
      <w:pPr>
        <w:pStyle w:val="Sansinterligne"/>
      </w:pPr>
      <w:r>
        <w:t>Seuil</w:t>
      </w:r>
    </w:p>
    <w:p w:rsidR="0016457B" w:rsidRDefault="0016457B" w:rsidP="0016457B">
      <w:pPr>
        <w:pStyle w:val="Sansinterligne"/>
      </w:pPr>
      <w:r>
        <w:t>412 pages</w:t>
      </w:r>
    </w:p>
    <w:p w:rsidR="0016457B" w:rsidRDefault="0016457B" w:rsidP="0016457B">
      <w:pPr>
        <w:pStyle w:val="Sansinterligne"/>
      </w:pPr>
      <w:r>
        <w:t>9782021065008</w:t>
      </w:r>
    </w:p>
    <w:p w:rsidR="0016457B" w:rsidRDefault="0016457B" w:rsidP="0016457B">
      <w:pPr>
        <w:pStyle w:val="Sansinterligne"/>
      </w:pPr>
      <w:r>
        <w:t>22 euros</w:t>
      </w:r>
    </w:p>
    <w:p w:rsidR="0016457B" w:rsidRPr="0016457B" w:rsidRDefault="0016457B" w:rsidP="0016457B">
      <w:pPr>
        <w:pStyle w:val="Sansinterligne"/>
        <w:rPr>
          <w:i/>
        </w:rPr>
      </w:pPr>
    </w:p>
    <w:p w:rsidR="0016457B" w:rsidRDefault="0016457B" w:rsidP="0016457B">
      <w:pPr>
        <w:pStyle w:val="Sansinterligne"/>
        <w:rPr>
          <w:i/>
        </w:rPr>
      </w:pPr>
      <w:r w:rsidRPr="0016457B">
        <w:rPr>
          <w:i/>
        </w:rPr>
        <w:t>08 août 2012</w:t>
      </w:r>
    </w:p>
    <w:p w:rsidR="00F348FD" w:rsidRDefault="00F348FD" w:rsidP="0016457B">
      <w:pPr>
        <w:pStyle w:val="Sansinterligne"/>
        <w:rPr>
          <w:i/>
        </w:rPr>
      </w:pPr>
    </w:p>
    <w:p w:rsidR="00C0525D" w:rsidRDefault="00F348FD" w:rsidP="00F348FD">
      <w:pPr>
        <w:jc w:val="both"/>
      </w:pPr>
      <w:r>
        <w:t>Voici l’histoire d’un</w:t>
      </w:r>
      <w:r w:rsidR="00F72BEC">
        <w:t xml:space="preserve"> homme ordinaire,</w:t>
      </w:r>
      <w:r>
        <w:t xml:space="preserve"> héros malgré lui</w:t>
      </w:r>
      <w:r w:rsidR="00D01BE5">
        <w:t xml:space="preserve">, </w:t>
      </w:r>
      <w:r>
        <w:t xml:space="preserve">dans la tourmente d’une </w:t>
      </w:r>
      <w:r w:rsidR="004C449B">
        <w:t xml:space="preserve"> 1</w:t>
      </w:r>
      <w:r w:rsidR="004C449B" w:rsidRPr="004C449B">
        <w:rPr>
          <w:vertAlign w:val="superscript"/>
        </w:rPr>
        <w:t>ère</w:t>
      </w:r>
      <w:r w:rsidR="004C449B">
        <w:t xml:space="preserve"> </w:t>
      </w:r>
      <w:r>
        <w:t xml:space="preserve">guerre mondiale, entre Vienne et Londres. </w:t>
      </w:r>
      <w:proofErr w:type="spellStart"/>
      <w:r>
        <w:t>Lysander</w:t>
      </w:r>
      <w:proofErr w:type="spellEnd"/>
      <w:r>
        <w:t>, jeune acteur anglais de 27 ans</w:t>
      </w:r>
      <w:r w:rsidR="00D01BE5">
        <w:t xml:space="preserve">,  </w:t>
      </w:r>
      <w:r w:rsidR="00D01BE5" w:rsidRPr="00D01BE5">
        <w:rPr>
          <w:i/>
        </w:rPr>
        <w:t>«</w:t>
      </w:r>
      <w:r w:rsidR="00D01BE5">
        <w:rPr>
          <w:i/>
        </w:rPr>
        <w:t xml:space="preserve"> d’</w:t>
      </w:r>
      <w:r w:rsidR="00D01BE5" w:rsidRPr="00D01BE5">
        <w:rPr>
          <w:i/>
        </w:rPr>
        <w:t xml:space="preserve">une beauté presque conventionnelle », </w:t>
      </w:r>
      <w:r>
        <w:t xml:space="preserve"> mais Autrichien par sa mère, s’installe à Vienne, pour suivre une psychanalyse </w:t>
      </w:r>
      <w:r w:rsidR="00E24096">
        <w:t>avec un confrère</w:t>
      </w:r>
      <w:r>
        <w:t xml:space="preserve"> de Freud, le Dr </w:t>
      </w:r>
      <w:proofErr w:type="spellStart"/>
      <w:r>
        <w:t>Bensimon</w:t>
      </w:r>
      <w:proofErr w:type="spellEnd"/>
      <w:r w:rsidR="00E24096">
        <w:t>. Il entend guérir de son anorga</w:t>
      </w:r>
      <w:r w:rsidR="002D67AD">
        <w:t xml:space="preserve">smie. Quelques séances d’entretien </w:t>
      </w:r>
      <w:r w:rsidR="001B3D1A">
        <w:t>vite détaillées et une séance d’hypnose</w:t>
      </w:r>
      <w:r w:rsidR="002D67AD">
        <w:t xml:space="preserve"> plutôt légère, pas vraiment convaincante, feront sans doute sourire les adeptes de ce genre de thérapie (ou les agaceront) mais </w:t>
      </w:r>
      <w:r w:rsidR="00155F06">
        <w:t xml:space="preserve">offriront à </w:t>
      </w:r>
      <w:proofErr w:type="spellStart"/>
      <w:r w:rsidR="00155F06">
        <w:t>Lysander</w:t>
      </w:r>
      <w:proofErr w:type="spellEnd"/>
      <w:r w:rsidR="00155F06">
        <w:t xml:space="preserve"> un antidote</w:t>
      </w:r>
      <w:r w:rsidR="00D01BE5">
        <w:t xml:space="preserve"> prometteur</w:t>
      </w:r>
      <w:r w:rsidR="00155F06">
        <w:t>, aussitôt mis</w:t>
      </w:r>
      <w:r w:rsidR="002D67AD">
        <w:t xml:space="preserve"> à l’épreuve lors de sa </w:t>
      </w:r>
      <w:r w:rsidR="00E24096">
        <w:t xml:space="preserve">rencontre avec </w:t>
      </w:r>
      <w:proofErr w:type="spellStart"/>
      <w:r w:rsidR="00E24096">
        <w:t>Hettie</w:t>
      </w:r>
      <w:proofErr w:type="spellEnd"/>
      <w:r w:rsidR="00E24096">
        <w:t xml:space="preserve"> Bull, sculpteur un peu névrosée mais irrésistible et atypique, égaleme</w:t>
      </w:r>
      <w:r w:rsidR="002D67AD">
        <w:t xml:space="preserve">nt patiente du docteur </w:t>
      </w:r>
      <w:proofErr w:type="spellStart"/>
      <w:r w:rsidR="002D67AD">
        <w:t>Bensimon</w:t>
      </w:r>
      <w:proofErr w:type="spellEnd"/>
      <w:r w:rsidR="002D67AD">
        <w:t>.</w:t>
      </w:r>
      <w:r w:rsidR="00E24096">
        <w:t xml:space="preserve"> </w:t>
      </w:r>
      <w:r w:rsidR="00155F06">
        <w:t xml:space="preserve"> Une relation tumultueuse qui transforme</w:t>
      </w:r>
      <w:r w:rsidR="00E24096">
        <w:t xml:space="preserve"> vite </w:t>
      </w:r>
      <w:proofErr w:type="spellStart"/>
      <w:r w:rsidR="00E24096">
        <w:t>Lysander</w:t>
      </w:r>
      <w:proofErr w:type="spellEnd"/>
      <w:r w:rsidR="00E24096">
        <w:t xml:space="preserve"> en amant enflammé et exalté</w:t>
      </w:r>
      <w:r w:rsidR="008D4FCA">
        <w:t xml:space="preserve">, prêt à renoncer à son mariage avec Blanche Blondel. </w:t>
      </w:r>
    </w:p>
    <w:p w:rsidR="00F348FD" w:rsidRDefault="008D4FCA" w:rsidP="00F348FD">
      <w:pPr>
        <w:jc w:val="both"/>
      </w:pPr>
      <w:r>
        <w:t>Cette passion torride dans un Vienne d’avant guerre coloré où l’art explose et embellit la vie, ponctuée de nombreux dialogues et de péripéties captivantes va rapi</w:t>
      </w:r>
      <w:r w:rsidR="00155F06">
        <w:t xml:space="preserve">dement, </w:t>
      </w:r>
      <w:r w:rsidR="00C0525D">
        <w:t>(</w:t>
      </w:r>
      <w:r w:rsidR="00155F06">
        <w:t xml:space="preserve">peut être trop rapidement d’ailleurs pour le lecteur qui s’épanouit </w:t>
      </w:r>
      <w:r w:rsidR="00CD44B9">
        <w:t xml:space="preserve">aussi </w:t>
      </w:r>
      <w:r w:rsidR="00155F06">
        <w:t>pleinement dans cette ville, tout imprégné de son ambiance</w:t>
      </w:r>
      <w:r w:rsidR="00F72BEC">
        <w:t>, de</w:t>
      </w:r>
      <w:r w:rsidR="00C02FCD">
        <w:t xml:space="preserve"> ses cafés</w:t>
      </w:r>
      <w:r w:rsidR="00F72BEC">
        <w:t xml:space="preserve"> et de</w:t>
      </w:r>
      <w:r w:rsidR="00CA7DA8">
        <w:t xml:space="preserve"> ses longues avenues</w:t>
      </w:r>
      <w:r w:rsidR="00C0525D">
        <w:t>)</w:t>
      </w:r>
      <w:r w:rsidR="00C02FCD">
        <w:t xml:space="preserve">, </w:t>
      </w:r>
      <w:r>
        <w:t xml:space="preserve"> entraîner notre héros dans une autre aventure, certes moins sensue</w:t>
      </w:r>
      <w:r w:rsidR="00CA7DA8">
        <w:t>lle et charmante mais néanmoins</w:t>
      </w:r>
      <w:r>
        <w:t xml:space="preserve"> captivante et</w:t>
      </w:r>
      <w:r w:rsidR="00CA7DA8">
        <w:t xml:space="preserve"> très</w:t>
      </w:r>
      <w:r>
        <w:t xml:space="preserve"> rythmée</w:t>
      </w:r>
      <w:r w:rsidR="00CA7DA8">
        <w:t xml:space="preserve">. </w:t>
      </w:r>
      <w:r w:rsidR="00CD44B9">
        <w:t xml:space="preserve"> </w:t>
      </w:r>
      <w:r w:rsidR="004C449B">
        <w:t xml:space="preserve">Même si, selon </w:t>
      </w:r>
      <w:proofErr w:type="spellStart"/>
      <w:r w:rsidR="004C449B">
        <w:t>Lysander</w:t>
      </w:r>
      <w:proofErr w:type="spellEnd"/>
      <w:r w:rsidR="004C449B">
        <w:t xml:space="preserve"> </w:t>
      </w:r>
      <w:r w:rsidR="00C02FCD">
        <w:t>« Vienne est la meilleure chose que j’aie jamais faite dans ma vie, la ville la plus agréable du monde ».</w:t>
      </w:r>
    </w:p>
    <w:p w:rsidR="00C0525D" w:rsidRDefault="008D4FCA" w:rsidP="00F348FD">
      <w:pPr>
        <w:jc w:val="both"/>
      </w:pPr>
      <w:r>
        <w:t>En effet, la deuxième partie</w:t>
      </w:r>
      <w:r w:rsidR="00CA7DA8">
        <w:t xml:space="preserve"> se passe à Londres (</w:t>
      </w:r>
      <w:r w:rsidR="00F72BEC">
        <w:t>c’est presque une</w:t>
      </w:r>
      <w:r w:rsidR="00137CE5">
        <w:t xml:space="preserve"> autre histoire)</w:t>
      </w:r>
      <w:r w:rsidR="00CA7DA8">
        <w:t>,</w:t>
      </w:r>
      <w:r>
        <w:t xml:space="preserve"> voit la guerre éclater et </w:t>
      </w:r>
      <w:proofErr w:type="spellStart"/>
      <w:r>
        <w:t>Lysander</w:t>
      </w:r>
      <w:proofErr w:type="spellEnd"/>
      <w:r>
        <w:t xml:space="preserve"> s’engager dans l’infanterie puis devenir</w:t>
      </w:r>
      <w:r w:rsidR="005269C5">
        <w:t xml:space="preserve"> espion au profit de l’armée britannique. </w:t>
      </w:r>
      <w:r w:rsidR="00C0525D">
        <w:t>S</w:t>
      </w:r>
      <w:r w:rsidR="005269C5">
        <w:t>i les aventures de notre jeune héros flirtent parfois avec le rocambolesque, la succession d’actions, intégrée avec bonheur dans un contexte historique bien réel et agrémentée de détails originaux</w:t>
      </w:r>
      <w:r w:rsidR="00137CE5">
        <w:t xml:space="preserve"> (comme la scène de torture ou le bombardement de Londres par un zeppelin)</w:t>
      </w:r>
      <w:r w:rsidR="005269C5">
        <w:t xml:space="preserve"> réga</w:t>
      </w:r>
      <w:r w:rsidR="00137CE5">
        <w:t>lent le lecteur, attise</w:t>
      </w:r>
      <w:r w:rsidR="00CD44B9">
        <w:t>nt</w:t>
      </w:r>
      <w:r w:rsidR="00137CE5">
        <w:t xml:space="preserve"> sans cesse sa curiosité et son envie de poursuivre le récit, sans relâche.</w:t>
      </w:r>
      <w:r w:rsidR="00CD44B9">
        <w:t xml:space="preserve">  </w:t>
      </w:r>
    </w:p>
    <w:p w:rsidR="008D4FCA" w:rsidRDefault="00CD44B9" w:rsidP="00F348FD">
      <w:pPr>
        <w:jc w:val="both"/>
      </w:pPr>
      <w:r>
        <w:t>Si ce n’est pourtant, ça et là</w:t>
      </w:r>
      <w:r w:rsidR="001B3D1A">
        <w:t>,</w:t>
      </w:r>
      <w:r>
        <w:t xml:space="preserve"> une légère déception lorsque</w:t>
      </w:r>
      <w:r w:rsidR="00137CE5">
        <w:t xml:space="preserve"> l’</w:t>
      </w:r>
      <w:r>
        <w:t xml:space="preserve">histoire prend </w:t>
      </w:r>
      <w:r w:rsidR="00137CE5">
        <w:t>d’autres chemins,</w:t>
      </w:r>
      <w:r>
        <w:t xml:space="preserve"> semble vouloir se perdre, </w:t>
      </w:r>
      <w:r w:rsidR="00137CE5">
        <w:t xml:space="preserve"> intègre de nombreux personnages</w:t>
      </w:r>
      <w:r w:rsidR="001B3D1A">
        <w:t xml:space="preserve"> dont certains</w:t>
      </w:r>
      <w:r w:rsidR="00137CE5">
        <w:t>, à regret</w:t>
      </w:r>
      <w:r w:rsidR="001B3D1A">
        <w:t xml:space="preserve"> pour le lecteur</w:t>
      </w:r>
      <w:r w:rsidR="00137CE5">
        <w:t xml:space="preserve">, </w:t>
      </w:r>
      <w:r w:rsidR="001B3D1A">
        <w:t xml:space="preserve">resteront plus ou moins évanescents, telles des silhouettes attirantes mais tristement </w:t>
      </w:r>
      <w:r>
        <w:t xml:space="preserve">fugaces. Avec parfois ce sentiment désagréable, comme un petit agacement,  que </w:t>
      </w:r>
      <w:proofErr w:type="spellStart"/>
      <w:r>
        <w:t>Lysander</w:t>
      </w:r>
      <w:proofErr w:type="spellEnd"/>
      <w:r>
        <w:t xml:space="preserve"> et </w:t>
      </w:r>
      <w:proofErr w:type="spellStart"/>
      <w:r>
        <w:t>Hettie</w:t>
      </w:r>
      <w:proofErr w:type="spellEnd"/>
      <w:r>
        <w:t>, étouff</w:t>
      </w:r>
      <w:r w:rsidR="001B3D1A">
        <w:t>ent, par leur charisme, des êtres plus simples, moins exubérants mais tout aussi attachants (comme, Blanche, par exemple)</w:t>
      </w:r>
      <w:r w:rsidR="00CA7DA8">
        <w:t xml:space="preserve"> et qui font aussi l’histoire. </w:t>
      </w:r>
    </w:p>
    <w:p w:rsidR="00CA7DA8" w:rsidRDefault="00CA7DA8" w:rsidP="00F348FD">
      <w:pPr>
        <w:jc w:val="both"/>
      </w:pPr>
      <w:r>
        <w:t xml:space="preserve">Si </w:t>
      </w:r>
      <w:r w:rsidR="00F35738" w:rsidRPr="004C449B">
        <w:rPr>
          <w:i/>
        </w:rPr>
        <w:t>« L</w:t>
      </w:r>
      <w:r w:rsidRPr="004C449B">
        <w:rPr>
          <w:i/>
        </w:rPr>
        <w:t>’attente de l’aube</w:t>
      </w:r>
      <w:r w:rsidR="00F35738" w:rsidRPr="004C449B">
        <w:rPr>
          <w:i/>
        </w:rPr>
        <w:t> »</w:t>
      </w:r>
      <w:r w:rsidRPr="004C449B">
        <w:rPr>
          <w:i/>
        </w:rPr>
        <w:t xml:space="preserve"> </w:t>
      </w:r>
      <w:r>
        <w:t>n’est peut être pas le meilleur</w:t>
      </w:r>
      <w:r w:rsidR="004C449B">
        <w:t xml:space="preserve"> livre</w:t>
      </w:r>
      <w:r>
        <w:t xml:space="preserve"> de William Boyd, il ne décevra pas les inconditio</w:t>
      </w:r>
      <w:r w:rsidR="004C449B">
        <w:t>nnels. Il</w:t>
      </w:r>
      <w:r>
        <w:t xml:space="preserve"> reste une lecture agréable et plaisante, </w:t>
      </w:r>
      <w:r w:rsidR="00245C58">
        <w:t>(surtout la 1</w:t>
      </w:r>
      <w:r w:rsidR="00245C58" w:rsidRPr="00245C58">
        <w:rPr>
          <w:vertAlign w:val="superscript"/>
        </w:rPr>
        <w:t>ère</w:t>
      </w:r>
      <w:r w:rsidR="00245C58">
        <w:t xml:space="preserve"> partie), sans ennui ni complexité. </w:t>
      </w:r>
      <w:r w:rsidR="004C449B">
        <w:t>D’ailleurs, les nombreux r</w:t>
      </w:r>
      <w:r w:rsidR="00245C58">
        <w:t xml:space="preserve">ebondissements, intrigues et passion, </w:t>
      </w:r>
      <w:r w:rsidR="004C449B">
        <w:t xml:space="preserve"> les </w:t>
      </w:r>
      <w:r w:rsidR="00245C58">
        <w:t>scènes d’actions parfois époustouflantes augurent avec bonheur ce que sera sans doute le prochain James Bond, écrit par ses soins.</w:t>
      </w:r>
    </w:p>
    <w:p w:rsidR="00245C58" w:rsidRPr="0016457B" w:rsidRDefault="00245C58" w:rsidP="00245C58">
      <w:pPr>
        <w:jc w:val="right"/>
      </w:pPr>
      <w:r>
        <w:lastRenderedPageBreak/>
        <w:t>Cécile Pellerin</w:t>
      </w:r>
    </w:p>
    <w:p w:rsidR="0016457B" w:rsidRDefault="0016457B" w:rsidP="0016457B">
      <w:pPr>
        <w:pStyle w:val="Sansinterligne"/>
      </w:pPr>
    </w:p>
    <w:sectPr w:rsidR="0016457B" w:rsidSect="0016457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57B"/>
    <w:rsid w:val="00137CE5"/>
    <w:rsid w:val="00154E10"/>
    <w:rsid w:val="00155F06"/>
    <w:rsid w:val="0016457B"/>
    <w:rsid w:val="001B3D1A"/>
    <w:rsid w:val="00226AC2"/>
    <w:rsid w:val="00245C58"/>
    <w:rsid w:val="002D67AD"/>
    <w:rsid w:val="004C449B"/>
    <w:rsid w:val="005269C5"/>
    <w:rsid w:val="005E768C"/>
    <w:rsid w:val="00773BE5"/>
    <w:rsid w:val="007E4D29"/>
    <w:rsid w:val="008D4FCA"/>
    <w:rsid w:val="00C02FCD"/>
    <w:rsid w:val="00C0525D"/>
    <w:rsid w:val="00CA7DA8"/>
    <w:rsid w:val="00CD44B9"/>
    <w:rsid w:val="00D01BE5"/>
    <w:rsid w:val="00E24096"/>
    <w:rsid w:val="00F348FD"/>
    <w:rsid w:val="00F35738"/>
    <w:rsid w:val="00F7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6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57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645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2012-08-16T12:53:00Z</dcterms:created>
  <dcterms:modified xsi:type="dcterms:W3CDTF">2012-08-16T12:53:00Z</dcterms:modified>
</cp:coreProperties>
</file>