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EE1" w:rsidRPr="00480177" w:rsidRDefault="00480177" w:rsidP="00480177">
      <w:pPr>
        <w:pStyle w:val="Sansinterligne"/>
        <w:rPr>
          <w:b/>
        </w:rPr>
      </w:pPr>
      <w:r w:rsidRPr="0048017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26465" cy="1439545"/>
            <wp:effectExtent l="19050" t="0" r="6985" b="0"/>
            <wp:wrapTight wrapText="bothSides">
              <wp:wrapPolygon edited="0">
                <wp:start x="-444" y="0"/>
                <wp:lineTo x="-444" y="21438"/>
                <wp:lineTo x="21763" y="21438"/>
                <wp:lineTo x="21763" y="0"/>
                <wp:lineTo x="-444" y="0"/>
              </wp:wrapPolygon>
            </wp:wrapTight>
            <wp:docPr id="1" name="Image 1" descr="http://www.images-chapitre.com/ima2/newbig/604/61085604_11633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ages-chapitre.com/ima2/newbig/604/61085604_1163379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2EE1" w:rsidRPr="00480177">
        <w:rPr>
          <w:b/>
        </w:rPr>
        <w:t>La fiancée américaine</w:t>
      </w:r>
    </w:p>
    <w:p w:rsidR="00232EE1" w:rsidRPr="00232EE1" w:rsidRDefault="00232EE1" w:rsidP="00480177">
      <w:pPr>
        <w:pStyle w:val="Sansinterligne"/>
      </w:pPr>
      <w:r w:rsidRPr="00480177">
        <w:rPr>
          <w:b/>
        </w:rPr>
        <w:t>Eric Dupont</w:t>
      </w:r>
    </w:p>
    <w:p w:rsidR="00232EE1" w:rsidRDefault="00232EE1" w:rsidP="00480177">
      <w:pPr>
        <w:pStyle w:val="Sansinterligne"/>
      </w:pPr>
      <w:r>
        <w:t>Editions du Toucan</w:t>
      </w:r>
    </w:p>
    <w:p w:rsidR="00480177" w:rsidRDefault="00480177" w:rsidP="00480177">
      <w:pPr>
        <w:pStyle w:val="Sansinterligne"/>
      </w:pPr>
      <w:r>
        <w:t>752 pages</w:t>
      </w:r>
    </w:p>
    <w:p w:rsidR="00480177" w:rsidRDefault="00480177" w:rsidP="00480177">
      <w:pPr>
        <w:pStyle w:val="Sansinterligne"/>
      </w:pPr>
      <w:r>
        <w:t>9782810005819</w:t>
      </w:r>
    </w:p>
    <w:p w:rsidR="00480177" w:rsidRDefault="00480177" w:rsidP="00480177">
      <w:pPr>
        <w:pStyle w:val="Sansinterligne"/>
      </w:pPr>
      <w:r>
        <w:t>25 euros</w:t>
      </w:r>
    </w:p>
    <w:p w:rsidR="00480177" w:rsidRDefault="00BA787C" w:rsidP="00480177">
      <w:pPr>
        <w:pStyle w:val="Sansinterligne"/>
      </w:pPr>
      <w:hyperlink r:id="rId5" w:history="1">
        <w:r w:rsidR="00480177" w:rsidRPr="005A07FC">
          <w:rPr>
            <w:rStyle w:val="Lienhypertexte"/>
          </w:rPr>
          <w:t>http://www.chapitre.com/CHAPITRE/fr/BOOK/dupont-eric/la-fiancee-americaine,61085604.aspx</w:t>
        </w:r>
      </w:hyperlink>
    </w:p>
    <w:p w:rsidR="00480177" w:rsidRDefault="00480177" w:rsidP="00480177">
      <w:pPr>
        <w:pStyle w:val="Sansinterligne"/>
      </w:pPr>
    </w:p>
    <w:p w:rsidR="00480177" w:rsidRPr="00480177" w:rsidRDefault="00480177" w:rsidP="00480177">
      <w:pPr>
        <w:pStyle w:val="Sansinterligne"/>
        <w:rPr>
          <w:i/>
        </w:rPr>
      </w:pPr>
      <w:r w:rsidRPr="00480177">
        <w:rPr>
          <w:i/>
        </w:rPr>
        <w:t xml:space="preserve">18 mai 2014 </w:t>
      </w:r>
    </w:p>
    <w:p w:rsidR="00FB2E2D" w:rsidRDefault="00DD70CC" w:rsidP="00EB77A9">
      <w:pPr>
        <w:jc w:val="both"/>
      </w:pPr>
      <w:r>
        <w:t>Cet ouvrage s’inscrit dan</w:t>
      </w:r>
      <w:r w:rsidR="00DA0044">
        <w:t>s la démesure : 752 pages imprimée</w:t>
      </w:r>
      <w:r w:rsidR="00480177">
        <w:t>s pour un grand format (140x225mm) d</w:t>
      </w:r>
      <w:r w:rsidR="002B5991">
        <w:t xml:space="preserve">e plus d’un kilo ; </w:t>
      </w:r>
      <w:r w:rsidR="00480177">
        <w:t xml:space="preserve"> </w:t>
      </w:r>
      <w:r w:rsidR="00480177" w:rsidRPr="007F5510">
        <w:rPr>
          <w:i/>
        </w:rPr>
        <w:t>P</w:t>
      </w:r>
      <w:r w:rsidRPr="007F5510">
        <w:rPr>
          <w:i/>
        </w:rPr>
        <w:t>rix des Libraires du Québec</w:t>
      </w:r>
      <w:r w:rsidR="002B5991" w:rsidRPr="007F5510">
        <w:rPr>
          <w:i/>
        </w:rPr>
        <w:t xml:space="preserve"> 2013, Prix des Collégiens 2013</w:t>
      </w:r>
      <w:r w:rsidR="002B5991">
        <w:t> ;</w:t>
      </w:r>
      <w:r>
        <w:t xml:space="preserve"> parcours d’un siècle</w:t>
      </w:r>
      <w:r w:rsidR="00FB2E2D">
        <w:t xml:space="preserve"> entier ou presque</w:t>
      </w:r>
      <w:r w:rsidR="002B5991">
        <w:t xml:space="preserve"> (le XXème) sur quatre générations</w:t>
      </w:r>
      <w:r>
        <w:t xml:space="preserve"> en plus de quarante histoires entremêlées</w:t>
      </w:r>
      <w:r w:rsidR="002B5991">
        <w:t xml:space="preserve"> ; </w:t>
      </w:r>
      <w:r w:rsidR="00EB77A9">
        <w:t xml:space="preserve"> un long voyage sur plusieurs continents, de Rivière-du-Loup au Québec, à New-York, Berlin et Rome jusqu’à Nagasaki.</w:t>
      </w:r>
      <w:r w:rsidR="00027767">
        <w:t xml:space="preserve"> </w:t>
      </w:r>
    </w:p>
    <w:p w:rsidR="00113A3B" w:rsidRDefault="00027767" w:rsidP="00EB77A9">
      <w:pPr>
        <w:jc w:val="both"/>
      </w:pPr>
      <w:r>
        <w:t>Bref de quoi occuper quelqu</w:t>
      </w:r>
      <w:r w:rsidR="00EB77A9">
        <w:t>es soirées sans trop de peine car ce roman, sans doute épuisant à écrire, se révèle d’une fluidité étonnante, à la fois varié et divertissant, tantôt théâtral et baroque, tantôt cocasse et rocambolesque, jouant sur plusieurs tons, usant de tous les rythmes</w:t>
      </w:r>
      <w:r w:rsidR="00DA6A18">
        <w:t xml:space="preserve">, s’inscrivant dans diverses ambiances, il laisse finalement peu de répit au lecteur, littéralement </w:t>
      </w:r>
      <w:r w:rsidR="00FB2E2D">
        <w:t>embarqué dans l’aventure. I</w:t>
      </w:r>
      <w:r w:rsidR="00DA6A18">
        <w:t xml:space="preserve">ntrigué par les personnages, captivé par le </w:t>
      </w:r>
      <w:r w:rsidR="00480177">
        <w:t xml:space="preserve">talent de conteur </w:t>
      </w:r>
      <w:r w:rsidR="00480177" w:rsidRPr="003E3DEA">
        <w:rPr>
          <w:b/>
        </w:rPr>
        <w:t>d’Eric Dupont</w:t>
      </w:r>
      <w:r w:rsidR="00480177">
        <w:t>. I</w:t>
      </w:r>
      <w:r w:rsidR="00FB2E2D">
        <w:t xml:space="preserve">l est ainsi </w:t>
      </w:r>
      <w:r w:rsidR="00DA6A18">
        <w:t>prêt à lui passer certains clichés, certaines invraisemblances ou un dén</w:t>
      </w:r>
      <w:r w:rsidR="00FB2E2D">
        <w:t>ouement précipité tant il s’amuse</w:t>
      </w:r>
      <w:r w:rsidR="00DA6A18">
        <w:t xml:space="preserve">, </w:t>
      </w:r>
      <w:r w:rsidR="007F5510">
        <w:t xml:space="preserve"> se réjouit du  dépaysement</w:t>
      </w:r>
      <w:r w:rsidR="00FB2E2D">
        <w:t>,</w:t>
      </w:r>
      <w:r w:rsidR="00DA6A18">
        <w:t xml:space="preserve"> </w:t>
      </w:r>
      <w:r w:rsidR="007F5510">
        <w:t xml:space="preserve"> s’</w:t>
      </w:r>
      <w:r w:rsidR="00DA6A18">
        <w:t>ém</w:t>
      </w:r>
      <w:r w:rsidR="007F5510">
        <w:t>e</w:t>
      </w:r>
      <w:r w:rsidR="00DA6A18">
        <w:t>u</w:t>
      </w:r>
      <w:r w:rsidR="007F5510">
        <w:t>t</w:t>
      </w:r>
      <w:r w:rsidR="00FB2E2D">
        <w:t xml:space="preserve"> aussi parfois. </w:t>
      </w:r>
    </w:p>
    <w:p w:rsidR="007F5510" w:rsidRDefault="00FB2E2D" w:rsidP="00EB77A9">
      <w:pPr>
        <w:jc w:val="both"/>
      </w:pPr>
      <w:r>
        <w:t>Il</w:t>
      </w:r>
      <w:r w:rsidR="00DA6A18">
        <w:t xml:space="preserve"> </w:t>
      </w:r>
      <w:r>
        <w:t>s’étonne d’abord puis s’adapte ensuite avec un certain plaisir au</w:t>
      </w:r>
      <w:r w:rsidR="00027767">
        <w:t xml:space="preserve"> style d’écriture à la fois littéraire et</w:t>
      </w:r>
      <w:r w:rsidR="00113A3B">
        <w:t xml:space="preserve"> parfois issu du terroir (</w:t>
      </w:r>
      <w:r>
        <w:t xml:space="preserve">d’une saveur </w:t>
      </w:r>
      <w:r w:rsidR="00113A3B">
        <w:t xml:space="preserve"> assez </w:t>
      </w:r>
      <w:r>
        <w:t xml:space="preserve">exotique </w:t>
      </w:r>
      <w:r w:rsidR="00113A3B">
        <w:t xml:space="preserve">d’ailleurs </w:t>
      </w:r>
      <w:r w:rsidR="00027767">
        <w:t>pour le lecteur français</w:t>
      </w:r>
      <w:r w:rsidR="00A57D14">
        <w:t xml:space="preserve">, </w:t>
      </w:r>
      <w:r w:rsidR="007F5510">
        <w:t xml:space="preserve">peu initié aux </w:t>
      </w:r>
      <w:r w:rsidR="00027767">
        <w:t>expr</w:t>
      </w:r>
      <w:r w:rsidR="007F5510">
        <w:t>essions provinciales du Québec</w:t>
      </w:r>
      <w:r w:rsidR="00027767">
        <w:t>)</w:t>
      </w:r>
      <w:r w:rsidR="00113A3B">
        <w:t xml:space="preserve"> et suit avec intensité un </w:t>
      </w:r>
      <w:r w:rsidR="00DA6A18">
        <w:t xml:space="preserve">périple </w:t>
      </w:r>
      <w:r w:rsidR="00113A3B">
        <w:t xml:space="preserve">formidable </w:t>
      </w:r>
      <w:r w:rsidR="00DA6A18">
        <w:t xml:space="preserve">pourtant </w:t>
      </w:r>
      <w:r w:rsidR="00113A3B">
        <w:t xml:space="preserve"> entrepris </w:t>
      </w:r>
      <w:r w:rsidR="00DA6A18">
        <w:t>sans</w:t>
      </w:r>
      <w:r w:rsidR="00A57D14">
        <w:t xml:space="preserve"> réelle </w:t>
      </w:r>
      <w:r w:rsidR="00DA6A18">
        <w:t>conviction</w:t>
      </w:r>
      <w:r w:rsidR="00113A3B">
        <w:t xml:space="preserve"> au départ</w:t>
      </w:r>
      <w:r w:rsidR="00DA6A18">
        <w:t xml:space="preserve"> (</w:t>
      </w:r>
      <w:r w:rsidR="00113A3B">
        <w:t xml:space="preserve">la faute sans doute à </w:t>
      </w:r>
      <w:r w:rsidR="00DA6A18">
        <w:t>un titre et une couverture peu attirants</w:t>
      </w:r>
      <w:r w:rsidR="00113A3B">
        <w:t xml:space="preserve"> et</w:t>
      </w:r>
      <w:r w:rsidR="00A57D14">
        <w:t xml:space="preserve"> une épaisseur d’ouvrage</w:t>
      </w:r>
      <w:r w:rsidR="00113A3B">
        <w:t xml:space="preserve"> décourageante et inconfortable</w:t>
      </w:r>
      <w:r w:rsidR="007F5510">
        <w:t xml:space="preserve"> à manipuler.)</w:t>
      </w:r>
    </w:p>
    <w:p w:rsidR="00027767" w:rsidRDefault="00027767" w:rsidP="00EB77A9">
      <w:pPr>
        <w:jc w:val="both"/>
      </w:pPr>
      <w:r>
        <w:t xml:space="preserve">Ainsi, en quête d’aventures épiques, de dépaysement et d’intrigues familiales déconcertantes et mouvementées, sensible également à l’enchevêtrement </w:t>
      </w:r>
      <w:r w:rsidR="001869D9">
        <w:t>(</w:t>
      </w:r>
      <w:r>
        <w:t>plutôt réussi</w:t>
      </w:r>
      <w:r w:rsidR="001869D9">
        <w:t>)</w:t>
      </w:r>
      <w:r>
        <w:t xml:space="preserve"> d’événements historiques </w:t>
      </w:r>
      <w:r w:rsidR="00E66744">
        <w:t>(</w:t>
      </w:r>
      <w:r w:rsidR="009B78AB">
        <w:t xml:space="preserve">parmi les </w:t>
      </w:r>
      <w:r>
        <w:t>plus dramatiques qui traversent ce siècle</w:t>
      </w:r>
      <w:r w:rsidR="00E66744">
        <w:t>)</w:t>
      </w:r>
      <w:r>
        <w:t xml:space="preserve"> au cœur du romanes</w:t>
      </w:r>
      <w:r w:rsidR="00E66744">
        <w:t>que, ce récit devrait</w:t>
      </w:r>
      <w:r>
        <w:t xml:space="preserve"> piquer votre curiosité</w:t>
      </w:r>
      <w:r w:rsidR="00E66744">
        <w:t>. Et si par hasa</w:t>
      </w:r>
      <w:r w:rsidR="002563F7">
        <w:t>rd, vous êtes</w:t>
      </w:r>
      <w:r w:rsidR="007F5510">
        <w:t xml:space="preserve"> mélomane,  vous vous surprendrez sûrement à fredonne</w:t>
      </w:r>
      <w:r w:rsidR="002563F7">
        <w:t>r certains airs de la Tosca</w:t>
      </w:r>
      <w:r w:rsidR="000135D6">
        <w:t>.</w:t>
      </w:r>
    </w:p>
    <w:p w:rsidR="00480177" w:rsidRDefault="00A57D14" w:rsidP="00EB77A9">
      <w:pPr>
        <w:jc w:val="both"/>
      </w:pPr>
      <w:r>
        <w:t xml:space="preserve">Avec une certaine habileté, l’auteur a découpé son histoire en longs chapitres </w:t>
      </w:r>
      <w:r w:rsidR="003E3DEA">
        <w:t>presque indépendants les uns des</w:t>
      </w:r>
      <w:r>
        <w:t xml:space="preserve"> aut</w:t>
      </w:r>
      <w:r w:rsidR="003E3DEA">
        <w:t xml:space="preserve">res mais liés par les personnages, qui </w:t>
      </w:r>
      <w:r w:rsidR="00745F75">
        <w:t>permet</w:t>
      </w:r>
      <w:r w:rsidR="000135D6">
        <w:t>ten</w:t>
      </w:r>
      <w:r w:rsidR="009B78AB">
        <w:t>t</w:t>
      </w:r>
      <w:r w:rsidR="007F5510">
        <w:t xml:space="preserve"> alors</w:t>
      </w:r>
      <w:r w:rsidR="00745F75">
        <w:t xml:space="preserve"> au lecteur de découv</w:t>
      </w:r>
      <w:r w:rsidR="003E3DEA">
        <w:t xml:space="preserve">rir pas à pas </w:t>
      </w:r>
      <w:r w:rsidR="00745F75">
        <w:t>cette</w:t>
      </w:r>
      <w:r w:rsidR="007F5510">
        <w:t xml:space="preserve"> famille rurale du Québec, les </w:t>
      </w:r>
      <w:proofErr w:type="spellStart"/>
      <w:r w:rsidR="00745F75" w:rsidRPr="007F5510">
        <w:rPr>
          <w:b/>
        </w:rPr>
        <w:t>Lamontagne</w:t>
      </w:r>
      <w:proofErr w:type="spellEnd"/>
      <w:r w:rsidR="008A22D4" w:rsidRPr="007F5510">
        <w:rPr>
          <w:b/>
        </w:rPr>
        <w:t xml:space="preserve"> </w:t>
      </w:r>
      <w:r w:rsidR="008A22D4">
        <w:t xml:space="preserve">(la famille aux yeux </w:t>
      </w:r>
      <w:r w:rsidR="008A22D4" w:rsidRPr="003E3DEA">
        <w:rPr>
          <w:i/>
        </w:rPr>
        <w:t>sarcelle</w:t>
      </w:r>
      <w:r w:rsidR="008A22D4">
        <w:t>)</w:t>
      </w:r>
      <w:r w:rsidR="00480177">
        <w:t>,</w:t>
      </w:r>
      <w:r w:rsidR="00745F75">
        <w:t xml:space="preserve"> sans avoir forcément b</w:t>
      </w:r>
      <w:r w:rsidR="000135D6">
        <w:t xml:space="preserve">esoin, au départ, de maîtriser leur </w:t>
      </w:r>
      <w:r w:rsidR="009B78AB">
        <w:t>arbre généalogique</w:t>
      </w:r>
      <w:r w:rsidR="00745F75">
        <w:t xml:space="preserve">. </w:t>
      </w:r>
    </w:p>
    <w:p w:rsidR="009B78AB" w:rsidRDefault="00745F75" w:rsidP="00EB77A9">
      <w:pPr>
        <w:jc w:val="both"/>
      </w:pPr>
      <w:r>
        <w:t>Tout se construit progressivement, sans difficulté de compréhension. Le lecteur se laisse porter par les différents récits à des époques diverses de tous les personnages d’importance qui p</w:t>
      </w:r>
      <w:r w:rsidR="007F5510">
        <w:t>euplent la famille et s’acclimate joyeusement</w:t>
      </w:r>
      <w:r>
        <w:t xml:space="preserve"> de cette variété de points de vue, ces changements d’ambiance</w:t>
      </w:r>
      <w:r w:rsidR="003E3DEA">
        <w:t xml:space="preserve"> (aujourd’hui et hier, Québec, Rome ou Berlin….)</w:t>
      </w:r>
      <w:r>
        <w:t xml:space="preserve"> qui off</w:t>
      </w:r>
      <w:r w:rsidR="00113A3B">
        <w:t>rent au roman un rythme alerte, évitent l’</w:t>
      </w:r>
      <w:r w:rsidR="006D2341">
        <w:t>ennui, réduisent l’impression de durée.</w:t>
      </w:r>
    </w:p>
    <w:p w:rsidR="00671AE4" w:rsidRPr="00860450" w:rsidRDefault="00113A3B" w:rsidP="00EB77A9">
      <w:pPr>
        <w:jc w:val="both"/>
        <w:rPr>
          <w:i/>
        </w:rPr>
      </w:pPr>
      <w:r>
        <w:lastRenderedPageBreak/>
        <w:t xml:space="preserve">Au </w:t>
      </w:r>
      <w:r w:rsidR="00680530">
        <w:t>départ il y a</w:t>
      </w:r>
      <w:r w:rsidR="003E3DEA">
        <w:t xml:space="preserve"> Madeleine,</w:t>
      </w:r>
      <w:r w:rsidR="00680530">
        <w:t xml:space="preserve"> cet</w:t>
      </w:r>
      <w:r w:rsidR="003E3DEA">
        <w:t>te fille américaine</w:t>
      </w:r>
      <w:r>
        <w:t xml:space="preserve"> orpheline (</w:t>
      </w:r>
      <w:r w:rsidR="00680530">
        <w:t>la famille a été décimée par la grippe espagnole</w:t>
      </w:r>
      <w:r>
        <w:t>)</w:t>
      </w:r>
      <w:r w:rsidR="00680530">
        <w:t xml:space="preserve"> </w:t>
      </w:r>
      <w:r w:rsidR="00480177">
        <w:t>qui donne</w:t>
      </w:r>
      <w:r>
        <w:t xml:space="preserve"> naissance</w:t>
      </w:r>
      <w:r w:rsidR="000135D6">
        <w:t>, le jour de Noël</w:t>
      </w:r>
      <w:r>
        <w:t xml:space="preserve"> à </w:t>
      </w:r>
      <w:r w:rsidR="009E4D18">
        <w:t>(</w:t>
      </w:r>
      <w:r w:rsidR="000135D6">
        <w:t>papa</w:t>
      </w:r>
      <w:r w:rsidR="009E4D18">
        <w:t>)</w:t>
      </w:r>
      <w:r w:rsidR="000135D6">
        <w:t xml:space="preserve"> Louis,  surnommé le Cheval,</w:t>
      </w:r>
      <w:r w:rsidR="007744EB">
        <w:t xml:space="preserve"> élevé par sa grand-mère farfelue et fantasque, </w:t>
      </w:r>
      <w:r w:rsidR="000135D6">
        <w:t xml:space="preserve"> futur</w:t>
      </w:r>
      <w:r w:rsidR="00745F75">
        <w:t xml:space="preserve"> croque-mort</w:t>
      </w:r>
      <w:r w:rsidR="00860450">
        <w:t xml:space="preserve"> (au retour de la guerre)</w:t>
      </w:r>
      <w:r w:rsidR="00745F75">
        <w:t>, séducteur</w:t>
      </w:r>
      <w:r w:rsidR="000135D6">
        <w:t xml:space="preserve"> </w:t>
      </w:r>
      <w:r w:rsidR="000135D6" w:rsidRPr="007744EB">
        <w:rPr>
          <w:i/>
        </w:rPr>
        <w:t xml:space="preserve">(« il devait mesurer un peu plus de deux mètres ; il avait les cheveux noirs et ondulés, comme ceux des empereurs romains des péplums américains en noir </w:t>
      </w:r>
      <w:r w:rsidR="007744EB" w:rsidRPr="007744EB">
        <w:rPr>
          <w:i/>
        </w:rPr>
        <w:t>et blanc […] Le plus bel homme de l’Amérique »)</w:t>
      </w:r>
      <w:r w:rsidRPr="007744EB">
        <w:rPr>
          <w:i/>
        </w:rPr>
        <w:t>,</w:t>
      </w:r>
      <w:r w:rsidR="00745F75">
        <w:t xml:space="preserve"> invétéré buveur de gin, raconteur d’histoires, homme de foires et de rodéos, marié</w:t>
      </w:r>
      <w:r w:rsidR="007744EB">
        <w:t xml:space="preserve"> plus tard</w:t>
      </w:r>
      <w:r w:rsidR="00745F75">
        <w:t xml:space="preserve"> à</w:t>
      </w:r>
      <w:r w:rsidR="00860450">
        <w:t xml:space="preserve"> Irène, une femme pingre, une </w:t>
      </w:r>
      <w:r w:rsidR="00860450" w:rsidRPr="00860450">
        <w:rPr>
          <w:i/>
        </w:rPr>
        <w:t>« fille indésirable à la cuisse légère de la paroisse de Saint-</w:t>
      </w:r>
      <w:proofErr w:type="spellStart"/>
      <w:r w:rsidR="00860450" w:rsidRPr="00860450">
        <w:rPr>
          <w:i/>
        </w:rPr>
        <w:t>Ludger</w:t>
      </w:r>
      <w:proofErr w:type="spellEnd"/>
      <w:r w:rsidR="00860450" w:rsidRPr="00860450">
        <w:rPr>
          <w:i/>
        </w:rPr>
        <w:t> ».</w:t>
      </w:r>
      <w:r w:rsidR="00480177" w:rsidRPr="00860450">
        <w:rPr>
          <w:i/>
        </w:rPr>
        <w:t xml:space="preserve"> </w:t>
      </w:r>
    </w:p>
    <w:p w:rsidR="00680530" w:rsidRPr="004C7613" w:rsidRDefault="00480177" w:rsidP="00EB77A9">
      <w:pPr>
        <w:jc w:val="both"/>
      </w:pPr>
      <w:r>
        <w:t>Suive</w:t>
      </w:r>
      <w:r w:rsidR="00745F75">
        <w:t xml:space="preserve">nt les enfants, </w:t>
      </w:r>
      <w:r w:rsidR="009B78AB">
        <w:t>aussi rocambolesques</w:t>
      </w:r>
      <w:r w:rsidR="00113A3B">
        <w:t xml:space="preserve"> et intrépides</w:t>
      </w:r>
      <w:r w:rsidR="009B78AB">
        <w:t xml:space="preserve">, </w:t>
      </w:r>
      <w:r w:rsidR="00745F75">
        <w:t>Madeleine, la fillette douée en calcul</w:t>
      </w:r>
      <w:r w:rsidR="009B78AB">
        <w:t>,</w:t>
      </w:r>
      <w:r w:rsidR="00680530">
        <w:t xml:space="preserve"> </w:t>
      </w:r>
      <w:r w:rsidR="00113A3B">
        <w:t xml:space="preserve">plutôt </w:t>
      </w:r>
      <w:r w:rsidR="00680530">
        <w:t>détonante</w:t>
      </w:r>
      <w:r w:rsidR="00113A3B">
        <w:t xml:space="preserve"> pour l’époque</w:t>
      </w:r>
      <w:r w:rsidR="00745F75">
        <w:t xml:space="preserve"> et ses frères Marc et Luc, </w:t>
      </w:r>
      <w:r w:rsidR="003B2331">
        <w:t xml:space="preserve">assez </w:t>
      </w:r>
      <w:r w:rsidR="00745F75">
        <w:t xml:space="preserve">éphémères dans le récit, vite remplacés par Solange, la </w:t>
      </w:r>
      <w:r w:rsidR="00671AE4">
        <w:t xml:space="preserve"> neuvième </w:t>
      </w:r>
      <w:r w:rsidR="00860450">
        <w:t xml:space="preserve">fille des </w:t>
      </w:r>
      <w:proofErr w:type="spellStart"/>
      <w:r w:rsidR="00860450">
        <w:t>Bérubé</w:t>
      </w:r>
      <w:proofErr w:type="spellEnd"/>
      <w:r w:rsidR="00860450">
        <w:t xml:space="preserve"> et voisine</w:t>
      </w:r>
      <w:r w:rsidR="003E3DEA">
        <w:t xml:space="preserve"> des </w:t>
      </w:r>
      <w:proofErr w:type="spellStart"/>
      <w:r w:rsidR="003E3DEA">
        <w:t>Lamontagne</w:t>
      </w:r>
      <w:proofErr w:type="spellEnd"/>
      <w:r w:rsidR="00671AE4">
        <w:t>. Toutes deux intègrent le couvent des sœurs de l’Enfant Jésus et deviennent voisines de pupitres</w:t>
      </w:r>
      <w:r w:rsidR="00860450">
        <w:t>, sous l’autorité traumatisante de sœur Sainte-Alphonse</w:t>
      </w:r>
      <w:r w:rsidR="004C7613">
        <w:t xml:space="preserve"> puis amies véritables, </w:t>
      </w:r>
      <w:r w:rsidR="004C7613" w:rsidRPr="004C7613">
        <w:rPr>
          <w:i/>
        </w:rPr>
        <w:t>« des atomes inséparables, une donnée binaire que rien ne fissurerait jamais. »</w:t>
      </w:r>
      <w:r w:rsidR="004C7613">
        <w:rPr>
          <w:i/>
        </w:rPr>
        <w:t xml:space="preserve"> </w:t>
      </w:r>
    </w:p>
    <w:p w:rsidR="003E3DEA" w:rsidRDefault="009B78AB" w:rsidP="00EB77A9">
      <w:pPr>
        <w:jc w:val="both"/>
      </w:pPr>
      <w:r>
        <w:t xml:space="preserve">Entre </w:t>
      </w:r>
      <w:r w:rsidR="00680530">
        <w:t>apprentissage de la vie</w:t>
      </w:r>
      <w:r>
        <w:t xml:space="preserve">, </w:t>
      </w:r>
      <w:r w:rsidR="00680530">
        <w:t xml:space="preserve"> combat contre le po</w:t>
      </w:r>
      <w:r w:rsidR="00480177">
        <w:t>ids oppressif de la religion,</w:t>
      </w:r>
      <w:r w:rsidR="00680530">
        <w:t xml:space="preserve"> </w:t>
      </w:r>
      <w:r>
        <w:t>découverte d</w:t>
      </w:r>
      <w:r w:rsidR="006D2341">
        <w:t>e l’amour et des souffrances qui l’accompagne, elles</w:t>
      </w:r>
      <w:r w:rsidR="00680530">
        <w:t xml:space="preserve"> grandissent et s’émancipent</w:t>
      </w:r>
      <w:r w:rsidR="006D2341">
        <w:t xml:space="preserve">, toujours ensemble pour, enfin adultes, </w:t>
      </w:r>
      <w:r w:rsidR="00680530">
        <w:t>conquérir New-York et le monde entier</w:t>
      </w:r>
      <w:r w:rsidR="004C7613">
        <w:t xml:space="preserve"> avec des pancakes</w:t>
      </w:r>
      <w:r w:rsidR="008A22D4">
        <w:t xml:space="preserve"> </w:t>
      </w:r>
      <w:r w:rsidR="008A22D4" w:rsidRPr="008A22D4">
        <w:rPr>
          <w:i/>
        </w:rPr>
        <w:t>(« </w:t>
      </w:r>
      <w:r w:rsidR="008A22D4">
        <w:rPr>
          <w:i/>
        </w:rPr>
        <w:t xml:space="preserve">The </w:t>
      </w:r>
      <w:proofErr w:type="spellStart"/>
      <w:r w:rsidR="008A22D4">
        <w:rPr>
          <w:i/>
        </w:rPr>
        <w:t>Q</w:t>
      </w:r>
      <w:r w:rsidR="008A22D4" w:rsidRPr="008A22D4">
        <w:rPr>
          <w:i/>
        </w:rPr>
        <w:t>ueen</w:t>
      </w:r>
      <w:proofErr w:type="spellEnd"/>
      <w:r w:rsidR="008A22D4" w:rsidRPr="008A22D4">
        <w:rPr>
          <w:i/>
        </w:rPr>
        <w:t xml:space="preserve"> of breakfast »)</w:t>
      </w:r>
      <w:r w:rsidR="00680530">
        <w:t xml:space="preserve">.  </w:t>
      </w:r>
    </w:p>
    <w:p w:rsidR="00F41200" w:rsidRDefault="006D2341" w:rsidP="00EB77A9">
      <w:pPr>
        <w:jc w:val="both"/>
      </w:pPr>
      <w:r>
        <w:t>Se succèdent</w:t>
      </w:r>
      <w:r w:rsidR="0065388C">
        <w:t xml:space="preserve"> ensuite les fils de Madeleine,</w:t>
      </w:r>
      <w:r w:rsidR="008F7558">
        <w:t xml:space="preserve"> Gabriel et Michel,</w:t>
      </w:r>
      <w:r w:rsidR="0065388C">
        <w:t xml:space="preserve"> leurs amis proches et </w:t>
      </w:r>
      <w:r w:rsidR="003B2331">
        <w:t xml:space="preserve">leurs </w:t>
      </w:r>
      <w:r w:rsidR="0065388C">
        <w:t>histoires</w:t>
      </w:r>
      <w:r w:rsidR="003B2331">
        <w:t xml:space="preserve"> personnelles et</w:t>
      </w:r>
      <w:r w:rsidR="0065388C">
        <w:t xml:space="preserve"> parallèles qui </w:t>
      </w:r>
      <w:r w:rsidR="00680530">
        <w:t xml:space="preserve">s’emmêlent et </w:t>
      </w:r>
      <w:r w:rsidR="001869D9">
        <w:t>fusionnent</w:t>
      </w:r>
      <w:r w:rsidR="009E4D18">
        <w:t> ;</w:t>
      </w:r>
      <w:r w:rsidR="004C7613">
        <w:t xml:space="preserve"> un prêtre amoureux, quelques échanges épistolaires… Tout cela</w:t>
      </w:r>
      <w:r w:rsidR="003E3DEA">
        <w:t xml:space="preserve"> défile</w:t>
      </w:r>
      <w:r w:rsidR="008F7558">
        <w:t xml:space="preserve"> comme de </w:t>
      </w:r>
      <w:r w:rsidR="004C7613">
        <w:t>merveilleu</w:t>
      </w:r>
      <w:r>
        <w:t>ses</w:t>
      </w:r>
      <w:r w:rsidR="008F7558">
        <w:t xml:space="preserve"> échappatoires</w:t>
      </w:r>
      <w:r>
        <w:t>, d’habiles prétextes</w:t>
      </w:r>
      <w:r w:rsidR="004C7613">
        <w:t xml:space="preserve"> </w:t>
      </w:r>
      <w:r w:rsidR="002B5991">
        <w:t xml:space="preserve">pour </w:t>
      </w:r>
      <w:r w:rsidR="008F7558">
        <w:t xml:space="preserve">remonter ce vingtième siècle, </w:t>
      </w:r>
      <w:r w:rsidR="006D755A">
        <w:t>se saisir de l’Histoire pour évoquer</w:t>
      </w:r>
      <w:r w:rsidR="003B2331">
        <w:t xml:space="preserve"> notamment </w:t>
      </w:r>
      <w:r w:rsidR="009B78AB">
        <w:t xml:space="preserve">avec </w:t>
      </w:r>
      <w:r w:rsidR="006D755A">
        <w:t>une certaine force</w:t>
      </w:r>
      <w:r w:rsidR="008F7558">
        <w:t xml:space="preserve"> </w:t>
      </w:r>
      <w:r w:rsidR="009B78AB">
        <w:t xml:space="preserve"> le s</w:t>
      </w:r>
      <w:r w:rsidR="008F7558">
        <w:t xml:space="preserve">ort de Königsberg (Kaliningrad) </w:t>
      </w:r>
      <w:r w:rsidR="003B2331">
        <w:t>ou</w:t>
      </w:r>
      <w:r w:rsidR="009B78AB">
        <w:t xml:space="preserve"> le </w:t>
      </w:r>
      <w:r w:rsidR="002B5991">
        <w:t xml:space="preserve">naufrage du Wilhelm Gustloff lors de la seconde guerre </w:t>
      </w:r>
      <w:r w:rsidR="002B5991" w:rsidRPr="009E4D18">
        <w:t>mondiale</w:t>
      </w:r>
      <w:r w:rsidR="008F7558" w:rsidRPr="008A22D4">
        <w:rPr>
          <w:i/>
        </w:rPr>
        <w:t xml:space="preserve"> (« mille deux cent trente-neuf survivants sur plus de dix mille passagers »)</w:t>
      </w:r>
      <w:r w:rsidR="002B5991" w:rsidRPr="008A22D4">
        <w:rPr>
          <w:i/>
        </w:rPr>
        <w:t>,</w:t>
      </w:r>
      <w:r w:rsidR="002B5991">
        <w:t xml:space="preserve">  s’initier à  l’œuvre de Puccini</w:t>
      </w:r>
      <w:r w:rsidR="008A22D4">
        <w:t xml:space="preserve"> (même si elle est dénaturée par un metteur en scène caricatural)</w:t>
      </w:r>
      <w:r w:rsidR="002B5991">
        <w:t xml:space="preserve">, </w:t>
      </w:r>
      <w:r w:rsidR="009B78AB">
        <w:t xml:space="preserve"> découvrir la pinacothèque du Vatican (rare passage lassant)</w:t>
      </w:r>
      <w:r w:rsidR="00DA0044">
        <w:t xml:space="preserve"> </w:t>
      </w:r>
      <w:r w:rsidR="008F7558">
        <w:t>mais sans jamais se délester complètement d’humeurs plu</w:t>
      </w:r>
      <w:r w:rsidR="00F41200">
        <w:t>s fut</w:t>
      </w:r>
      <w:r w:rsidR="008F7558">
        <w:t xml:space="preserve">iles et drôles. </w:t>
      </w:r>
      <w:r w:rsidR="008A22D4">
        <w:t>Tel un opéra (tragi)-</w:t>
      </w:r>
      <w:r w:rsidR="008F7558">
        <w:t>comique.</w:t>
      </w:r>
    </w:p>
    <w:p w:rsidR="008F7558" w:rsidRDefault="00F41200" w:rsidP="00EB77A9">
      <w:pPr>
        <w:jc w:val="both"/>
      </w:pPr>
      <w:r>
        <w:t xml:space="preserve">C’est bien </w:t>
      </w:r>
      <w:r w:rsidR="003B2331">
        <w:t xml:space="preserve">une </w:t>
      </w:r>
      <w:r>
        <w:t>aventure-</w:t>
      </w:r>
      <w:r w:rsidR="003B2331">
        <w:t>fleuve</w:t>
      </w:r>
      <w:r>
        <w:t xml:space="preserve"> qui coule dans ces pages, </w:t>
      </w:r>
      <w:r w:rsidR="003B2331">
        <w:t xml:space="preserve"> agitée, secouée</w:t>
      </w:r>
      <w:r w:rsidR="00DA0044">
        <w:t xml:space="preserve"> par </w:t>
      </w:r>
      <w:r w:rsidR="003B2331">
        <w:t xml:space="preserve">des </w:t>
      </w:r>
      <w:r w:rsidR="00DA0044">
        <w:t xml:space="preserve">rebondissements, parfois farfelus,  </w:t>
      </w:r>
      <w:r>
        <w:t xml:space="preserve">voire </w:t>
      </w:r>
      <w:r w:rsidR="00DA0044">
        <w:t>carrément irréalistes, parfois plus plausibles mais au final, peu importe, c’est la dist</w:t>
      </w:r>
      <w:r w:rsidR="003B2331">
        <w:t>raction qui mène la lecture</w:t>
      </w:r>
      <w:r w:rsidR="008F7558">
        <w:t>, non sa véracité et, c</w:t>
      </w:r>
      <w:r w:rsidR="00DA0044">
        <w:t xml:space="preserve">e sentiment </w:t>
      </w:r>
      <w:r w:rsidR="008F7558">
        <w:t>tellement savoureux d’avoir</w:t>
      </w:r>
      <w:r w:rsidR="003B2331">
        <w:t xml:space="preserve"> </w:t>
      </w:r>
      <w:r w:rsidR="008F7558">
        <w:t>pendant quelques heures</w:t>
      </w:r>
      <w:r>
        <w:t xml:space="preserve"> pu échapper à une réalité parfois très routinière et morne aura de quoi, c’est certain,  renforcer votre énergie et redonner de la vigueur à votre quot</w:t>
      </w:r>
      <w:r w:rsidR="001869D9">
        <w:t xml:space="preserve">idien. </w:t>
      </w:r>
    </w:p>
    <w:p w:rsidR="00A57D14" w:rsidRDefault="001869D9" w:rsidP="00EB77A9">
      <w:pPr>
        <w:jc w:val="both"/>
      </w:pPr>
      <w:r>
        <w:t>Une littératur</w:t>
      </w:r>
      <w:r w:rsidR="006D755A">
        <w:t>e positive, pleine de réconfort, toute affranchie de pesanteur malgré son imposant format. Glissez-vous y sans crainte.</w:t>
      </w:r>
    </w:p>
    <w:p w:rsidR="006D755A" w:rsidRDefault="006D755A" w:rsidP="00EB77A9">
      <w:pPr>
        <w:jc w:val="both"/>
      </w:pPr>
    </w:p>
    <w:p w:rsidR="00F41200" w:rsidRDefault="00F41200" w:rsidP="00F41200">
      <w:pPr>
        <w:jc w:val="right"/>
      </w:pPr>
      <w:r>
        <w:t>Cécile Pellerin</w:t>
      </w:r>
    </w:p>
    <w:p w:rsidR="009B78AB" w:rsidRDefault="009B78AB" w:rsidP="00EB77A9">
      <w:pPr>
        <w:jc w:val="both"/>
      </w:pPr>
    </w:p>
    <w:sectPr w:rsidR="009B78AB" w:rsidSect="00DD70C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F1AE1"/>
    <w:rsid w:val="000135D6"/>
    <w:rsid w:val="00027767"/>
    <w:rsid w:val="00036687"/>
    <w:rsid w:val="00113A3B"/>
    <w:rsid w:val="001869D9"/>
    <w:rsid w:val="00204910"/>
    <w:rsid w:val="00232EE1"/>
    <w:rsid w:val="002563F7"/>
    <w:rsid w:val="002B5991"/>
    <w:rsid w:val="0033394F"/>
    <w:rsid w:val="003B2331"/>
    <w:rsid w:val="003E3DEA"/>
    <w:rsid w:val="003F286B"/>
    <w:rsid w:val="00480177"/>
    <w:rsid w:val="004C7613"/>
    <w:rsid w:val="005D5F02"/>
    <w:rsid w:val="0065388C"/>
    <w:rsid w:val="00671AE4"/>
    <w:rsid w:val="00680530"/>
    <w:rsid w:val="006D2341"/>
    <w:rsid w:val="006D755A"/>
    <w:rsid w:val="006F4864"/>
    <w:rsid w:val="00707DD9"/>
    <w:rsid w:val="00745F75"/>
    <w:rsid w:val="007744EB"/>
    <w:rsid w:val="007F1AE1"/>
    <w:rsid w:val="007F5510"/>
    <w:rsid w:val="00860450"/>
    <w:rsid w:val="008A22D4"/>
    <w:rsid w:val="008F7558"/>
    <w:rsid w:val="009B78AB"/>
    <w:rsid w:val="009E4D18"/>
    <w:rsid w:val="00A57D14"/>
    <w:rsid w:val="00BA787C"/>
    <w:rsid w:val="00CE08AA"/>
    <w:rsid w:val="00DA0044"/>
    <w:rsid w:val="00DA6A18"/>
    <w:rsid w:val="00DC6BF9"/>
    <w:rsid w:val="00DD70CC"/>
    <w:rsid w:val="00E50AA8"/>
    <w:rsid w:val="00E534C0"/>
    <w:rsid w:val="00E66744"/>
    <w:rsid w:val="00EB77A9"/>
    <w:rsid w:val="00F41200"/>
    <w:rsid w:val="00FB2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017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8017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801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dupont-eric/la-fiancee-americaine,61085604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5</cp:revision>
  <cp:lastPrinted>2014-05-29T15:40:00Z</cp:lastPrinted>
  <dcterms:created xsi:type="dcterms:W3CDTF">2014-05-18T09:27:00Z</dcterms:created>
  <dcterms:modified xsi:type="dcterms:W3CDTF">2014-05-29T15:40:00Z</dcterms:modified>
</cp:coreProperties>
</file>