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C6" w:rsidRPr="00692402" w:rsidRDefault="00692402" w:rsidP="00692402">
      <w:pPr>
        <w:pStyle w:val="Sansinterligne"/>
        <w:rPr>
          <w:b/>
        </w:rPr>
      </w:pPr>
      <w:r w:rsidRPr="00692402">
        <w:rPr>
          <w:b/>
          <w:noProof/>
          <w:color w:val="0000FF"/>
          <w:lang w:eastAsia="fr-FR"/>
        </w:rPr>
        <w:drawing>
          <wp:anchor distT="0" distB="0" distL="114300" distR="114300" simplePos="0" relativeHeight="251658240" behindDoc="1" locked="0" layoutInCell="1" allowOverlap="1" wp14:anchorId="09BD6D83" wp14:editId="431EE812">
            <wp:simplePos x="0" y="0"/>
            <wp:positionH relativeFrom="column">
              <wp:posOffset>2540</wp:posOffset>
            </wp:positionH>
            <wp:positionV relativeFrom="paragraph">
              <wp:posOffset>2540</wp:posOffset>
            </wp:positionV>
            <wp:extent cx="1444496" cy="1440000"/>
            <wp:effectExtent l="0" t="0" r="3810" b="8255"/>
            <wp:wrapTight wrapText="bothSides">
              <wp:wrapPolygon edited="0">
                <wp:start x="0" y="0"/>
                <wp:lineTo x="0" y="21438"/>
                <wp:lineTo x="21372" y="21438"/>
                <wp:lineTo x="21372" y="0"/>
                <wp:lineTo x="0" y="0"/>
              </wp:wrapPolygon>
            </wp:wrapTight>
            <wp:docPr id="1" name="irc_mi" descr="Résultat de recherche d'images pour &quot;la piscine magique didier jeunesse&qu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a piscine magique didier jeunesse&quo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449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402">
        <w:rPr>
          <w:b/>
        </w:rPr>
        <w:t>La piscine magique</w:t>
      </w:r>
    </w:p>
    <w:p w:rsidR="00692402" w:rsidRPr="00692402" w:rsidRDefault="00692402" w:rsidP="00692402">
      <w:pPr>
        <w:pStyle w:val="Sansinterligne"/>
        <w:rPr>
          <w:b/>
        </w:rPr>
      </w:pPr>
      <w:r w:rsidRPr="00692402">
        <w:rPr>
          <w:b/>
        </w:rPr>
        <w:t xml:space="preserve">Carl </w:t>
      </w:r>
      <w:proofErr w:type="spellStart"/>
      <w:r w:rsidRPr="00692402">
        <w:rPr>
          <w:b/>
        </w:rPr>
        <w:t>Norac</w:t>
      </w:r>
      <w:proofErr w:type="spellEnd"/>
      <w:r w:rsidRPr="00692402">
        <w:rPr>
          <w:b/>
        </w:rPr>
        <w:t xml:space="preserve"> et Clothilde Delacroix</w:t>
      </w:r>
    </w:p>
    <w:p w:rsidR="00692402" w:rsidRDefault="00692402" w:rsidP="00692402">
      <w:pPr>
        <w:pStyle w:val="Sansinterligne"/>
      </w:pPr>
      <w:r>
        <w:t>Didier jeunesse</w:t>
      </w:r>
    </w:p>
    <w:p w:rsidR="00692402" w:rsidRDefault="00692402" w:rsidP="00692402">
      <w:pPr>
        <w:pStyle w:val="Sansinterligne"/>
      </w:pPr>
      <w:r>
        <w:t>9782278082032</w:t>
      </w:r>
    </w:p>
    <w:p w:rsidR="00692402" w:rsidRDefault="00692402" w:rsidP="00692402">
      <w:pPr>
        <w:pStyle w:val="Sansinterligne"/>
      </w:pPr>
      <w:r>
        <w:t>36 pages</w:t>
      </w:r>
    </w:p>
    <w:p w:rsidR="00692402" w:rsidRDefault="00692402" w:rsidP="00692402">
      <w:pPr>
        <w:pStyle w:val="Sansinterligne"/>
      </w:pPr>
      <w:r>
        <w:t>12,50 euros</w:t>
      </w:r>
    </w:p>
    <w:p w:rsidR="00692402" w:rsidRDefault="00692402" w:rsidP="00692402">
      <w:pPr>
        <w:pStyle w:val="Sansinterligne"/>
      </w:pPr>
      <w:r>
        <w:t>Date de parution : 01/02/2017</w:t>
      </w:r>
    </w:p>
    <w:p w:rsidR="00692402" w:rsidRDefault="00692402" w:rsidP="00692402">
      <w:pPr>
        <w:pStyle w:val="Sansinterligne"/>
      </w:pPr>
    </w:p>
    <w:p w:rsidR="00692402" w:rsidRDefault="00692402" w:rsidP="00692402">
      <w:pPr>
        <w:pStyle w:val="Sansinterligne"/>
        <w:rPr>
          <w:i/>
        </w:rPr>
      </w:pPr>
      <w:r w:rsidRPr="00692402">
        <w:rPr>
          <w:i/>
        </w:rPr>
        <w:t>08 février 2016</w:t>
      </w:r>
    </w:p>
    <w:p w:rsidR="006F653E" w:rsidRDefault="005D0159" w:rsidP="005D0159">
      <w:pPr>
        <w:jc w:val="both"/>
      </w:pPr>
      <w:r>
        <w:t>C'est un l</w:t>
      </w:r>
      <w:r w:rsidR="006B1F9E">
        <w:t>ivre joyeux et très drôle</w:t>
      </w:r>
      <w:r>
        <w:t xml:space="preserve">, à l'humour potache, aussi savoureux à raconter qu'à écouter.  Fantaisiste et coloré, d'une conception graphique très vivante et aérée, l'album semble déborder d'énergie. </w:t>
      </w:r>
    </w:p>
    <w:p w:rsidR="006B1F9E" w:rsidRDefault="005D0159" w:rsidP="005D0159">
      <w:pPr>
        <w:jc w:val="both"/>
      </w:pPr>
      <w:r>
        <w:t>Un texte surtout dialogué</w:t>
      </w:r>
      <w:r w:rsidR="006F653E">
        <w:t xml:space="preserve"> aux tonalités sonores, parfaitement adapté à la lecture à voix haute, entraîne à coup sûr des éclats de rire, pour peu qu'on y mette la manière. Et les illustrations à l'aquarelle de </w:t>
      </w:r>
      <w:r w:rsidR="006F653E" w:rsidRPr="00065614">
        <w:rPr>
          <w:b/>
        </w:rPr>
        <w:t>Clothilde Delacroix,</w:t>
      </w:r>
      <w:r w:rsidR="006F653E">
        <w:t xml:space="preserve"> accessibles et expressives, immédiates et gaies s'unissent naturellement à la poésie</w:t>
      </w:r>
      <w:r w:rsidR="00065614">
        <w:t xml:space="preserve">, aux jeux de mots des différents registres de langue que </w:t>
      </w:r>
      <w:r w:rsidR="00065614" w:rsidRPr="00065614">
        <w:rPr>
          <w:b/>
        </w:rPr>
        <w:t xml:space="preserve">Carl </w:t>
      </w:r>
      <w:proofErr w:type="spellStart"/>
      <w:r w:rsidR="00065614" w:rsidRPr="00065614">
        <w:rPr>
          <w:b/>
        </w:rPr>
        <w:t>Norac</w:t>
      </w:r>
      <w:proofErr w:type="spellEnd"/>
      <w:r w:rsidR="00065614" w:rsidRPr="00065614">
        <w:t xml:space="preserve"> </w:t>
      </w:r>
      <w:r w:rsidR="00065614">
        <w:t>mélange aussi habilement que les classes sociales de la population animale qu'il met en scène dans son histoire.</w:t>
      </w:r>
    </w:p>
    <w:p w:rsidR="00065614" w:rsidRDefault="00C67C29" w:rsidP="005D0159">
      <w:pPr>
        <w:jc w:val="both"/>
      </w:pPr>
      <w:r>
        <w:t>Le Roi L</w:t>
      </w:r>
      <w:r w:rsidR="00065614">
        <w:t>ion a une piscine. Magique de surcroît. Mais dans la jungle, personne ne l'a  encore vue et les doutes formulés sur son existence</w:t>
      </w:r>
      <w:r w:rsidR="0062192F">
        <w:t xml:space="preserve"> et sa particularité</w:t>
      </w:r>
      <w:r w:rsidR="00065614">
        <w:t xml:space="preserve"> vont bon train. Pour faire ta</w:t>
      </w:r>
      <w:r>
        <w:t>ire ces papotages agaçants, le R</w:t>
      </w:r>
      <w:r w:rsidR="00065614">
        <w:t xml:space="preserve">oi décide d'ouvrir sa piscine </w:t>
      </w:r>
      <w:r w:rsidR="00736014">
        <w:t>au public. Ils invitent ses sujets à se présenter en maillot de bain chic et choisira parmi eux, et de manière autoritaire, ceux qui pourront rester et prendre un bain.</w:t>
      </w:r>
    </w:p>
    <w:p w:rsidR="00965094" w:rsidRDefault="00736014" w:rsidP="005D0159">
      <w:pPr>
        <w:jc w:val="both"/>
      </w:pPr>
      <w:r>
        <w:t xml:space="preserve">Un défilé impressionnant et insolite d'animaux apprêtés rend le choix difficile. Le lion est hésitant mais il saura choisir l'élégance de la girafe et de la marquise cochon, l'exotisme du phoque arctique, l'assurance du crapaud ou encore la sagesse du marabout. </w:t>
      </w:r>
    </w:p>
    <w:p w:rsidR="00736014" w:rsidRDefault="0062192F" w:rsidP="005D0159">
      <w:pPr>
        <w:jc w:val="both"/>
      </w:pPr>
      <w:r>
        <w:t>Tous sont</w:t>
      </w:r>
      <w:r w:rsidR="00736014">
        <w:t xml:space="preserve"> admiratifs de la piscine </w:t>
      </w:r>
      <w:r w:rsidR="00C67C29">
        <w:t>conçu</w:t>
      </w:r>
      <w:r w:rsidR="00965094">
        <w:t>e</w:t>
      </w:r>
      <w:r w:rsidR="00C67C29">
        <w:t xml:space="preserve"> par</w:t>
      </w:r>
      <w:r w:rsidR="00965094">
        <w:t xml:space="preserve"> un</w:t>
      </w:r>
      <w:r w:rsidR="00C67C29">
        <w:t xml:space="preserve"> célèbre chameau </w:t>
      </w:r>
      <w:r w:rsidR="00736014">
        <w:t>architecte égyptien</w:t>
      </w:r>
      <w:r>
        <w:t xml:space="preserve"> et laissent éclater leur joie</w:t>
      </w:r>
      <w:bookmarkStart w:id="0" w:name="_GoBack"/>
      <w:bookmarkEnd w:id="0"/>
      <w:r w:rsidR="00C67C29">
        <w:t xml:space="preserve">. La fête bat son plein jusqu'à l'arrivée de la Reine Lionne, insupportable et mondaine. Crispée par cette cour mal élevée et ignorante, elle va tenter un plongeon, histoire de les éduquer un peu. Bien mal lui en prend. Mais quel plaisir </w:t>
      </w:r>
      <w:r w:rsidR="00965094">
        <w:t>final pour le lecteur !</w:t>
      </w:r>
    </w:p>
    <w:p w:rsidR="00965094" w:rsidRDefault="00965094" w:rsidP="005D0159">
      <w:pPr>
        <w:jc w:val="both"/>
      </w:pPr>
      <w:r>
        <w:t>Quel que soit le vêtement choisi, le bain est stimulant et délicieux. Même sans savoir nager.</w:t>
      </w:r>
    </w:p>
    <w:p w:rsidR="00965094" w:rsidRDefault="00965094" w:rsidP="00965094">
      <w:pPr>
        <w:jc w:val="right"/>
      </w:pPr>
      <w:r>
        <w:t>Cécile Pellerin</w:t>
      </w:r>
    </w:p>
    <w:p w:rsidR="00965094" w:rsidRDefault="00965094" w:rsidP="00965094">
      <w:pPr>
        <w:pStyle w:val="Sansinterligne"/>
      </w:pPr>
      <w:r w:rsidRPr="00692402">
        <w:rPr>
          <w:b/>
        </w:rPr>
        <w:t>La piscine magique</w:t>
      </w:r>
      <w:r>
        <w:rPr>
          <w:b/>
        </w:rPr>
        <w:t xml:space="preserve">, </w:t>
      </w:r>
      <w:r w:rsidRPr="00692402">
        <w:rPr>
          <w:b/>
        </w:rPr>
        <w:t>Ca</w:t>
      </w:r>
      <w:r>
        <w:rPr>
          <w:b/>
        </w:rPr>
        <w:t xml:space="preserve">rl </w:t>
      </w:r>
      <w:proofErr w:type="spellStart"/>
      <w:r>
        <w:rPr>
          <w:b/>
        </w:rPr>
        <w:t>Norac</w:t>
      </w:r>
      <w:proofErr w:type="spellEnd"/>
      <w:r>
        <w:rPr>
          <w:b/>
        </w:rPr>
        <w:t xml:space="preserve"> et Clothilde Delacroix, </w:t>
      </w:r>
      <w:r>
        <w:t>Didier jeunesse</w:t>
      </w:r>
      <w:r>
        <w:rPr>
          <w:b/>
        </w:rPr>
        <w:t xml:space="preserve">, </w:t>
      </w:r>
      <w:r>
        <w:t>9782278082032</w:t>
      </w:r>
    </w:p>
    <w:p w:rsidR="0062192F" w:rsidRPr="00965094" w:rsidRDefault="0062192F" w:rsidP="00965094">
      <w:pPr>
        <w:pStyle w:val="Sansinterligne"/>
        <w:rPr>
          <w:b/>
        </w:rPr>
      </w:pPr>
      <w:r>
        <w:t>Jeunesse, France</w:t>
      </w:r>
    </w:p>
    <w:p w:rsidR="00965094" w:rsidRDefault="00965094" w:rsidP="00965094">
      <w:pPr>
        <w:jc w:val="both"/>
      </w:pPr>
    </w:p>
    <w:p w:rsidR="00965094" w:rsidRPr="006B1F9E" w:rsidRDefault="00965094" w:rsidP="005D0159">
      <w:pPr>
        <w:jc w:val="both"/>
      </w:pPr>
    </w:p>
    <w:sectPr w:rsidR="00965094" w:rsidRPr="006B1F9E" w:rsidSect="0069240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402"/>
    <w:rsid w:val="00065614"/>
    <w:rsid w:val="004850C6"/>
    <w:rsid w:val="005D0159"/>
    <w:rsid w:val="0062192F"/>
    <w:rsid w:val="00692402"/>
    <w:rsid w:val="006B1F9E"/>
    <w:rsid w:val="006F653E"/>
    <w:rsid w:val="00736014"/>
    <w:rsid w:val="00965094"/>
    <w:rsid w:val="00C67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24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2402"/>
    <w:rPr>
      <w:rFonts w:ascii="Tahoma" w:hAnsi="Tahoma" w:cs="Tahoma"/>
      <w:sz w:val="16"/>
      <w:szCs w:val="16"/>
    </w:rPr>
  </w:style>
  <w:style w:type="paragraph" w:styleId="Sansinterligne">
    <w:name w:val="No Spacing"/>
    <w:uiPriority w:val="1"/>
    <w:qFormat/>
    <w:rsid w:val="006924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24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2402"/>
    <w:rPr>
      <w:rFonts w:ascii="Tahoma" w:hAnsi="Tahoma" w:cs="Tahoma"/>
      <w:sz w:val="16"/>
      <w:szCs w:val="16"/>
    </w:rPr>
  </w:style>
  <w:style w:type="paragraph" w:styleId="Sansinterligne">
    <w:name w:val="No Spacing"/>
    <w:uiPriority w:val="1"/>
    <w:qFormat/>
    <w:rsid w:val="00692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fr/url?sa=i&amp;rct=j&amp;q=&amp;esrc=s&amp;source=images&amp;cd=&amp;cad=rja&amp;uact=8&amp;ved=0ahUKEwi33Y-znYDSAhXIPRQKHUKbDc0QjRwIBw&amp;url=http://www.didier-jeunesse.com/livre/la-piscine-magique/&amp;psig=AFQjCNGGZNe-UGl2isUGnz7T7pFZxn5YDg&amp;ust=148663401070215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2017-02-08T09:51:00Z</dcterms:created>
  <dcterms:modified xsi:type="dcterms:W3CDTF">2017-02-08T14:19:00Z</dcterms:modified>
</cp:coreProperties>
</file>