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F6E" w:rsidRPr="00601AE0" w:rsidRDefault="00601AE0" w:rsidP="00601AE0">
      <w:pPr>
        <w:pStyle w:val="Sansinterligne"/>
        <w:rPr>
          <w:b/>
        </w:rPr>
      </w:pPr>
      <w:r w:rsidRPr="00601AE0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33655</wp:posOffset>
            </wp:positionV>
            <wp:extent cx="832485" cy="1438275"/>
            <wp:effectExtent l="19050" t="0" r="5715" b="0"/>
            <wp:wrapTight wrapText="bothSides">
              <wp:wrapPolygon edited="0">
                <wp:start x="-494" y="0"/>
                <wp:lineTo x="-494" y="21457"/>
                <wp:lineTo x="21748" y="21457"/>
                <wp:lineTo x="21748" y="0"/>
                <wp:lineTo x="-494" y="0"/>
              </wp:wrapPolygon>
            </wp:wrapTight>
            <wp:docPr id="1" name="lightwindow_image_0" descr="http://static.decitre.fr/media/catalog/product/cache/1/image/9df78eab33525d08d6e5fb8d27136e95/9/7/8/2/2/2/6/2/9782226293091F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window_image_0" descr="http://static.decitre.fr/media/catalog/product/cache/1/image/9df78eab33525d08d6e5fb8d27136e95/9/7/8/2/2/2/6/2/9782226293091FS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458" t="6105" r="11111" b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1AE0">
        <w:rPr>
          <w:b/>
        </w:rPr>
        <w:t>La reine de la Baltique</w:t>
      </w:r>
      <w:r w:rsidR="00E92784">
        <w:rPr>
          <w:b/>
        </w:rPr>
        <w:t xml:space="preserve"> : </w:t>
      </w:r>
      <w:proofErr w:type="spellStart"/>
      <w:r w:rsidR="00E92784">
        <w:rPr>
          <w:b/>
        </w:rPr>
        <w:t>Viveca</w:t>
      </w:r>
      <w:proofErr w:type="spellEnd"/>
      <w:r w:rsidR="00E92784">
        <w:rPr>
          <w:b/>
        </w:rPr>
        <w:t xml:space="preserve"> Sten ou Camilla </w:t>
      </w:r>
      <w:proofErr w:type="spellStart"/>
      <w:r w:rsidR="00E92784">
        <w:rPr>
          <w:b/>
        </w:rPr>
        <w:t>Läckberg</w:t>
      </w:r>
      <w:proofErr w:type="spellEnd"/>
      <w:r w:rsidR="00E92784">
        <w:rPr>
          <w:b/>
        </w:rPr>
        <w:t> ?</w:t>
      </w:r>
    </w:p>
    <w:p w:rsidR="00601AE0" w:rsidRPr="00601AE0" w:rsidRDefault="00601AE0" w:rsidP="00601AE0">
      <w:pPr>
        <w:pStyle w:val="Sansinterligne"/>
        <w:rPr>
          <w:b/>
        </w:rPr>
      </w:pPr>
      <w:proofErr w:type="spellStart"/>
      <w:r w:rsidRPr="00601AE0">
        <w:rPr>
          <w:b/>
        </w:rPr>
        <w:t>Viveca</w:t>
      </w:r>
      <w:proofErr w:type="spellEnd"/>
      <w:r w:rsidRPr="00601AE0">
        <w:rPr>
          <w:b/>
        </w:rPr>
        <w:t xml:space="preserve"> Sten (Rémi </w:t>
      </w:r>
      <w:proofErr w:type="spellStart"/>
      <w:r w:rsidRPr="00601AE0">
        <w:rPr>
          <w:b/>
        </w:rPr>
        <w:t>Cassaigne</w:t>
      </w:r>
      <w:proofErr w:type="spellEnd"/>
      <w:r w:rsidRPr="00601AE0">
        <w:rPr>
          <w:b/>
        </w:rPr>
        <w:t>)</w:t>
      </w:r>
    </w:p>
    <w:p w:rsidR="00601AE0" w:rsidRDefault="00601AE0" w:rsidP="00601AE0">
      <w:pPr>
        <w:pStyle w:val="Sansinterligne"/>
      </w:pPr>
      <w:r>
        <w:t>Albin Michel</w:t>
      </w:r>
    </w:p>
    <w:p w:rsidR="00601AE0" w:rsidRDefault="00601AE0" w:rsidP="00601AE0">
      <w:pPr>
        <w:pStyle w:val="Sansinterligne"/>
      </w:pPr>
      <w:r>
        <w:t>9782226249753</w:t>
      </w:r>
    </w:p>
    <w:p w:rsidR="00601AE0" w:rsidRDefault="00601AE0" w:rsidP="00601AE0">
      <w:pPr>
        <w:pStyle w:val="Sansinterligne"/>
      </w:pPr>
      <w:r>
        <w:t>388 pages</w:t>
      </w:r>
    </w:p>
    <w:p w:rsidR="00601AE0" w:rsidRDefault="00601AE0" w:rsidP="00601AE0">
      <w:pPr>
        <w:pStyle w:val="Sansinterligne"/>
      </w:pPr>
      <w:r>
        <w:t>20,90 euros (14,99 euros)</w:t>
      </w:r>
    </w:p>
    <w:p w:rsidR="00601AE0" w:rsidRDefault="00954009" w:rsidP="00601AE0">
      <w:pPr>
        <w:pStyle w:val="Sansinterligne"/>
      </w:pPr>
      <w:hyperlink r:id="rId6" w:history="1">
        <w:r w:rsidR="00601AE0" w:rsidRPr="0042634D">
          <w:rPr>
            <w:rStyle w:val="Lienhypertexte"/>
          </w:rPr>
          <w:t>http://www.chapitre.com/CHAPITRE/fr/BOOK/sten-viveca/la-reine-de-la-baltique,57494552.aspx</w:t>
        </w:r>
      </w:hyperlink>
    </w:p>
    <w:p w:rsidR="00601AE0" w:rsidRDefault="00601AE0" w:rsidP="00601AE0">
      <w:pPr>
        <w:pStyle w:val="Sansinterligne"/>
      </w:pPr>
    </w:p>
    <w:p w:rsidR="00601AE0" w:rsidRPr="00601AE0" w:rsidRDefault="00601AE0" w:rsidP="00601AE0">
      <w:pPr>
        <w:pStyle w:val="Sansinterligne"/>
        <w:rPr>
          <w:i/>
        </w:rPr>
      </w:pPr>
      <w:r w:rsidRPr="00601AE0">
        <w:rPr>
          <w:i/>
        </w:rPr>
        <w:t xml:space="preserve">04 novembre 2013 </w:t>
      </w:r>
    </w:p>
    <w:p w:rsidR="00BE7920" w:rsidRDefault="004C743D" w:rsidP="00E840DB">
      <w:pPr>
        <w:jc w:val="both"/>
      </w:pPr>
      <w:r>
        <w:t>Au cœur de la</w:t>
      </w:r>
      <w:r w:rsidR="0074421A">
        <w:t xml:space="preserve"> déferlante des polars venus du Nord, </w:t>
      </w:r>
      <w:proofErr w:type="spellStart"/>
      <w:r w:rsidR="0074421A" w:rsidRPr="00BE7920">
        <w:rPr>
          <w:b/>
        </w:rPr>
        <w:t>Viveca</w:t>
      </w:r>
      <w:proofErr w:type="spellEnd"/>
      <w:r w:rsidR="0074421A" w:rsidRPr="00BE7920">
        <w:rPr>
          <w:b/>
        </w:rPr>
        <w:t xml:space="preserve"> Sten</w:t>
      </w:r>
      <w:r w:rsidR="0074421A">
        <w:t xml:space="preserve"> </w:t>
      </w:r>
      <w:r w:rsidR="007A15D4">
        <w:t>arrive en</w:t>
      </w:r>
      <w:r w:rsidR="00E840DB">
        <w:t xml:space="preserve"> France avec le premier opus</w:t>
      </w:r>
      <w:r>
        <w:t xml:space="preserve"> d’une série</w:t>
      </w:r>
      <w:r w:rsidR="00E840DB">
        <w:t xml:space="preserve"> qui compte déjà 5 tomes en Suède et devrait, sans problèmes, trouver</w:t>
      </w:r>
      <w:r w:rsidR="007A15D4">
        <w:t xml:space="preserve"> une place aux côtés notamment </w:t>
      </w:r>
      <w:r w:rsidR="00E840DB">
        <w:t xml:space="preserve">de sa grande rivale, </w:t>
      </w:r>
      <w:r w:rsidR="00E840DB" w:rsidRPr="00E92784">
        <w:rPr>
          <w:b/>
        </w:rPr>
        <w:t xml:space="preserve">Camilla </w:t>
      </w:r>
      <w:proofErr w:type="spellStart"/>
      <w:r w:rsidR="00E840DB" w:rsidRPr="00E92784">
        <w:rPr>
          <w:b/>
        </w:rPr>
        <w:t>Läckberg</w:t>
      </w:r>
      <w:proofErr w:type="spellEnd"/>
      <w:r w:rsidR="00E840DB">
        <w:t>, sans pour autant l’inquiéter ni même faire craindre aux autres</w:t>
      </w:r>
      <w:r>
        <w:t xml:space="preserve"> stars</w:t>
      </w:r>
      <w:r w:rsidR="00BE7920">
        <w:t xml:space="preserve"> suédoises du suspense comme </w:t>
      </w:r>
      <w:r w:rsidR="00E840DB">
        <w:t xml:space="preserve"> </w:t>
      </w:r>
      <w:proofErr w:type="spellStart"/>
      <w:r w:rsidR="00E840DB">
        <w:t>Mankell</w:t>
      </w:r>
      <w:proofErr w:type="spellEnd"/>
      <w:r w:rsidR="00E840DB">
        <w:t xml:space="preserve">, </w:t>
      </w:r>
      <w:proofErr w:type="spellStart"/>
      <w:r w:rsidR="00E840DB">
        <w:t>Larsson</w:t>
      </w:r>
      <w:proofErr w:type="spellEnd"/>
      <w:r w:rsidR="00E840DB">
        <w:t xml:space="preserve">, </w:t>
      </w:r>
      <w:proofErr w:type="spellStart"/>
      <w:r w:rsidR="00E840DB">
        <w:t>Theorin</w:t>
      </w:r>
      <w:proofErr w:type="spellEnd"/>
      <w:r w:rsidR="00E840DB">
        <w:t xml:space="preserve">, Eriksson, </w:t>
      </w:r>
      <w:proofErr w:type="spellStart"/>
      <w:r w:rsidR="00E840DB">
        <w:t>Kallentoft</w:t>
      </w:r>
      <w:proofErr w:type="spellEnd"/>
      <w:r w:rsidR="00E840DB">
        <w:t xml:space="preserve"> ou </w:t>
      </w:r>
      <w:proofErr w:type="spellStart"/>
      <w:r w:rsidR="00E840DB">
        <w:t>Marklund</w:t>
      </w:r>
      <w:proofErr w:type="spellEnd"/>
      <w:r w:rsidR="00BE7920">
        <w:t xml:space="preserve"> (et j’en passe…)</w:t>
      </w:r>
      <w:r w:rsidR="00E840DB">
        <w:t xml:space="preserve">, </w:t>
      </w:r>
      <w:r>
        <w:t xml:space="preserve">une quelconque désaffection de leur public. </w:t>
      </w:r>
    </w:p>
    <w:p w:rsidR="0054711D" w:rsidRDefault="004C743D" w:rsidP="00E840DB">
      <w:pPr>
        <w:jc w:val="both"/>
      </w:pPr>
      <w:r>
        <w:t xml:space="preserve">Une nouveauté, donc, mais rien d’innovant ou </w:t>
      </w:r>
      <w:r w:rsidR="001A6755">
        <w:t xml:space="preserve"> de très </w:t>
      </w:r>
      <w:r w:rsidR="00BE7920">
        <w:t>d’inédit dans c</w:t>
      </w:r>
      <w:r w:rsidR="001A6755">
        <w:t>e vaste milieu du Noir nordique si ce n’est une violence toute contenue, bien éloigné</w:t>
      </w:r>
      <w:r w:rsidR="00E92784">
        <w:t>e</w:t>
      </w:r>
      <w:r w:rsidR="001A6755">
        <w:t xml:space="preserve"> du thriller habituel et une présentation du lieu de l’intrigue, </w:t>
      </w:r>
      <w:r w:rsidR="001A6755" w:rsidRPr="00E92784">
        <w:rPr>
          <w:b/>
        </w:rPr>
        <w:t xml:space="preserve">l’île de </w:t>
      </w:r>
      <w:proofErr w:type="spellStart"/>
      <w:r w:rsidR="001A6755" w:rsidRPr="00E92784">
        <w:rPr>
          <w:b/>
        </w:rPr>
        <w:t>Sandhamn</w:t>
      </w:r>
      <w:proofErr w:type="spellEnd"/>
      <w:r w:rsidR="001A6755">
        <w:t>, très touristique</w:t>
      </w:r>
      <w:r w:rsidR="0054711D">
        <w:t xml:space="preserve"> et</w:t>
      </w:r>
      <w:r w:rsidR="008C1725">
        <w:t xml:space="preserve"> estivale, qui invite au voyage, à l’instar d’un </w:t>
      </w:r>
      <w:r w:rsidR="00E92784">
        <w:t xml:space="preserve">joli </w:t>
      </w:r>
      <w:r w:rsidR="008C1725">
        <w:t>guide</w:t>
      </w:r>
      <w:r w:rsidR="0054711D">
        <w:t xml:space="preserve">. </w:t>
      </w:r>
      <w:r w:rsidR="001A6755">
        <w:t xml:space="preserve"> </w:t>
      </w:r>
    </w:p>
    <w:p w:rsidR="0074421A" w:rsidRDefault="0054711D" w:rsidP="00E840DB">
      <w:pPr>
        <w:jc w:val="both"/>
      </w:pPr>
      <w:r>
        <w:t xml:space="preserve">Ainsi ce roman ravira le </w:t>
      </w:r>
      <w:r w:rsidRPr="00E92784">
        <w:rPr>
          <w:b/>
        </w:rPr>
        <w:t>lecteur-voyageur</w:t>
      </w:r>
      <w:r>
        <w:t xml:space="preserve"> peut être</w:t>
      </w:r>
      <w:r w:rsidRPr="0054711D">
        <w:t xml:space="preserve"> </w:t>
      </w:r>
      <w:r>
        <w:t xml:space="preserve">davantage que </w:t>
      </w:r>
      <w:r w:rsidR="007A15D4">
        <w:t xml:space="preserve">l’amateur de sensations fortes et d’énigmes complexes. </w:t>
      </w:r>
      <w:r>
        <w:t xml:space="preserve"> Néanmoins, l’instant de lecture demeure agréable et divertissant, sans temps mort ni ennui. </w:t>
      </w:r>
      <w:r w:rsidR="001A6755">
        <w:t xml:space="preserve">Les personnages, notamment </w:t>
      </w:r>
      <w:r w:rsidR="001A6755" w:rsidRPr="00E92784">
        <w:rPr>
          <w:b/>
        </w:rPr>
        <w:t>le duo</w:t>
      </w:r>
      <w:r w:rsidRPr="00E92784">
        <w:rPr>
          <w:b/>
        </w:rPr>
        <w:t xml:space="preserve"> d’enquêteurs</w:t>
      </w:r>
      <w:r w:rsidR="00B42349">
        <w:t>,</w:t>
      </w:r>
      <w:r>
        <w:t xml:space="preserve"> sont attachants,  suffisamment</w:t>
      </w:r>
      <w:r w:rsidR="001A6755">
        <w:t xml:space="preserve"> </w:t>
      </w:r>
      <w:r>
        <w:t xml:space="preserve">bien </w:t>
      </w:r>
      <w:r w:rsidR="001A6755">
        <w:t>décrits</w:t>
      </w:r>
      <w:r>
        <w:t xml:space="preserve"> pour retenir l’intérêt et la sympathie et paraître tout à fait réels</w:t>
      </w:r>
      <w:r w:rsidR="00F84B24">
        <w:t xml:space="preserve"> et convaincants</w:t>
      </w:r>
      <w:r w:rsidR="00BF128D">
        <w:t xml:space="preserve">, émouvants aussi </w:t>
      </w:r>
      <w:r w:rsidR="008C1725">
        <w:t xml:space="preserve">et </w:t>
      </w:r>
      <w:r>
        <w:t>en mesure</w:t>
      </w:r>
      <w:r w:rsidR="008632D5">
        <w:t>, c’est certain,</w:t>
      </w:r>
      <w:r>
        <w:t xml:space="preserve"> d’assurer une présence forte sur plusieurs enquêtes.</w:t>
      </w:r>
      <w:r w:rsidR="008632D5">
        <w:t xml:space="preserve"> Conçus pour durer, donc.</w:t>
      </w:r>
    </w:p>
    <w:p w:rsidR="005C7390" w:rsidRDefault="005E5BB8" w:rsidP="00E840DB">
      <w:pPr>
        <w:jc w:val="both"/>
      </w:pPr>
      <w:r w:rsidRPr="007A15D4">
        <w:rPr>
          <w:b/>
        </w:rPr>
        <w:t>L’archipel de Stockholm</w:t>
      </w:r>
      <w:r>
        <w:t xml:space="preserve"> est un lieu magnifique très prisé en été. C’</w:t>
      </w:r>
      <w:r w:rsidR="00B42349">
        <w:t xml:space="preserve">est </w:t>
      </w:r>
      <w:r>
        <w:t xml:space="preserve">donc dans cet environnement </w:t>
      </w:r>
      <w:r w:rsidR="00DF7F5C">
        <w:t xml:space="preserve">encore </w:t>
      </w:r>
      <w:r>
        <w:t xml:space="preserve">préservé et  </w:t>
      </w:r>
      <w:r w:rsidR="00B42349">
        <w:t>cette ambiance particulière</w:t>
      </w:r>
      <w:r>
        <w:t xml:space="preserve"> d’activité intense (que l’auteur connaît bien</w:t>
      </w:r>
      <w:r w:rsidR="00E872D8">
        <w:t xml:space="preserve"> pour l’avoir </w:t>
      </w:r>
      <w:proofErr w:type="spellStart"/>
      <w:r w:rsidR="00E872D8">
        <w:t>paratagée</w:t>
      </w:r>
      <w:proofErr w:type="spellEnd"/>
      <w:r>
        <w:t>) que</w:t>
      </w:r>
      <w:r w:rsidR="00B42349">
        <w:t xml:space="preserve"> </w:t>
      </w:r>
      <w:r>
        <w:t xml:space="preserve">le lecteur plonge dès les premières pages </w:t>
      </w:r>
      <w:r w:rsidR="00B42349">
        <w:t>du roman. Des paysages et un</w:t>
      </w:r>
      <w:r>
        <w:t xml:space="preserve">e lumière superbes retiennent son </w:t>
      </w:r>
      <w:r w:rsidR="00B42349">
        <w:t>attention et placent l’in</w:t>
      </w:r>
      <w:r>
        <w:t>trigue</w:t>
      </w:r>
      <w:r w:rsidR="00E92784">
        <w:t xml:space="preserve"> (déjà </w:t>
      </w:r>
      <w:r w:rsidR="00E872D8">
        <w:t xml:space="preserve">presque </w:t>
      </w:r>
      <w:r w:rsidR="00E92784">
        <w:t>secondaire)</w:t>
      </w:r>
      <w:r>
        <w:t xml:space="preserve"> dans un décor idyllique auquel il restera fidèle jusqu’à la fin, sans lassitude</w:t>
      </w:r>
      <w:r w:rsidR="007A15D4">
        <w:t>,</w:t>
      </w:r>
      <w:r>
        <w:t xml:space="preserve"> même à des moments où l’intensité d</w:t>
      </w:r>
      <w:r w:rsidR="008632D5">
        <w:t xml:space="preserve">e l’histoire s’affaiblit un peu. </w:t>
      </w:r>
    </w:p>
    <w:p w:rsidR="008C1725" w:rsidRDefault="008632D5" w:rsidP="00E840DB">
      <w:pPr>
        <w:jc w:val="both"/>
      </w:pPr>
      <w:r>
        <w:t>Plus que par les rebondissements ou la tension dramatique, ce sont bien le lieu et les perso</w:t>
      </w:r>
      <w:r w:rsidR="00DF7F5C">
        <w:t>nnages principaux qui captivent et plaisent</w:t>
      </w:r>
      <w:r w:rsidR="00E92784">
        <w:t>. Le lecteur</w:t>
      </w:r>
      <w:r w:rsidR="00DF7F5C">
        <w:t xml:space="preserve"> se sent </w:t>
      </w:r>
      <w:r w:rsidR="005C7390">
        <w:t xml:space="preserve">rapidement </w:t>
      </w:r>
      <w:r w:rsidR="00DF7F5C">
        <w:t>proche de Thomas</w:t>
      </w:r>
      <w:r w:rsidR="00024A22">
        <w:t xml:space="preserve"> </w:t>
      </w:r>
      <w:proofErr w:type="spellStart"/>
      <w:r w:rsidR="00024A22">
        <w:t>Andreasson</w:t>
      </w:r>
      <w:proofErr w:type="spellEnd"/>
      <w:r w:rsidR="00DF7F5C">
        <w:t>, le policier</w:t>
      </w:r>
      <w:r w:rsidR="005C7390">
        <w:t xml:space="preserve"> </w:t>
      </w:r>
      <w:r w:rsidR="00DF7F5C">
        <w:t>et de Nora</w:t>
      </w:r>
      <w:r w:rsidR="00024A22">
        <w:t xml:space="preserve"> Linde</w:t>
      </w:r>
      <w:r w:rsidR="00DF7F5C">
        <w:t>, son amie d’enfance</w:t>
      </w:r>
      <w:r w:rsidR="005C7390">
        <w:t xml:space="preserve">, </w:t>
      </w:r>
      <w:r w:rsidR="00024A22">
        <w:t xml:space="preserve">avocate d’affaires, </w:t>
      </w:r>
      <w:r w:rsidR="005C7390">
        <w:t>diablement perspicace (parfois de manière un peu improbable</w:t>
      </w:r>
      <w:r w:rsidR="008C1725">
        <w:t xml:space="preserve"> tout de même</w:t>
      </w:r>
      <w:r w:rsidR="005C7390">
        <w:t xml:space="preserve">) pour le seconder et l’aider à résoudre cette enquête. </w:t>
      </w:r>
    </w:p>
    <w:p w:rsidR="00024A22" w:rsidRDefault="005C7390" w:rsidP="00E840DB">
      <w:pPr>
        <w:jc w:val="both"/>
      </w:pPr>
      <w:r>
        <w:t>Sans doute parce que chacun d’entre eux porte une fragilité</w:t>
      </w:r>
      <w:r w:rsidR="008C1725">
        <w:t>, des fêlures intimes, manifeste des états d’âme, des faiblesses</w:t>
      </w:r>
      <w:r>
        <w:t xml:space="preserve"> </w:t>
      </w:r>
      <w:r w:rsidR="008C1725">
        <w:t>et des doutes, se livre en</w:t>
      </w:r>
      <w:r w:rsidR="007A15D4">
        <w:t xml:space="preserve"> toute sincérité, sans artifice ;</w:t>
      </w:r>
      <w:r w:rsidR="008C1725">
        <w:t xml:space="preserve"> </w:t>
      </w:r>
      <w:r w:rsidR="00024A22">
        <w:t>les deux protagonistes</w:t>
      </w:r>
      <w:r w:rsidR="00BF128D">
        <w:t xml:space="preserve"> séduisent aisément le lecteur qui accepte alors les faiblesses d’une intrigue assez plate et un dénoue</w:t>
      </w:r>
      <w:r w:rsidR="00024A22">
        <w:t xml:space="preserve">ment fade, plutôt décevant. </w:t>
      </w:r>
    </w:p>
    <w:p w:rsidR="006A30FF" w:rsidRDefault="00024A22" w:rsidP="00E840DB">
      <w:pPr>
        <w:jc w:val="both"/>
      </w:pPr>
      <w:r>
        <w:t>Les trois cadavres retrouvés sur</w:t>
      </w:r>
      <w:r w:rsidR="00FC048E">
        <w:t xml:space="preserve"> l’île deviennent accessoir</w:t>
      </w:r>
      <w:r>
        <w:t>es tant la vie personnelle des héros accapare</w:t>
      </w:r>
      <w:r w:rsidR="006A30FF">
        <w:t xml:space="preserve"> toute l</w:t>
      </w:r>
      <w:r>
        <w:t>a curiosité</w:t>
      </w:r>
      <w:r w:rsidR="00FC048E">
        <w:t xml:space="preserve"> et l’intérêt</w:t>
      </w:r>
      <w:r w:rsidR="006A30FF">
        <w:t xml:space="preserve"> du lecteur</w:t>
      </w:r>
      <w:r w:rsidR="00FC048E">
        <w:t>, presque malgré lui</w:t>
      </w:r>
      <w:r>
        <w:t xml:space="preserve">. Nora acceptera-t-elle sa </w:t>
      </w:r>
      <w:r>
        <w:lastRenderedPageBreak/>
        <w:t xml:space="preserve">promotion à Malmö et s’opposera-t-elle ainsi à son mari ? Thomas succombera-t-il aux charmes de Carina,  la fille de son supérieur hiérarchique ? </w:t>
      </w:r>
      <w:r w:rsidR="006A30FF">
        <w:t xml:space="preserve"> </w:t>
      </w:r>
    </w:p>
    <w:p w:rsidR="008632D5" w:rsidRDefault="006A30FF" w:rsidP="00E840DB">
      <w:pPr>
        <w:jc w:val="both"/>
      </w:pPr>
      <w:r>
        <w:t xml:space="preserve">Au risque cruel de décevoir le genre policier et la collection </w:t>
      </w:r>
      <w:r w:rsidRPr="007A15D4">
        <w:rPr>
          <w:i/>
        </w:rPr>
        <w:t>« spécial suspense »</w:t>
      </w:r>
      <w:r>
        <w:t xml:space="preserve"> auxquels le roman appa</w:t>
      </w:r>
      <w:r w:rsidR="007A15D4">
        <w:t xml:space="preserve">rtient, </w:t>
      </w:r>
      <w:r>
        <w:t>o</w:t>
      </w:r>
      <w:r w:rsidR="00024A22">
        <w:t xml:space="preserve">n est </w:t>
      </w:r>
      <w:r w:rsidR="00FC048E">
        <w:t>quand même assez</w:t>
      </w:r>
      <w:r w:rsidR="00024A22">
        <w:t xml:space="preserve"> loin des préo</w:t>
      </w:r>
      <w:r>
        <w:t xml:space="preserve">ccupations du </w:t>
      </w:r>
      <w:r w:rsidRPr="00E92784">
        <w:rPr>
          <w:b/>
        </w:rPr>
        <w:t>lecteur-enquêteur</w:t>
      </w:r>
      <w:r>
        <w:t xml:space="preserve"> mais l’ensemble  ne manque pas de charme pour autant et se démarque assez peu, au final des romans de Camilla </w:t>
      </w:r>
      <w:proofErr w:type="spellStart"/>
      <w:r>
        <w:t>Läckberg</w:t>
      </w:r>
      <w:proofErr w:type="spellEnd"/>
      <w:r>
        <w:t>.</w:t>
      </w:r>
    </w:p>
    <w:p w:rsidR="006A30FF" w:rsidRDefault="006A30FF" w:rsidP="006A30FF">
      <w:pPr>
        <w:jc w:val="right"/>
      </w:pPr>
      <w:r>
        <w:t>Cécile Pellerin</w:t>
      </w:r>
    </w:p>
    <w:p w:rsidR="00024A22" w:rsidRDefault="00024A22" w:rsidP="00E840DB">
      <w:pPr>
        <w:jc w:val="both"/>
      </w:pPr>
    </w:p>
    <w:p w:rsidR="008632D5" w:rsidRDefault="008632D5" w:rsidP="00E840DB">
      <w:pPr>
        <w:jc w:val="both"/>
      </w:pPr>
    </w:p>
    <w:p w:rsidR="008632D5" w:rsidRDefault="008632D5" w:rsidP="00E840DB">
      <w:pPr>
        <w:jc w:val="both"/>
      </w:pPr>
    </w:p>
    <w:p w:rsidR="008632D5" w:rsidRDefault="008632D5" w:rsidP="00E840DB">
      <w:pPr>
        <w:jc w:val="both"/>
      </w:pPr>
    </w:p>
    <w:p w:rsidR="008632D5" w:rsidRDefault="008632D5" w:rsidP="00E840DB">
      <w:pPr>
        <w:jc w:val="both"/>
      </w:pPr>
    </w:p>
    <w:p w:rsidR="008632D5" w:rsidRDefault="008632D5" w:rsidP="00E840DB">
      <w:pPr>
        <w:jc w:val="both"/>
      </w:pPr>
    </w:p>
    <w:p w:rsidR="008632D5" w:rsidRDefault="008632D5" w:rsidP="00E840DB">
      <w:pPr>
        <w:jc w:val="both"/>
      </w:pPr>
    </w:p>
    <w:p w:rsidR="008632D5" w:rsidRDefault="008632D5" w:rsidP="00E840DB">
      <w:pPr>
        <w:jc w:val="both"/>
      </w:pPr>
    </w:p>
    <w:p w:rsidR="008632D5" w:rsidRDefault="008632D5" w:rsidP="00E840DB">
      <w:pPr>
        <w:jc w:val="both"/>
      </w:pPr>
    </w:p>
    <w:p w:rsidR="008632D5" w:rsidRDefault="008632D5" w:rsidP="00E840DB">
      <w:pPr>
        <w:jc w:val="both"/>
      </w:pPr>
    </w:p>
    <w:p w:rsidR="001A6755" w:rsidRPr="0074421A" w:rsidRDefault="001A6755" w:rsidP="00E840DB">
      <w:pPr>
        <w:jc w:val="both"/>
      </w:pPr>
    </w:p>
    <w:sectPr w:rsidR="001A6755" w:rsidRPr="0074421A" w:rsidSect="00601AE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1AE0"/>
    <w:rsid w:val="00024A22"/>
    <w:rsid w:val="001A6755"/>
    <w:rsid w:val="00345943"/>
    <w:rsid w:val="004C743D"/>
    <w:rsid w:val="00533653"/>
    <w:rsid w:val="0054711D"/>
    <w:rsid w:val="005C7390"/>
    <w:rsid w:val="005E5BB8"/>
    <w:rsid w:val="00601AE0"/>
    <w:rsid w:val="00677420"/>
    <w:rsid w:val="006A30FF"/>
    <w:rsid w:val="0074421A"/>
    <w:rsid w:val="007A15D4"/>
    <w:rsid w:val="008632D5"/>
    <w:rsid w:val="008C1725"/>
    <w:rsid w:val="009320D0"/>
    <w:rsid w:val="00954009"/>
    <w:rsid w:val="00B42349"/>
    <w:rsid w:val="00BE7920"/>
    <w:rsid w:val="00BF128D"/>
    <w:rsid w:val="00D47684"/>
    <w:rsid w:val="00DF7F5C"/>
    <w:rsid w:val="00E03887"/>
    <w:rsid w:val="00E840DB"/>
    <w:rsid w:val="00E872D8"/>
    <w:rsid w:val="00E92784"/>
    <w:rsid w:val="00F53F6E"/>
    <w:rsid w:val="00F84B24"/>
    <w:rsid w:val="00FC0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1AE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01AE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01A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hapitre.com/CHAPITRE/fr/BOOK/sten-viveca/la-reine-de-la-baltique,57494552.aspx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554B5B-EECE-4522-B29F-56060D28F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ac0351</cp:lastModifiedBy>
  <cp:revision>10</cp:revision>
  <dcterms:created xsi:type="dcterms:W3CDTF">2013-11-04T08:49:00Z</dcterms:created>
  <dcterms:modified xsi:type="dcterms:W3CDTF">2013-11-05T07:51:00Z</dcterms:modified>
</cp:coreProperties>
</file>