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D80" w:rsidRPr="0011662C" w:rsidRDefault="0011662C" w:rsidP="0011662C">
      <w:pPr>
        <w:pStyle w:val="Sansinterligne"/>
        <w:rPr>
          <w:b/>
        </w:rPr>
      </w:pPr>
      <w:r w:rsidRPr="0011662C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65647" cy="1440000"/>
            <wp:effectExtent l="0" t="0" r="6350" b="8255"/>
            <wp:wrapTight wrapText="bothSides">
              <wp:wrapPolygon edited="0">
                <wp:start x="0" y="0"/>
                <wp:lineTo x="0" y="21438"/>
                <wp:lineTo x="21316" y="21438"/>
                <wp:lineTo x="21316" y="0"/>
                <wp:lineTo x="0" y="0"/>
              </wp:wrapPolygon>
            </wp:wrapTight>
            <wp:docPr id="1" name="Image 1" descr="https://static.fnac-static.com/multimedia/Images/FR/NR/b3/9e/86/8822451/1540-1/tsp20170926142642/La-sel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fnac-static.com/multimedia/Images/FR/NR/b3/9e/86/8822451/1540-1/tsp20170926142642/La-select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65" r="16176"/>
                    <a:stretch/>
                  </pic:blipFill>
                  <pic:spPr bwMode="auto">
                    <a:xfrm>
                      <a:off x="0" y="0"/>
                      <a:ext cx="96564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662C">
        <w:rPr>
          <w:b/>
        </w:rPr>
        <w:t>La sélection</w:t>
      </w:r>
      <w:r w:rsidR="00813D80">
        <w:rPr>
          <w:b/>
        </w:rPr>
        <w:t> : les jeunes lions de Mumbai</w:t>
      </w:r>
    </w:p>
    <w:p w:rsidR="0011662C" w:rsidRDefault="0011662C" w:rsidP="0011662C">
      <w:pPr>
        <w:pStyle w:val="Sansinterligne"/>
      </w:pPr>
      <w:proofErr w:type="spellStart"/>
      <w:r w:rsidRPr="0011662C">
        <w:rPr>
          <w:b/>
        </w:rPr>
        <w:t>Aravind</w:t>
      </w:r>
      <w:proofErr w:type="spellEnd"/>
      <w:r w:rsidRPr="0011662C">
        <w:rPr>
          <w:b/>
        </w:rPr>
        <w:t xml:space="preserve"> </w:t>
      </w:r>
      <w:proofErr w:type="spellStart"/>
      <w:r w:rsidRPr="0011662C">
        <w:rPr>
          <w:b/>
        </w:rPr>
        <w:t>Adiga</w:t>
      </w:r>
      <w:proofErr w:type="spellEnd"/>
      <w:r>
        <w:t xml:space="preserve"> (traduit de l’anglais, Inde, par Annick Le </w:t>
      </w:r>
      <w:proofErr w:type="spellStart"/>
      <w:r>
        <w:t>Goyat</w:t>
      </w:r>
      <w:proofErr w:type="spellEnd"/>
      <w:r>
        <w:t>)</w:t>
      </w:r>
    </w:p>
    <w:p w:rsidR="0011662C" w:rsidRDefault="0011662C" w:rsidP="0011662C">
      <w:pPr>
        <w:pStyle w:val="Sansinterligne"/>
      </w:pPr>
      <w:proofErr w:type="spellStart"/>
      <w:r>
        <w:t>Buchet</w:t>
      </w:r>
      <w:proofErr w:type="spellEnd"/>
      <w:r>
        <w:t>-Chastel</w:t>
      </w:r>
    </w:p>
    <w:p w:rsidR="0011662C" w:rsidRDefault="0011662C" w:rsidP="0011662C">
      <w:pPr>
        <w:pStyle w:val="Sansinterligne"/>
      </w:pPr>
      <w:r>
        <w:t>9782283090172</w:t>
      </w:r>
    </w:p>
    <w:p w:rsidR="0011662C" w:rsidRDefault="0011662C" w:rsidP="0011662C">
      <w:pPr>
        <w:pStyle w:val="Sansinterligne"/>
      </w:pPr>
      <w:r>
        <w:t>352 pages</w:t>
      </w:r>
    </w:p>
    <w:p w:rsidR="0011662C" w:rsidRDefault="0011662C" w:rsidP="0011662C">
      <w:pPr>
        <w:pStyle w:val="Sansinterligne"/>
      </w:pPr>
      <w:r>
        <w:t>22 euros</w:t>
      </w:r>
    </w:p>
    <w:p w:rsidR="0011662C" w:rsidRDefault="0011662C" w:rsidP="0011662C">
      <w:pPr>
        <w:pStyle w:val="Sansinterligne"/>
      </w:pPr>
      <w:r>
        <w:t>Date de parution : 07/09/2017</w:t>
      </w:r>
    </w:p>
    <w:p w:rsidR="0011662C" w:rsidRDefault="0011662C" w:rsidP="0011662C">
      <w:pPr>
        <w:pStyle w:val="Sansinterligne"/>
      </w:pPr>
    </w:p>
    <w:p w:rsidR="0011662C" w:rsidRPr="0011662C" w:rsidRDefault="0011662C" w:rsidP="0011662C">
      <w:pPr>
        <w:pStyle w:val="Sansinterligne"/>
        <w:rPr>
          <w:i/>
        </w:rPr>
      </w:pPr>
      <w:r w:rsidRPr="0011662C">
        <w:rPr>
          <w:i/>
        </w:rPr>
        <w:t>12 décembre 2017</w:t>
      </w:r>
    </w:p>
    <w:p w:rsidR="00130893" w:rsidRPr="00FC0AF7" w:rsidRDefault="00B65F32" w:rsidP="00813D80">
      <w:pPr>
        <w:jc w:val="both"/>
        <w:rPr>
          <w:b/>
        </w:rPr>
      </w:pPr>
      <w:r w:rsidRPr="00FC0AF7">
        <w:rPr>
          <w:b/>
        </w:rPr>
        <w:t>Etonnant par son écriture et</w:t>
      </w:r>
      <w:r w:rsidR="00813D80" w:rsidRPr="00FC0AF7">
        <w:rPr>
          <w:b/>
        </w:rPr>
        <w:t xml:space="preserve"> son </w:t>
      </w:r>
      <w:r w:rsidRPr="00FC0AF7">
        <w:rPr>
          <w:b/>
        </w:rPr>
        <w:t xml:space="preserve">sujet, </w:t>
      </w:r>
      <w:r w:rsidR="00813D80" w:rsidRPr="00FC0AF7">
        <w:rPr>
          <w:b/>
        </w:rPr>
        <w:t xml:space="preserve">son atmosphère </w:t>
      </w:r>
      <w:proofErr w:type="spellStart"/>
      <w:r w:rsidR="00813D80" w:rsidRPr="00FC0AF7">
        <w:rPr>
          <w:b/>
        </w:rPr>
        <w:t>dépaysant</w:t>
      </w:r>
      <w:r w:rsidRPr="00FC0AF7">
        <w:rPr>
          <w:b/>
        </w:rPr>
        <w:t>e</w:t>
      </w:r>
      <w:proofErr w:type="spellEnd"/>
      <w:r w:rsidRPr="00FC0AF7">
        <w:rPr>
          <w:b/>
        </w:rPr>
        <w:t xml:space="preserve"> et </w:t>
      </w:r>
      <w:r w:rsidR="00813D80" w:rsidRPr="00FC0AF7">
        <w:rPr>
          <w:b/>
        </w:rPr>
        <w:t>son humour</w:t>
      </w:r>
      <w:r w:rsidRPr="00FC0AF7">
        <w:rPr>
          <w:b/>
        </w:rPr>
        <w:t xml:space="preserve"> très particulier,</w:t>
      </w:r>
      <w:r w:rsidR="00813D80" w:rsidRPr="00FC0AF7">
        <w:rPr>
          <w:b/>
        </w:rPr>
        <w:t xml:space="preserve"> </w:t>
      </w:r>
      <w:r w:rsidRPr="00FC0AF7">
        <w:rPr>
          <w:b/>
        </w:rPr>
        <w:t>l</w:t>
      </w:r>
      <w:r w:rsidR="00813D80" w:rsidRPr="00FC0AF7">
        <w:rPr>
          <w:b/>
        </w:rPr>
        <w:t xml:space="preserve">e roman </w:t>
      </w:r>
      <w:r w:rsidRPr="00FC0AF7">
        <w:rPr>
          <w:b/>
        </w:rPr>
        <w:t>indien d’</w:t>
      </w:r>
      <w:proofErr w:type="spellStart"/>
      <w:r w:rsidRPr="00FC0AF7">
        <w:rPr>
          <w:b/>
        </w:rPr>
        <w:t>Aravind</w:t>
      </w:r>
      <w:proofErr w:type="spellEnd"/>
      <w:r w:rsidRPr="00FC0AF7">
        <w:rPr>
          <w:b/>
        </w:rPr>
        <w:t xml:space="preserve"> </w:t>
      </w:r>
      <w:proofErr w:type="spellStart"/>
      <w:r w:rsidRPr="00FC0AF7">
        <w:rPr>
          <w:b/>
        </w:rPr>
        <w:t>Adiga</w:t>
      </w:r>
      <w:proofErr w:type="spellEnd"/>
      <w:r w:rsidRPr="00FC0AF7">
        <w:rPr>
          <w:b/>
        </w:rPr>
        <w:t xml:space="preserve"> (traduit par Annick Le </w:t>
      </w:r>
      <w:proofErr w:type="spellStart"/>
      <w:r w:rsidRPr="00FC0AF7">
        <w:rPr>
          <w:b/>
        </w:rPr>
        <w:t>Goyat</w:t>
      </w:r>
      <w:proofErr w:type="spellEnd"/>
      <w:r w:rsidRPr="00FC0AF7">
        <w:rPr>
          <w:b/>
        </w:rPr>
        <w:t>), s’il ne séduit pas immédiatement le lecteur, lui laisse pourtant à l’esprit, une empreinte suffisamment tenace pour qu’il n</w:t>
      </w:r>
      <w:r w:rsidR="00130893" w:rsidRPr="00FC0AF7">
        <w:rPr>
          <w:b/>
        </w:rPr>
        <w:t xml:space="preserve">’y renonce pas en cours de route. </w:t>
      </w:r>
    </w:p>
    <w:p w:rsidR="00A50F3E" w:rsidRDefault="00130893" w:rsidP="00813D80">
      <w:pPr>
        <w:jc w:val="both"/>
      </w:pPr>
      <w:r>
        <w:t>Porté par la curiosité, l’attrait d’un style inattendu, l’immersion dans une culture singulière et une pratique sportive carrément ignorée, le lecteur, certes, un peu bousculé par l</w:t>
      </w:r>
      <w:r w:rsidR="00FC0AF7">
        <w:t xml:space="preserve">e style foisonnant et une faconde parfois étourdissante,  se laisse malgré tout séduire. </w:t>
      </w:r>
    </w:p>
    <w:p w:rsidR="0011662C" w:rsidRDefault="00FC0AF7" w:rsidP="00813D80">
      <w:pPr>
        <w:jc w:val="both"/>
      </w:pPr>
      <w:r>
        <w:t>La personnalité des jeunes garçons et l’incursion dans la société indienne contemporaine, très réalistes ainsi que la précision experte et passionnée apportée à la pratique sportive du cricket soulèvent une attraction indéniable</w:t>
      </w:r>
      <w:r w:rsidR="00AB168E">
        <w:t>. Ni immédiate ni simple mais méritoire.</w:t>
      </w:r>
    </w:p>
    <w:p w:rsidR="00507F55" w:rsidRDefault="00C36FDF" w:rsidP="00813D80">
      <w:pPr>
        <w:jc w:val="both"/>
      </w:pPr>
      <w:r>
        <w:t>Au cœur d</w:t>
      </w:r>
      <w:r w:rsidR="00507F55">
        <w:t xml:space="preserve">e </w:t>
      </w:r>
      <w:proofErr w:type="spellStart"/>
      <w:r w:rsidR="00507F55">
        <w:t>Dahisar</w:t>
      </w:r>
      <w:proofErr w:type="spellEnd"/>
      <w:r w:rsidR="00507F55">
        <w:t xml:space="preserve">, </w:t>
      </w:r>
      <w:r>
        <w:t xml:space="preserve">un bidonville de Mumbai, deux jeunes garçons, </w:t>
      </w:r>
      <w:proofErr w:type="spellStart"/>
      <w:r>
        <w:t>Radha</w:t>
      </w:r>
      <w:proofErr w:type="spellEnd"/>
      <w:r>
        <w:t xml:space="preserve"> et </w:t>
      </w:r>
      <w:proofErr w:type="spellStart"/>
      <w:r>
        <w:t>Manju</w:t>
      </w:r>
      <w:proofErr w:type="spellEnd"/>
      <w:r>
        <w:t xml:space="preserve">  Kumar s’entraînent sans relâche au cricket, sous la pression</w:t>
      </w:r>
      <w:r w:rsidR="00F35147">
        <w:t>, la hargne</w:t>
      </w:r>
      <w:r>
        <w:t xml:space="preserve"> et l’ambition démesurées d’un père, par ailleurs vendeur de chutneys. </w:t>
      </w:r>
    </w:p>
    <w:p w:rsidR="00F35147" w:rsidRPr="00F35147" w:rsidRDefault="00F35147" w:rsidP="00F35147">
      <w:pPr>
        <w:jc w:val="center"/>
        <w:rPr>
          <w:i/>
        </w:rPr>
      </w:pPr>
      <w:r w:rsidRPr="00F35147">
        <w:rPr>
          <w:i/>
        </w:rPr>
        <w:t>“La revanche est le capitalisme des pauvres : conserver la blessure originelle, différer la gratification immédiate, alimenter la première insulte avec de nouvelles insultes, investir et réinvestir dans la méchanceté, attendre toujours le moment idéal pour frapper.”</w:t>
      </w:r>
    </w:p>
    <w:p w:rsidR="00C36FDF" w:rsidRDefault="00C36FDF" w:rsidP="00813D80">
      <w:pPr>
        <w:jc w:val="both"/>
      </w:pPr>
      <w:r>
        <w:t xml:space="preserve">Présentés par l’entraîneur de l’Ali Weinberg International </w:t>
      </w:r>
      <w:proofErr w:type="spellStart"/>
      <w:r>
        <w:t>School</w:t>
      </w:r>
      <w:proofErr w:type="spellEnd"/>
      <w:r>
        <w:t xml:space="preserve"> à un découvreur de talents original, Tommy Sir, les enfants deviennent rapidement des joueurs d’excellence, </w:t>
      </w:r>
      <w:r w:rsidR="00507F55">
        <w:t xml:space="preserve">promus à un avenir brillant. Avec la participation financière d’un investisseur fortuné, Anand </w:t>
      </w:r>
      <w:proofErr w:type="spellStart"/>
      <w:r w:rsidR="00507F55">
        <w:t>Metha</w:t>
      </w:r>
      <w:proofErr w:type="spellEnd"/>
      <w:r w:rsidR="00507F55">
        <w:t>, la famille Kumar quitte le bidonville, change de milieu</w:t>
      </w:r>
      <w:r w:rsidR="00231166">
        <w:t>, connaît une ascension sociale fulgurante.</w:t>
      </w:r>
    </w:p>
    <w:p w:rsidR="00F63CC3" w:rsidRDefault="00231166" w:rsidP="00813D80">
      <w:pPr>
        <w:jc w:val="both"/>
      </w:pPr>
      <w:r>
        <w:t>Bientôt adolescents, les deux frères, ne vivent pas cette transformation avec la même avidité</w:t>
      </w:r>
      <w:r w:rsidR="00EC488B">
        <w:t xml:space="preserve"> ni la même rage</w:t>
      </w:r>
      <w:r>
        <w:t xml:space="preserve"> de revanche que leur père. Soumis intimement à</w:t>
      </w:r>
      <w:r w:rsidR="00EC488B">
        <w:t xml:space="preserve"> des changements physiologiques et psychologiques, </w:t>
      </w:r>
      <w:r>
        <w:t>se questionnant sur ce qu’ils sont vraiment, en quête d’une identité propre</w:t>
      </w:r>
      <w:r w:rsidR="00401934">
        <w:t>, de désirs amoureux</w:t>
      </w:r>
      <w:r>
        <w:t xml:space="preserve"> et éprouvés par l’absence d’une mère, les jeunes sportifs </w:t>
      </w:r>
      <w:r w:rsidR="00EC488B">
        <w:t>évoluent avec leurs doutes, leurs fragilités, rivaux</w:t>
      </w:r>
      <w:r w:rsidR="00401934">
        <w:t xml:space="preserve"> et complices, étroitement liés</w:t>
      </w:r>
      <w:r w:rsidR="00F63CC3">
        <w:t>.</w:t>
      </w:r>
    </w:p>
    <w:p w:rsidR="00B40109" w:rsidRPr="00B40109" w:rsidRDefault="00B40109" w:rsidP="00B40109">
      <w:pPr>
        <w:jc w:val="center"/>
        <w:rPr>
          <w:i/>
        </w:rPr>
      </w:pPr>
      <w:r w:rsidRPr="00B40109">
        <w:rPr>
          <w:i/>
        </w:rPr>
        <w:t>“Nos trains ne roulent pas, nos routes sont défoncées, mais nos villes abondent de jeunes gens à la mode. Sans savoir ce que signifie la capitalisme, nous avons sauté d’un bond […] pour atterrir directement sur la décadence du capitalisme.”</w:t>
      </w:r>
      <w:bookmarkStart w:id="0" w:name="_GoBack"/>
      <w:bookmarkEnd w:id="0"/>
    </w:p>
    <w:p w:rsidR="00B40109" w:rsidRDefault="00F63CC3" w:rsidP="00813D80">
      <w:pPr>
        <w:jc w:val="both"/>
      </w:pPr>
      <w:r>
        <w:t>L</w:t>
      </w:r>
      <w:r w:rsidR="00401934">
        <w:t>e chemin qu’ils empruntent, ardent et sinueux, déroutant, empreint de vives émotions</w:t>
      </w:r>
      <w:r>
        <w:t xml:space="preserve">, de déconvenues et de succès, </w:t>
      </w:r>
      <w:r w:rsidR="00401934">
        <w:t xml:space="preserve"> permet au lecteur de s’immerger dans une société indienne méconnue, où le sport</w:t>
      </w:r>
      <w:r>
        <w:t>if</w:t>
      </w:r>
      <w:r w:rsidR="00401934">
        <w:t xml:space="preserve"> de haut niveau </w:t>
      </w:r>
      <w:r>
        <w:t xml:space="preserve">participe à </w:t>
      </w:r>
      <w:r w:rsidR="00CC387A">
        <w:t>l</w:t>
      </w:r>
      <w:r>
        <w:t>a renommée</w:t>
      </w:r>
      <w:r w:rsidR="00CC387A">
        <w:t xml:space="preserve"> d’un pays tout entier</w:t>
      </w:r>
      <w:r>
        <w:t xml:space="preserve">, </w:t>
      </w:r>
      <w:r w:rsidR="00CC387A">
        <w:t xml:space="preserve">devient emblème national. Personnage obligé plutôt que libéré. </w:t>
      </w:r>
    </w:p>
    <w:p w:rsidR="00CB2C77" w:rsidRDefault="00CC387A" w:rsidP="00813D80">
      <w:pPr>
        <w:jc w:val="both"/>
      </w:pPr>
      <w:r>
        <w:t>Extrêmement dense, avec des effets parfois presque désordonnés, à l’image peut-être de l’agitation et de la confusion que tr</w:t>
      </w:r>
      <w:r w:rsidR="00F35147">
        <w:t xml:space="preserve">aversent </w:t>
      </w:r>
      <w:proofErr w:type="spellStart"/>
      <w:r w:rsidR="00F35147">
        <w:t>Radha</w:t>
      </w:r>
      <w:proofErr w:type="spellEnd"/>
      <w:r w:rsidR="00F35147">
        <w:t xml:space="preserve"> et surtout </w:t>
      </w:r>
      <w:proofErr w:type="spellStart"/>
      <w:r w:rsidR="00F35147">
        <w:t>Manju</w:t>
      </w:r>
      <w:proofErr w:type="spellEnd"/>
      <w:r w:rsidR="00F35147">
        <w:t> ;</w:t>
      </w:r>
      <w:r>
        <w:t xml:space="preserve"> </w:t>
      </w:r>
      <w:r w:rsidR="0038274A">
        <w:t xml:space="preserve">très </w:t>
      </w:r>
      <w:r w:rsidR="0038274A">
        <w:t xml:space="preserve">érudit en matière de cricket, </w:t>
      </w:r>
      <w:r w:rsidR="001359C0">
        <w:t xml:space="preserve">l’histoire, </w:t>
      </w:r>
      <w:r w:rsidR="001359C0">
        <w:lastRenderedPageBreak/>
        <w:t>par moments, décontenance. Le  lecteur a besoin de marquer une pause, de s’écarter de cette vigueur inhabituelle, un peu écrasante</w:t>
      </w:r>
      <w:r w:rsidR="00CB2C77">
        <w:t>.</w:t>
      </w:r>
      <w:r w:rsidR="001359C0">
        <w:t xml:space="preserve"> </w:t>
      </w:r>
    </w:p>
    <w:p w:rsidR="00CC387A" w:rsidRDefault="00CB2C77" w:rsidP="00813D80">
      <w:pPr>
        <w:jc w:val="both"/>
      </w:pPr>
      <w:r>
        <w:t>Mais l’humour</w:t>
      </w:r>
      <w:r w:rsidR="00CD160C">
        <w:t xml:space="preserve"> à la fois cru et candide, souvent surprenant, les états d’</w:t>
      </w:r>
      <w:r w:rsidR="0038274A">
        <w:t xml:space="preserve">âme des personnages principaux, </w:t>
      </w:r>
      <w:r w:rsidR="00CD160C">
        <w:t>leur profondeur, la forte identité des personnages secondaires teintent</w:t>
      </w:r>
      <w:r>
        <w:t xml:space="preserve"> cependant</w:t>
      </w:r>
      <w:r w:rsidR="00CD160C">
        <w:t xml:space="preserve"> le roman de réalisme et de drôlerie</w:t>
      </w:r>
      <w:r>
        <w:t xml:space="preserve"> et contrebalancent alors c</w:t>
      </w:r>
      <w:r w:rsidR="00CD160C">
        <w:t>e lyrisme baroque</w:t>
      </w:r>
      <w:r>
        <w:t>. Ainsi</w:t>
      </w:r>
      <w:r>
        <w:t xml:space="preserve"> il ne renonce pas.</w:t>
      </w:r>
    </w:p>
    <w:p w:rsidR="00CB2C77" w:rsidRDefault="00CB2C77" w:rsidP="00813D80">
      <w:pPr>
        <w:jc w:val="both"/>
      </w:pPr>
      <w:r>
        <w:t xml:space="preserve">Et après coup, il s’enchante d’une lecture pittoresque et divertissante. </w:t>
      </w:r>
      <w:r w:rsidR="0038274A">
        <w:t xml:space="preserve">L’expérience du </w:t>
      </w:r>
      <w:r>
        <w:t>voyage</w:t>
      </w:r>
      <w:r w:rsidR="0038274A">
        <w:t>.</w:t>
      </w:r>
    </w:p>
    <w:p w:rsidR="00F35147" w:rsidRDefault="00F35147" w:rsidP="00F35147">
      <w:pPr>
        <w:jc w:val="right"/>
      </w:pPr>
      <w:r>
        <w:t>Cécile Pellerin</w:t>
      </w:r>
    </w:p>
    <w:p w:rsidR="00F35147" w:rsidRDefault="00F35147" w:rsidP="00F35147">
      <w:pPr>
        <w:pStyle w:val="Sansinterligne"/>
      </w:pPr>
      <w:r w:rsidRPr="0011662C">
        <w:rPr>
          <w:b/>
        </w:rPr>
        <w:t>La sélection</w:t>
      </w:r>
      <w:r>
        <w:rPr>
          <w:b/>
        </w:rPr>
        <w:t xml:space="preserve">, </w:t>
      </w:r>
      <w:proofErr w:type="spellStart"/>
      <w:r w:rsidRPr="0011662C">
        <w:rPr>
          <w:b/>
        </w:rPr>
        <w:t>Aravind</w:t>
      </w:r>
      <w:proofErr w:type="spellEnd"/>
      <w:r w:rsidRPr="0011662C">
        <w:rPr>
          <w:b/>
        </w:rPr>
        <w:t xml:space="preserve"> </w:t>
      </w:r>
      <w:proofErr w:type="spellStart"/>
      <w:r w:rsidRPr="0011662C">
        <w:rPr>
          <w:b/>
        </w:rPr>
        <w:t>Adiga</w:t>
      </w:r>
      <w:proofErr w:type="spellEnd"/>
      <w:r>
        <w:t xml:space="preserve">, Annick Le </w:t>
      </w:r>
      <w:proofErr w:type="spellStart"/>
      <w:r>
        <w:t>Goyat</w:t>
      </w:r>
      <w:proofErr w:type="spellEnd"/>
      <w:r>
        <w:t xml:space="preserve">, </w:t>
      </w:r>
      <w:proofErr w:type="spellStart"/>
      <w:r>
        <w:t>Buchet</w:t>
      </w:r>
      <w:proofErr w:type="spellEnd"/>
      <w:r>
        <w:t>-Chastel</w:t>
      </w:r>
      <w:r>
        <w:rPr>
          <w:b/>
        </w:rPr>
        <w:t xml:space="preserve">, </w:t>
      </w:r>
      <w:r>
        <w:t>9782283090172</w:t>
      </w:r>
    </w:p>
    <w:p w:rsidR="00F35147" w:rsidRDefault="00F35147" w:rsidP="00F35147">
      <w:pPr>
        <w:pStyle w:val="Sansinterligne"/>
      </w:pPr>
      <w:r>
        <w:t>Roman, Inde</w:t>
      </w:r>
    </w:p>
    <w:p w:rsidR="00F35147" w:rsidRDefault="00F35147" w:rsidP="00F35147">
      <w:pPr>
        <w:pStyle w:val="Sansinterligne"/>
      </w:pPr>
    </w:p>
    <w:p w:rsidR="00F35147" w:rsidRPr="00F35147" w:rsidRDefault="00F35147" w:rsidP="00F35147">
      <w:pPr>
        <w:pStyle w:val="Sansinterligne"/>
        <w:rPr>
          <w:b/>
          <w:i/>
        </w:rPr>
      </w:pPr>
      <w:proofErr w:type="spellStart"/>
      <w:r w:rsidRPr="00F35147">
        <w:rPr>
          <w:i/>
        </w:rPr>
        <w:t>Aravind</w:t>
      </w:r>
      <w:proofErr w:type="spellEnd"/>
      <w:r w:rsidRPr="00F35147">
        <w:rPr>
          <w:i/>
        </w:rPr>
        <w:t xml:space="preserve"> </w:t>
      </w:r>
      <w:proofErr w:type="spellStart"/>
      <w:r w:rsidRPr="00F35147">
        <w:rPr>
          <w:i/>
        </w:rPr>
        <w:t>Adiga</w:t>
      </w:r>
      <w:proofErr w:type="spellEnd"/>
      <w:r w:rsidRPr="00F35147">
        <w:rPr>
          <w:i/>
        </w:rPr>
        <w:t xml:space="preserve"> – La sélection - </w:t>
      </w:r>
      <w:proofErr w:type="spellStart"/>
      <w:r w:rsidRPr="00F35147">
        <w:rPr>
          <w:i/>
        </w:rPr>
        <w:t>Buchet</w:t>
      </w:r>
      <w:proofErr w:type="spellEnd"/>
      <w:r w:rsidRPr="00F35147">
        <w:rPr>
          <w:i/>
        </w:rPr>
        <w:t>-Chastel</w:t>
      </w:r>
      <w:r w:rsidRPr="00F35147">
        <w:rPr>
          <w:b/>
          <w:i/>
        </w:rPr>
        <w:t xml:space="preserve">- </w:t>
      </w:r>
      <w:r w:rsidRPr="00F35147">
        <w:rPr>
          <w:b/>
          <w:i/>
        </w:rPr>
        <w:t xml:space="preserve"> </w:t>
      </w:r>
      <w:r w:rsidRPr="00F35147">
        <w:rPr>
          <w:i/>
        </w:rPr>
        <w:t>9782283090172</w:t>
      </w:r>
      <w:r w:rsidRPr="00F35147">
        <w:rPr>
          <w:i/>
        </w:rPr>
        <w:t xml:space="preserve"> – 22 euros</w:t>
      </w:r>
    </w:p>
    <w:p w:rsidR="00AB168E" w:rsidRDefault="00AB168E" w:rsidP="00813D80">
      <w:pPr>
        <w:jc w:val="both"/>
      </w:pPr>
    </w:p>
    <w:sectPr w:rsidR="00AB168E" w:rsidSect="0011662C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62C"/>
    <w:rsid w:val="0011662C"/>
    <w:rsid w:val="00130893"/>
    <w:rsid w:val="001359C0"/>
    <w:rsid w:val="001F0E5D"/>
    <w:rsid w:val="00231166"/>
    <w:rsid w:val="0038274A"/>
    <w:rsid w:val="00401934"/>
    <w:rsid w:val="00507F55"/>
    <w:rsid w:val="00813D80"/>
    <w:rsid w:val="00A50F3E"/>
    <w:rsid w:val="00AB168E"/>
    <w:rsid w:val="00B40109"/>
    <w:rsid w:val="00B65F32"/>
    <w:rsid w:val="00BD6D84"/>
    <w:rsid w:val="00C36FDF"/>
    <w:rsid w:val="00CB2C77"/>
    <w:rsid w:val="00CC387A"/>
    <w:rsid w:val="00CD160C"/>
    <w:rsid w:val="00EC488B"/>
    <w:rsid w:val="00F35147"/>
    <w:rsid w:val="00F63CC3"/>
    <w:rsid w:val="00FC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716A94-B148-4C89-9B10-1C9E9F0F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166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591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PELLERIN Cécile</dc:creator>
  <cp:keywords/>
  <dc:description/>
  <cp:lastModifiedBy>PELLERIN Cécile</cp:lastModifiedBy>
  <cp:revision>5</cp:revision>
  <dcterms:created xsi:type="dcterms:W3CDTF">2017-12-12T16:50:00Z</dcterms:created>
  <dcterms:modified xsi:type="dcterms:W3CDTF">2017-12-16T09:00:00Z</dcterms:modified>
</cp:coreProperties>
</file>