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FA5" w:rsidRPr="00D24322" w:rsidRDefault="00D24322" w:rsidP="00D24322">
      <w:pPr>
        <w:pStyle w:val="Sansinterligne"/>
        <w:rPr>
          <w:b/>
        </w:rPr>
      </w:pPr>
      <w:r>
        <w:rPr>
          <w:b/>
          <w:noProof/>
          <w:lang w:eastAsia="fr-FR"/>
        </w:rPr>
        <w:drawing>
          <wp:anchor distT="0" distB="0" distL="114300" distR="114300" simplePos="0" relativeHeight="251658240" behindDoc="1" locked="0" layoutInCell="1" allowOverlap="1">
            <wp:simplePos x="0" y="0"/>
            <wp:positionH relativeFrom="column">
              <wp:posOffset>-33020</wp:posOffset>
            </wp:positionH>
            <wp:positionV relativeFrom="paragraph">
              <wp:posOffset>5080</wp:posOffset>
            </wp:positionV>
            <wp:extent cx="851535" cy="1438275"/>
            <wp:effectExtent l="19050" t="0" r="5715" b="0"/>
            <wp:wrapTight wrapText="bothSides">
              <wp:wrapPolygon edited="0">
                <wp:start x="-483" y="0"/>
                <wp:lineTo x="-483" y="21457"/>
                <wp:lineTo x="21745" y="21457"/>
                <wp:lineTo x="21745" y="0"/>
                <wp:lineTo x="-483"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851535" cy="1438275"/>
                    </a:xfrm>
                    <a:prstGeom prst="rect">
                      <a:avLst/>
                    </a:prstGeom>
                    <a:noFill/>
                    <a:ln w="9525">
                      <a:noFill/>
                      <a:miter lim="800000"/>
                      <a:headEnd/>
                      <a:tailEnd/>
                    </a:ln>
                  </pic:spPr>
                </pic:pic>
              </a:graphicData>
            </a:graphic>
          </wp:anchor>
        </w:drawing>
      </w:r>
      <w:r w:rsidRPr="00D24322">
        <w:rPr>
          <w:b/>
        </w:rPr>
        <w:t>La séquence exacte des gestes</w:t>
      </w:r>
    </w:p>
    <w:p w:rsidR="00D24322" w:rsidRPr="00D24322" w:rsidRDefault="00D24322" w:rsidP="00D24322">
      <w:pPr>
        <w:pStyle w:val="Sansinterligne"/>
        <w:rPr>
          <w:b/>
        </w:rPr>
      </w:pPr>
      <w:r w:rsidRPr="00D24322">
        <w:rPr>
          <w:b/>
        </w:rPr>
        <w:t xml:space="preserve">Fabio </w:t>
      </w:r>
      <w:proofErr w:type="spellStart"/>
      <w:r w:rsidRPr="00D24322">
        <w:rPr>
          <w:b/>
        </w:rPr>
        <w:t>Geda</w:t>
      </w:r>
      <w:proofErr w:type="spellEnd"/>
    </w:p>
    <w:p w:rsidR="00D24322" w:rsidRDefault="00D24322" w:rsidP="00D24322">
      <w:pPr>
        <w:pStyle w:val="Sansinterligne"/>
      </w:pPr>
      <w:r>
        <w:t>Gaïa</w:t>
      </w:r>
    </w:p>
    <w:p w:rsidR="00D24322" w:rsidRDefault="00D24322" w:rsidP="00D24322">
      <w:pPr>
        <w:pStyle w:val="Sansinterligne"/>
      </w:pPr>
      <w:r>
        <w:t>9782847201819</w:t>
      </w:r>
    </w:p>
    <w:p w:rsidR="00D24322" w:rsidRDefault="00D24322" w:rsidP="00D24322">
      <w:pPr>
        <w:pStyle w:val="Sansinterligne"/>
      </w:pPr>
      <w:r>
        <w:t>274 pages</w:t>
      </w:r>
    </w:p>
    <w:p w:rsidR="00D24322" w:rsidRDefault="00D24322" w:rsidP="00D24322">
      <w:pPr>
        <w:pStyle w:val="Sansinterligne"/>
      </w:pPr>
    </w:p>
    <w:p w:rsidR="00D24322" w:rsidRPr="00D24322" w:rsidRDefault="00D24322" w:rsidP="00D24322">
      <w:pPr>
        <w:pStyle w:val="Sansinterligne"/>
        <w:rPr>
          <w:i/>
        </w:rPr>
      </w:pPr>
      <w:r w:rsidRPr="00D24322">
        <w:rPr>
          <w:i/>
        </w:rPr>
        <w:t xml:space="preserve">23 mai 2011 </w:t>
      </w:r>
    </w:p>
    <w:p w:rsidR="00D24322" w:rsidRDefault="00D24322">
      <w:pPr>
        <w:rPr>
          <w:i/>
        </w:rPr>
      </w:pPr>
    </w:p>
    <w:p w:rsidR="00D24322" w:rsidRDefault="00413096" w:rsidP="00D24322">
      <w:pPr>
        <w:jc w:val="both"/>
      </w:pPr>
      <w:r>
        <w:t xml:space="preserve"> C’est une d</w:t>
      </w:r>
      <w:r w:rsidR="00D24322">
        <w:t>rôle d’histoire pour un roman, plutôt inattendue, qui ne comporte sans doute pas les critères retenus pour un best-sel</w:t>
      </w:r>
      <w:r w:rsidR="0056014D">
        <w:t>ler</w:t>
      </w:r>
      <w:r>
        <w:t xml:space="preserve"> ou un succès à fort tirage et</w:t>
      </w:r>
      <w:r w:rsidR="0056014D">
        <w:t xml:space="preserve"> </w:t>
      </w:r>
      <w:r w:rsidR="00D24322">
        <w:t>n’en a pas la prétention</w:t>
      </w:r>
      <w:r>
        <w:t xml:space="preserve"> d ‘ailleurs mais</w:t>
      </w:r>
      <w:r w:rsidR="0056014D">
        <w:t xml:space="preserve"> c’est </w:t>
      </w:r>
      <w:r w:rsidR="00D24322">
        <w:t>ce qui fait son charme et son intérêt. Une lecture assez particulière</w:t>
      </w:r>
      <w:r>
        <w:t xml:space="preserve"> donc, </w:t>
      </w:r>
      <w:r w:rsidR="00D24322">
        <w:t xml:space="preserve"> d’</w:t>
      </w:r>
      <w:r>
        <w:t>une histoire simple</w:t>
      </w:r>
      <w:r w:rsidR="00D24322">
        <w:t>, plutôt banal</w:t>
      </w:r>
      <w:r w:rsidR="0056014D">
        <w:t>e</w:t>
      </w:r>
      <w:r w:rsidR="00D24322">
        <w:t>, qui ressemble à notre qu</w:t>
      </w:r>
      <w:r w:rsidR="00D07F6D">
        <w:t>otidien,</w:t>
      </w:r>
      <w:r>
        <w:t xml:space="preserve"> sonne juste et laisse s’exprimer des gens ordinaires : un éducateur, une assistante sociale, des enfants sans parents…</w:t>
      </w:r>
    </w:p>
    <w:p w:rsidR="00E3348A" w:rsidRDefault="00230A1F" w:rsidP="00D24322">
      <w:pPr>
        <w:jc w:val="both"/>
      </w:pPr>
      <w:r>
        <w:t>Ascanio travaille dans un foyer qui accueille des adolescents difficiles à Turin</w:t>
      </w:r>
      <w:r w:rsidRPr="00672A8C">
        <w:rPr>
          <w:i/>
        </w:rPr>
        <w:t xml:space="preserve">. </w:t>
      </w:r>
      <w:r w:rsidR="00672A8C" w:rsidRPr="00672A8C">
        <w:rPr>
          <w:i/>
        </w:rPr>
        <w:t>«  Quand il avait choisi ce travail, il savait qu’il allait devoir se transformer en un mixer pour les résidus émotionnels des enfants, en une cuvette de W.-C dans laquelle ils vomiraient leur passé. Ce qu’il ne savait pas, c’est que cette ode</w:t>
      </w:r>
      <w:r w:rsidR="00672A8C">
        <w:rPr>
          <w:i/>
        </w:rPr>
        <w:t>ur de vomi le suivrait à jamais</w:t>
      </w:r>
      <w:r w:rsidR="00672A8C" w:rsidRPr="00672A8C">
        <w:rPr>
          <w:i/>
        </w:rPr>
        <w:t> »</w:t>
      </w:r>
      <w:r w:rsidR="00672A8C">
        <w:rPr>
          <w:i/>
        </w:rPr>
        <w:t xml:space="preserve">. </w:t>
      </w:r>
      <w:r>
        <w:t xml:space="preserve">Ce récit raconte son travail mais aussi la vie qui le mène, </w:t>
      </w:r>
      <w:r w:rsidR="00413096">
        <w:t xml:space="preserve">comme </w:t>
      </w:r>
      <w:r>
        <w:t>s</w:t>
      </w:r>
      <w:r w:rsidR="00413096">
        <w:t>on amour pour sa collègue Elisa. Il</w:t>
      </w:r>
      <w:r>
        <w:t xml:space="preserve"> raconte aussi la vie de ces enfants qui l’accompagnent</w:t>
      </w:r>
      <w:r w:rsidR="003F2967">
        <w:t xml:space="preserve">. Et </w:t>
      </w:r>
      <w:r>
        <w:t>plus particulièrement celle de Marta, aînée d’une fratrie qu’elle doit m</w:t>
      </w:r>
      <w:r w:rsidR="00413096">
        <w:t xml:space="preserve">omentanément quitter à la mort </w:t>
      </w:r>
      <w:r>
        <w:t>accidentelle de sa petite sœur, face à l’incapacité de sa mère (devenue alcoolique) de les élever tous</w:t>
      </w:r>
      <w:r w:rsidR="00D07F6D">
        <w:t>,</w:t>
      </w:r>
      <w:r>
        <w:t xml:space="preserve"> et qui rêve</w:t>
      </w:r>
      <w:r w:rsidR="00413096">
        <w:t xml:space="preserve"> secrètement</w:t>
      </w:r>
      <w:r>
        <w:t xml:space="preserve"> de rejoindre son père, parti dans les montagnes d’Aoste. Et</w:t>
      </w:r>
      <w:r w:rsidR="00D07F6D">
        <w:t xml:space="preserve"> puis il y a</w:t>
      </w:r>
      <w:r>
        <w:t xml:space="preserve"> </w:t>
      </w:r>
      <w:proofErr w:type="spellStart"/>
      <w:r>
        <w:t>Corrado</w:t>
      </w:r>
      <w:proofErr w:type="spellEnd"/>
      <w:r>
        <w:t>, prêt à tout</w:t>
      </w:r>
      <w:r w:rsidR="00413096">
        <w:t xml:space="preserve"> (même au pire)</w:t>
      </w:r>
      <w:r>
        <w:t xml:space="preserve"> pour organiser une fête majestueuse à sa mère dès qu’elle sortira de prison. De jeunes ados encore rêveurs, accrochés à un espoir de vie meilleure, </w:t>
      </w:r>
      <w:r w:rsidR="00564185">
        <w:t>matures et opiniâtres, avides de liberté.</w:t>
      </w:r>
      <w:r w:rsidR="00F3611C">
        <w:t xml:space="preserve"> </w:t>
      </w:r>
    </w:p>
    <w:p w:rsidR="00564185" w:rsidRPr="008F46CB" w:rsidRDefault="00564185" w:rsidP="00D24322">
      <w:pPr>
        <w:jc w:val="both"/>
        <w:rPr>
          <w:i/>
        </w:rPr>
      </w:pPr>
      <w:r>
        <w:t xml:space="preserve">A travers le récit de Fabio </w:t>
      </w:r>
      <w:proofErr w:type="spellStart"/>
      <w:r w:rsidR="00356008">
        <w:t>Geda</w:t>
      </w:r>
      <w:proofErr w:type="spellEnd"/>
      <w:r w:rsidR="00356008">
        <w:t xml:space="preserve"> </w:t>
      </w:r>
      <w:r w:rsidR="00413096">
        <w:t>se dévoilent</w:t>
      </w:r>
      <w:r w:rsidR="00734F89">
        <w:t xml:space="preserve"> d</w:t>
      </w:r>
      <w:r>
        <w:t>es existences</w:t>
      </w:r>
      <w:r w:rsidR="00734F89">
        <w:t xml:space="preserve"> abîmées mais touchantes, décrites</w:t>
      </w:r>
      <w:r>
        <w:t xml:space="preserve"> avec beaucoup de tendresse et de sensibilité, sans </w:t>
      </w:r>
      <w:r w:rsidR="00046BCC">
        <w:t>excès</w:t>
      </w:r>
      <w:r w:rsidR="00734F89">
        <w:t xml:space="preserve"> </w:t>
      </w:r>
      <w:r w:rsidR="00046BCC">
        <w:t>de gravité</w:t>
      </w:r>
      <w:r>
        <w:t>. Il exprime la souffrance inavouée des enfants mais aussi leur instinct de survie, leur détermination pour parvenir à recréer du lien familial</w:t>
      </w:r>
      <w:r w:rsidR="0065053B">
        <w:t xml:space="preserve"> </w:t>
      </w:r>
      <w:r>
        <w:t>, au-delà des obstacles ou des craintes, leur envi</w:t>
      </w:r>
      <w:r w:rsidR="008F46CB">
        <w:t>e de vivre comme ils</w:t>
      </w:r>
      <w:r w:rsidR="00E3348A">
        <w:t xml:space="preserve"> l’</w:t>
      </w:r>
      <w:r w:rsidR="00356008">
        <w:t>entendent. Toutes les émotions sont là, sans tapages ni effets, sincères, bien réelles</w:t>
      </w:r>
      <w:r w:rsidR="0065053B">
        <w:t> ; elles sont</w:t>
      </w:r>
      <w:r w:rsidR="00356008">
        <w:t xml:space="preserve"> </w:t>
      </w:r>
      <w:r w:rsidR="008F46CB" w:rsidRPr="008F46CB">
        <w:rPr>
          <w:i/>
        </w:rPr>
        <w:t>« </w:t>
      </w:r>
      <w:r w:rsidR="00356008" w:rsidRPr="008F46CB">
        <w:rPr>
          <w:i/>
        </w:rPr>
        <w:t>la séquence exacte des gestes</w:t>
      </w:r>
      <w:r w:rsidR="008F46CB" w:rsidRPr="008F46CB">
        <w:rPr>
          <w:i/>
        </w:rPr>
        <w:t> »</w:t>
      </w:r>
      <w:r w:rsidR="00356008" w:rsidRPr="008F46CB">
        <w:rPr>
          <w:i/>
        </w:rPr>
        <w:t>.</w:t>
      </w:r>
    </w:p>
    <w:p w:rsidR="00356008" w:rsidRPr="008F46CB" w:rsidRDefault="00356008" w:rsidP="00D24322">
      <w:pPr>
        <w:jc w:val="both"/>
        <w:rPr>
          <w:i/>
        </w:rPr>
      </w:pPr>
      <w:r>
        <w:t>Et puis Ascanio se livre également, par son blog notamment qui parsème, ça et là, le récit. Il y exprime ses doutes sur son travail, ses joies, sa fatigue aussi. Ce blog, comme un</w:t>
      </w:r>
      <w:r w:rsidR="007D5D90">
        <w:t>e</w:t>
      </w:r>
      <w:r>
        <w:t xml:space="preserve"> échappatoire qui réconforte et rassure (les lecteurs lui répondent</w:t>
      </w:r>
      <w:r w:rsidR="008F46CB">
        <w:t> !</w:t>
      </w:r>
      <w:r>
        <w:t>). Il livre également sa vie intime, son amour pour Elisa qui a du mal à se décider, à se laisser aller à une nouvelle vie après sa séparation avec</w:t>
      </w:r>
      <w:r w:rsidR="008F46CB">
        <w:t xml:space="preserve"> un </w:t>
      </w:r>
      <w:r>
        <w:t xml:space="preserve"> homme auprès  duquel elle avait façonné son existence et son avenir. Toutes ces petites choses du quotidien, évoquées avec une justesse étonnante qu’on croirait presque lire la vie d’un collègue, </w:t>
      </w:r>
      <w:r w:rsidR="00046BCC">
        <w:t xml:space="preserve"> d’un </w:t>
      </w:r>
      <w:r>
        <w:t>vois</w:t>
      </w:r>
      <w:r w:rsidR="007D5D90">
        <w:t xml:space="preserve">in, </w:t>
      </w:r>
      <w:r w:rsidR="00046BCC">
        <w:t xml:space="preserve"> d’un </w:t>
      </w:r>
      <w:r w:rsidR="007D5D90">
        <w:t xml:space="preserve">proche </w:t>
      </w:r>
      <w:r w:rsidR="00046BCC">
        <w:t>voire</w:t>
      </w:r>
      <w:r w:rsidR="00E3348A">
        <w:t xml:space="preserve"> de nous-mêmes</w:t>
      </w:r>
      <w:r w:rsidR="00046BCC">
        <w:t xml:space="preserve"> à certains moments</w:t>
      </w:r>
      <w:r w:rsidR="00E3348A">
        <w:t>. S</w:t>
      </w:r>
      <w:r w:rsidR="007D5D90">
        <w:t>an</w:t>
      </w:r>
      <w:r w:rsidR="00046BCC">
        <w:t>s effets de style. Au plus vrai</w:t>
      </w:r>
      <w:r w:rsidR="00D07F6D">
        <w:t>. Elles sont</w:t>
      </w:r>
      <w:r w:rsidR="00046BCC">
        <w:t xml:space="preserve"> </w:t>
      </w:r>
      <w:r w:rsidR="008F46CB">
        <w:t>« </w:t>
      </w:r>
      <w:r w:rsidR="00046BCC" w:rsidRPr="008F46CB">
        <w:rPr>
          <w:i/>
        </w:rPr>
        <w:t>la séquence exacte des gestes</w:t>
      </w:r>
      <w:r w:rsidR="008F46CB">
        <w:rPr>
          <w:i/>
        </w:rPr>
        <w:t> »</w:t>
      </w:r>
      <w:r w:rsidR="00046BCC" w:rsidRPr="008F46CB">
        <w:rPr>
          <w:i/>
        </w:rPr>
        <w:t>.</w:t>
      </w:r>
    </w:p>
    <w:p w:rsidR="00F3611C" w:rsidRPr="008F46CB" w:rsidRDefault="008F46CB" w:rsidP="00D24322">
      <w:pPr>
        <w:jc w:val="both"/>
        <w:rPr>
          <w:i/>
        </w:rPr>
      </w:pPr>
      <w:r>
        <w:t>L’auteur</w:t>
      </w:r>
      <w:r w:rsidR="00F3611C">
        <w:t xml:space="preserve"> laisse également s’exprimer Léa, l’assistante sociale qui ne peut pas toujours séparer vie professionnelle et personnelle et s’accroche puis s’attache aux enfants qu’elle suit et qu’elle place avec le doute permanent de faire</w:t>
      </w:r>
      <w:r w:rsidR="00E3348A">
        <w:t xml:space="preserve"> ou de ne pas faire</w:t>
      </w:r>
      <w:r w:rsidR="00F3611C">
        <w:t xml:space="preserve"> ce qu’il y a de mieux pour l’enf</w:t>
      </w:r>
      <w:r w:rsidR="00046BCC">
        <w:t>a</w:t>
      </w:r>
      <w:r w:rsidR="00D07F6D">
        <w:t>nt. Elle est seulement humaine et délivre, elle-aussi</w:t>
      </w:r>
      <w:r w:rsidR="00046BCC">
        <w:t xml:space="preserve"> </w:t>
      </w:r>
      <w:r>
        <w:t>« </w:t>
      </w:r>
      <w:r w:rsidR="00046BCC" w:rsidRPr="008F46CB">
        <w:rPr>
          <w:i/>
        </w:rPr>
        <w:t>la séquence exacte des gestes</w:t>
      </w:r>
      <w:r>
        <w:rPr>
          <w:i/>
        </w:rPr>
        <w:t> »</w:t>
      </w:r>
      <w:r w:rsidR="00046BCC" w:rsidRPr="008F46CB">
        <w:rPr>
          <w:i/>
        </w:rPr>
        <w:t>.</w:t>
      </w:r>
    </w:p>
    <w:p w:rsidR="007D5D90" w:rsidRDefault="007D5D90" w:rsidP="00D24322">
      <w:pPr>
        <w:jc w:val="both"/>
      </w:pPr>
      <w:r>
        <w:lastRenderedPageBreak/>
        <w:t>Quelquefois cela déconcerte : lit-on un roman, un témoignage brut, une séquence de vie à un moment donné, sans préliminaires artistiques ni parti pris de l’auteur ? Peu importe, en fait. Le récit défile et retient l’attention</w:t>
      </w:r>
      <w:r w:rsidR="008F46CB">
        <w:t>, sans tire-larmes</w:t>
      </w:r>
      <w:r>
        <w:t> ; met en évidence un métier rarement évoqué dans les romans avec une précision exacte, sans jugement mais avec beaucoup d’attachement. Une authenticité</w:t>
      </w:r>
      <w:r w:rsidR="00F3611C">
        <w:t xml:space="preserve"> à valeur biographique puisque l’auteur a exercé le métier d’éducat</w:t>
      </w:r>
      <w:r w:rsidR="00E3348A">
        <w:t>eur. Un bel éloge professionnel, porteur d’espoir, rempli d’humanité.  Et cela fait du bien.</w:t>
      </w:r>
    </w:p>
    <w:p w:rsidR="0033393D" w:rsidRPr="00D07F6D" w:rsidRDefault="0033393D" w:rsidP="0033393D">
      <w:pPr>
        <w:jc w:val="right"/>
        <w:rPr>
          <w:i/>
        </w:rPr>
      </w:pPr>
      <w:r w:rsidRPr="00D07F6D">
        <w:rPr>
          <w:i/>
        </w:rPr>
        <w:t>Cécile Pellerin</w:t>
      </w:r>
    </w:p>
    <w:p w:rsidR="00230A1F" w:rsidRPr="00D24322" w:rsidRDefault="00230A1F">
      <w:pPr>
        <w:jc w:val="both"/>
      </w:pPr>
    </w:p>
    <w:sectPr w:rsidR="00230A1F" w:rsidRPr="00D24322" w:rsidSect="00D24322">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D24322"/>
    <w:rsid w:val="00046BCC"/>
    <w:rsid w:val="000B7282"/>
    <w:rsid w:val="00230A1F"/>
    <w:rsid w:val="0033393D"/>
    <w:rsid w:val="00356008"/>
    <w:rsid w:val="003642E5"/>
    <w:rsid w:val="003E1727"/>
    <w:rsid w:val="003F2967"/>
    <w:rsid w:val="00413096"/>
    <w:rsid w:val="004D0C6E"/>
    <w:rsid w:val="00516BDE"/>
    <w:rsid w:val="0056014D"/>
    <w:rsid w:val="00564185"/>
    <w:rsid w:val="0065053B"/>
    <w:rsid w:val="00672A8C"/>
    <w:rsid w:val="00734F89"/>
    <w:rsid w:val="007D5D90"/>
    <w:rsid w:val="007E2149"/>
    <w:rsid w:val="008B25A1"/>
    <w:rsid w:val="008E124D"/>
    <w:rsid w:val="008F46CB"/>
    <w:rsid w:val="00B33DAD"/>
    <w:rsid w:val="00D07F6D"/>
    <w:rsid w:val="00D15E97"/>
    <w:rsid w:val="00D24322"/>
    <w:rsid w:val="00E3348A"/>
    <w:rsid w:val="00E47B5B"/>
    <w:rsid w:val="00E57FA5"/>
    <w:rsid w:val="00F3611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24322"/>
    <w:pPr>
      <w:spacing w:after="0" w:line="240" w:lineRule="auto"/>
    </w:pPr>
  </w:style>
  <w:style w:type="paragraph" w:styleId="Textedebulles">
    <w:name w:val="Balloon Text"/>
    <w:basedOn w:val="Normal"/>
    <w:link w:val="TextedebullesCar"/>
    <w:uiPriority w:val="99"/>
    <w:semiHidden/>
    <w:unhideWhenUsed/>
    <w:rsid w:val="00D2432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43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588</Words>
  <Characters>3237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Toto</cp:lastModifiedBy>
  <cp:revision>5</cp:revision>
  <dcterms:created xsi:type="dcterms:W3CDTF">2011-05-25T08:35:00Z</dcterms:created>
  <dcterms:modified xsi:type="dcterms:W3CDTF">2011-05-25T14:44:00Z</dcterms:modified>
</cp:coreProperties>
</file>