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921C" w14:textId="77777777" w:rsidR="00EE5B3A" w:rsidRPr="00BF722E" w:rsidRDefault="00D77677" w:rsidP="00D77677">
      <w:pPr>
        <w:pStyle w:val="Sansinterligne"/>
        <w:rPr>
          <w:b/>
        </w:rPr>
      </w:pPr>
      <w:r w:rsidRPr="00BF722E">
        <w:rPr>
          <w:rFonts w:ascii="Arial" w:hAnsi="Arial" w:cs="Arial"/>
          <w:b/>
          <w:noProof/>
          <w:sz w:val="20"/>
          <w:szCs w:val="20"/>
          <w:lang w:eastAsia="fr-FR"/>
        </w:rPr>
        <w:drawing>
          <wp:anchor distT="0" distB="0" distL="114300" distR="114300" simplePos="0" relativeHeight="251658240" behindDoc="1" locked="0" layoutInCell="1" allowOverlap="1" wp14:anchorId="6A21A100" wp14:editId="272A6D8B">
            <wp:simplePos x="0" y="0"/>
            <wp:positionH relativeFrom="column">
              <wp:posOffset>14605</wp:posOffset>
            </wp:positionH>
            <wp:positionV relativeFrom="paragraph">
              <wp:posOffset>-4445</wp:posOffset>
            </wp:positionV>
            <wp:extent cx="899795" cy="1439545"/>
            <wp:effectExtent l="19050" t="0" r="0" b="0"/>
            <wp:wrapTight wrapText="bothSides">
              <wp:wrapPolygon edited="0">
                <wp:start x="-457" y="0"/>
                <wp:lineTo x="-457" y="21438"/>
                <wp:lineTo x="21493" y="21438"/>
                <wp:lineTo x="21493" y="0"/>
                <wp:lineTo x="-457" y="0"/>
              </wp:wrapPolygon>
            </wp:wrapTight>
            <wp:docPr id="1" name="il_fi" descr="http://im.wk.io/images/4aacea5/le-chinois-par-henning-mank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wk.io/images/4aacea5/le-chinois-par-henning-mankell.jpeg"/>
                    <pic:cNvPicPr>
                      <a:picLocks noChangeAspect="1" noChangeArrowheads="1"/>
                    </pic:cNvPicPr>
                  </pic:nvPicPr>
                  <pic:blipFill>
                    <a:blip r:embed="rId4" cstate="print"/>
                    <a:srcRect/>
                    <a:stretch>
                      <a:fillRect/>
                    </a:stretch>
                  </pic:blipFill>
                  <pic:spPr bwMode="auto">
                    <a:xfrm>
                      <a:off x="0" y="0"/>
                      <a:ext cx="899795" cy="1439545"/>
                    </a:xfrm>
                    <a:prstGeom prst="rect">
                      <a:avLst/>
                    </a:prstGeom>
                    <a:noFill/>
                    <a:ln w="9525">
                      <a:noFill/>
                      <a:miter lim="800000"/>
                      <a:headEnd/>
                      <a:tailEnd/>
                    </a:ln>
                  </pic:spPr>
                </pic:pic>
              </a:graphicData>
            </a:graphic>
          </wp:anchor>
        </w:drawing>
      </w:r>
      <w:r w:rsidRPr="00BF722E">
        <w:rPr>
          <w:b/>
        </w:rPr>
        <w:t>Le Chinois</w:t>
      </w:r>
    </w:p>
    <w:p w14:paraId="03A7358F" w14:textId="77777777" w:rsidR="00D77677" w:rsidRPr="00BF722E" w:rsidRDefault="00D77677" w:rsidP="00D77677">
      <w:pPr>
        <w:pStyle w:val="Sansinterligne"/>
        <w:rPr>
          <w:b/>
        </w:rPr>
      </w:pPr>
      <w:r w:rsidRPr="00BF722E">
        <w:rPr>
          <w:b/>
        </w:rPr>
        <w:t>Henning Mankell</w:t>
      </w:r>
    </w:p>
    <w:p w14:paraId="40BE6C51" w14:textId="77777777" w:rsidR="00D77677" w:rsidRDefault="00D77677" w:rsidP="00D77677">
      <w:pPr>
        <w:pStyle w:val="Sansinterligne"/>
      </w:pPr>
      <w:r>
        <w:t>Seuil</w:t>
      </w:r>
    </w:p>
    <w:p w14:paraId="644E3032" w14:textId="77777777" w:rsidR="00D77677" w:rsidRDefault="00D77677" w:rsidP="00D77677">
      <w:pPr>
        <w:pStyle w:val="Sansinterligne"/>
      </w:pPr>
      <w:r>
        <w:t>560 pages</w:t>
      </w:r>
    </w:p>
    <w:p w14:paraId="269BE706" w14:textId="77777777" w:rsidR="00D77677" w:rsidRDefault="00D77677" w:rsidP="00D77677">
      <w:pPr>
        <w:pStyle w:val="Sansinterligne"/>
      </w:pPr>
      <w:r>
        <w:t>22 euros</w:t>
      </w:r>
    </w:p>
    <w:p w14:paraId="45FAAA7F" w14:textId="77777777" w:rsidR="00D77677" w:rsidRDefault="00D77677" w:rsidP="00D77677">
      <w:pPr>
        <w:pStyle w:val="Sansinterligne"/>
      </w:pPr>
    </w:p>
    <w:p w14:paraId="3C6B9165" w14:textId="1E967556" w:rsidR="00D77677" w:rsidRDefault="00A81759" w:rsidP="00D77677">
      <w:pPr>
        <w:pStyle w:val="Sansinterligne"/>
      </w:pPr>
      <w:r w:rsidRPr="00A81759">
        <w:t>9782020982658</w:t>
      </w:r>
    </w:p>
    <w:p w14:paraId="05B59F92" w14:textId="77777777" w:rsidR="00D77677" w:rsidRDefault="00D77677" w:rsidP="00D77677">
      <w:pPr>
        <w:pStyle w:val="Sansinterligne"/>
        <w:rPr>
          <w:i/>
        </w:rPr>
      </w:pPr>
      <w:r w:rsidRPr="00D77677">
        <w:rPr>
          <w:i/>
        </w:rPr>
        <w:t>25 octobre 2011</w:t>
      </w:r>
    </w:p>
    <w:p w14:paraId="23B74948" w14:textId="77777777" w:rsidR="000A7593" w:rsidRDefault="000A7593" w:rsidP="00D77677">
      <w:pPr>
        <w:pStyle w:val="Sansinterligne"/>
        <w:rPr>
          <w:i/>
        </w:rPr>
      </w:pPr>
    </w:p>
    <w:p w14:paraId="49830D32" w14:textId="77777777" w:rsidR="00DA495F" w:rsidRDefault="000A7593" w:rsidP="000A7593">
      <w:pPr>
        <w:jc w:val="both"/>
      </w:pPr>
      <w:r>
        <w:t>Comment une juge</w:t>
      </w:r>
      <w:r w:rsidR="00BF722E">
        <w:t xml:space="preserve"> (notre</w:t>
      </w:r>
      <w:r w:rsidR="00EF4F35">
        <w:t xml:space="preserve"> commissaire</w:t>
      </w:r>
      <w:r w:rsidR="00BF722E">
        <w:t xml:space="preserve"> préféré, Wallander est hors-service désormais</w:t>
      </w:r>
      <w:r w:rsidR="00EF4F35">
        <w:t>)</w:t>
      </w:r>
      <w:r>
        <w:t xml:space="preserve"> du sud de la Suède peut se retrouver</w:t>
      </w:r>
      <w:r w:rsidR="00EF4F35">
        <w:t xml:space="preserve">  (juste en observant une photo</w:t>
      </w:r>
      <w:r w:rsidR="00BF722E">
        <w:t xml:space="preserve"> ancienne</w:t>
      </w:r>
      <w:r w:rsidR="00EF4F35">
        <w:t>)</w:t>
      </w:r>
      <w:r w:rsidR="007042B5">
        <w:t xml:space="preserve"> dans un petit village à l’extrême</w:t>
      </w:r>
      <w:r w:rsidR="00AD47E6">
        <w:t xml:space="preserve"> nord, en plein hiver, et</w:t>
      </w:r>
      <w:r>
        <w:t xml:space="preserve"> enquêter s</w:t>
      </w:r>
      <w:r w:rsidR="00EF4F35">
        <w:t>ur un massacre puis</w:t>
      </w:r>
      <w:r w:rsidR="00DA495F">
        <w:t>,</w:t>
      </w:r>
      <w:r w:rsidR="007042B5">
        <w:t xml:space="preserve"> partir</w:t>
      </w:r>
      <w:r>
        <w:t xml:space="preserve"> passer des vacances à Pékin</w:t>
      </w:r>
      <w:r w:rsidR="00AD47E6">
        <w:t xml:space="preserve"> (lors d’</w:t>
      </w:r>
      <w:r w:rsidR="00EF4F35">
        <w:t xml:space="preserve"> un arrêt de travail</w:t>
      </w:r>
      <w:r w:rsidR="00BF722E">
        <w:t> !</w:t>
      </w:r>
      <w:r w:rsidR="00EF4F35">
        <w:t>) et achever son périple</w:t>
      </w:r>
      <w:r>
        <w:t xml:space="preserve"> à Londres</w:t>
      </w:r>
      <w:r w:rsidR="00DA495F">
        <w:t> ;</w:t>
      </w:r>
      <w:r w:rsidR="00EF4F35">
        <w:t xml:space="preserve"> tout ce</w:t>
      </w:r>
      <w:r w:rsidR="00AD47E6">
        <w:t>la en l’espace de quelques semaines</w:t>
      </w:r>
      <w:r w:rsidR="00EF4F35">
        <w:t> </w:t>
      </w:r>
      <w:r w:rsidR="00BF722E">
        <w:t xml:space="preserve">seulement </w:t>
      </w:r>
      <w:r w:rsidR="00EF4F35">
        <w:t>?</w:t>
      </w:r>
      <w:r>
        <w:t xml:space="preserve"> </w:t>
      </w:r>
    </w:p>
    <w:p w14:paraId="439E204A" w14:textId="77777777" w:rsidR="007042B5" w:rsidRDefault="00EF4F35" w:rsidP="000A7593">
      <w:pPr>
        <w:jc w:val="both"/>
      </w:pPr>
      <w:r>
        <w:t>Vu comme cela, cette histoire semble tout à fait irréaliste, un brin farfelu</w:t>
      </w:r>
      <w:r w:rsidR="007A2264">
        <w:t>e</w:t>
      </w:r>
      <w:r w:rsidR="00D36E7F">
        <w:t xml:space="preserve"> </w:t>
      </w:r>
      <w:r>
        <w:t xml:space="preserve">et </w:t>
      </w:r>
      <w:r w:rsidR="007042B5">
        <w:t xml:space="preserve">assez éloignée </w:t>
      </w:r>
      <w:r>
        <w:t xml:space="preserve">du roman policier </w:t>
      </w:r>
      <w:r w:rsidR="008F4ECC">
        <w:t>auquel Mankell</w:t>
      </w:r>
      <w:r>
        <w:t xml:space="preserve"> avait habitué</w:t>
      </w:r>
      <w:r w:rsidR="008F4ECC">
        <w:t xml:space="preserve"> son lecteur</w:t>
      </w:r>
      <w:r>
        <w:t>. Pourtant</w:t>
      </w:r>
      <w:r w:rsidR="008F4ECC">
        <w:t>, ce dernier</w:t>
      </w:r>
      <w:r>
        <w:t xml:space="preserve"> fait </w:t>
      </w:r>
      <w:r w:rsidR="007042B5">
        <w:t>fi des fils ténus qui relient entre eux le</w:t>
      </w:r>
      <w:r>
        <w:t>s éléments d’une</w:t>
      </w:r>
      <w:r w:rsidR="008F4ECC">
        <w:t xml:space="preserve"> enquête assez rocambolesque,</w:t>
      </w:r>
      <w:r>
        <w:t xml:space="preserve"> accepte même d’aller chercher les origines du meurtre plus de 100 a</w:t>
      </w:r>
      <w:r w:rsidR="00D36E7F">
        <w:t>ns en arrière, de lire de nombreuses</w:t>
      </w:r>
      <w:r w:rsidR="007A2264">
        <w:t xml:space="preserve"> pages</w:t>
      </w:r>
      <w:r>
        <w:t xml:space="preserve"> consacrées</w:t>
      </w:r>
      <w:r w:rsidR="007A2264">
        <w:t xml:space="preserve"> au système politique chinois depuis Mao</w:t>
      </w:r>
      <w:r w:rsidR="007042B5">
        <w:t xml:space="preserve"> et</w:t>
      </w:r>
      <w:r w:rsidR="00BD3535">
        <w:t xml:space="preserve"> à ces nouveaux colonisateurs de l’Afrique</w:t>
      </w:r>
      <w:r w:rsidR="003B413F">
        <w:t xml:space="preserve"> (une réalité effrayante, plutôt dérangeante, méconnue en Europe)</w:t>
      </w:r>
      <w:r w:rsidR="007042B5">
        <w:t xml:space="preserve"> ; tout cela </w:t>
      </w:r>
      <w:r w:rsidR="007A2264">
        <w:t>sans pester ni perdre pied par rapport à l’enquêt</w:t>
      </w:r>
      <w:r w:rsidR="008F4ECC">
        <w:t>e</w:t>
      </w:r>
      <w:r w:rsidR="007042B5">
        <w:t xml:space="preserve"> initiale </w:t>
      </w:r>
      <w:r w:rsidR="00B10BDB">
        <w:t xml:space="preserve">qui se passe en Suède ; </w:t>
      </w:r>
      <w:r w:rsidR="007042B5">
        <w:t xml:space="preserve">mais, au contraire,  plutôt </w:t>
      </w:r>
      <w:r w:rsidR="008B1F23">
        <w:t>interpellé par ces</w:t>
      </w:r>
      <w:r w:rsidR="003B413F">
        <w:t xml:space="preserve"> révélations ignorées,</w:t>
      </w:r>
      <w:r w:rsidR="003B413F" w:rsidRPr="003B413F">
        <w:t xml:space="preserve"> </w:t>
      </w:r>
      <w:r w:rsidR="003B413F">
        <w:t xml:space="preserve">sensible au message politique de l’écrivain engagé, </w:t>
      </w:r>
      <w:r w:rsidR="008F4ECC">
        <w:t xml:space="preserve">happé </w:t>
      </w:r>
      <w:r w:rsidR="007A2264">
        <w:t xml:space="preserve">sans doute </w:t>
      </w:r>
      <w:r w:rsidR="003B413F">
        <w:t>aussi par l’intrigue et</w:t>
      </w:r>
      <w:r w:rsidR="00D36E7F">
        <w:t xml:space="preserve"> surtout</w:t>
      </w:r>
      <w:r w:rsidR="00AB2D06">
        <w:t xml:space="preserve"> très</w:t>
      </w:r>
      <w:r w:rsidR="007A2264">
        <w:t xml:space="preserve"> attac</w:t>
      </w:r>
      <w:r w:rsidR="008F4ECC">
        <w:t>hé</w:t>
      </w:r>
      <w:r w:rsidR="007A2264">
        <w:t xml:space="preserve"> au personnage de B</w:t>
      </w:r>
      <w:r w:rsidR="003B413F">
        <w:t xml:space="preserve">irgitta. </w:t>
      </w:r>
    </w:p>
    <w:p w14:paraId="24498AA8" w14:textId="77777777" w:rsidR="00D77677" w:rsidRDefault="007A2264" w:rsidP="000A7593">
      <w:pPr>
        <w:jc w:val="both"/>
      </w:pPr>
      <w:r>
        <w:t>Un vrai tour de force, une fois de plu</w:t>
      </w:r>
      <w:r w:rsidR="008F4ECC">
        <w:t>s, pour Mankell, capable d’</w:t>
      </w:r>
      <w:r>
        <w:t>emmener</w:t>
      </w:r>
      <w:r w:rsidR="008F4ECC">
        <w:t xml:space="preserve"> le lecteur</w:t>
      </w:r>
      <w:r w:rsidR="00D36E7F">
        <w:t xml:space="preserve"> assez</w:t>
      </w:r>
      <w:r w:rsidR="008F4ECC">
        <w:t xml:space="preserve"> loin</w:t>
      </w:r>
      <w:r w:rsidR="00D36E7F">
        <w:t xml:space="preserve"> </w:t>
      </w:r>
      <w:r>
        <w:t xml:space="preserve">dans une réflexion socio-politique </w:t>
      </w:r>
      <w:r w:rsidR="008F4ECC">
        <w:t>tout en le régalant d’</w:t>
      </w:r>
      <w:r>
        <w:t>une enquête policière captivante, pleine de rebondissements et d’action</w:t>
      </w:r>
      <w:r w:rsidR="008F4ECC">
        <w:t xml:space="preserve">s, jamais ennuyeuse, pourtant sérieuse et dramatique, </w:t>
      </w:r>
      <w:r w:rsidR="00D36E7F">
        <w:t xml:space="preserve"> et </w:t>
      </w:r>
      <w:r w:rsidR="008F4ECC">
        <w:t>qui conduit forcément</w:t>
      </w:r>
      <w:r w:rsidR="003B413F">
        <w:t>, au final</w:t>
      </w:r>
      <w:r w:rsidR="008F4ECC">
        <w:t xml:space="preserve"> </w:t>
      </w:r>
      <w:r w:rsidR="00C51C29">
        <w:t xml:space="preserve">à s’interroger sur </w:t>
      </w:r>
      <w:r w:rsidR="00BF722E">
        <w:t>les puissances mondiales</w:t>
      </w:r>
      <w:r w:rsidR="008F4ECC">
        <w:t xml:space="preserve"> (notamment la Chine)</w:t>
      </w:r>
      <w:r w:rsidR="00BF722E">
        <w:t xml:space="preserve"> qui gouvernent la planèt</w:t>
      </w:r>
      <w:r w:rsidR="008F4ECC">
        <w:t>e avec vénalité plutôt qu’humanité et à s’interroger soi-même sur les valeurs et le sens de sa propre vie</w:t>
      </w:r>
      <w:r w:rsidR="00BD3535">
        <w:t xml:space="preserve">. </w:t>
      </w:r>
    </w:p>
    <w:p w14:paraId="3459055B" w14:textId="77777777" w:rsidR="00A70F77" w:rsidRDefault="00AB2D06" w:rsidP="000A7593">
      <w:pPr>
        <w:jc w:val="both"/>
      </w:pPr>
      <w:r>
        <w:t>Les premières pages placent le lecteur dans une ambiance désormais familière, la Suède en hiver et décrivent, presque avec recueillement, le massacre perpétré. S’il est ignoble et vraiment horrible (des personnes âgées tuées à l’arme blanche), l’auteur reste digne et traduit toute la désolation qui recouvre maintenant le village tout entier. Même les policiers qui arrivent sur le lieu du drame restent discrets, presque flous dans ce paysage et ne revêtiront jamais l’envergure d’un Kurt Wallander. Et c’est tant mieux ! Cette fois-ci, c’est une femme, Birgitta Roslin, juge de son état à Hels</w:t>
      </w:r>
      <w:r w:rsidR="006E6471">
        <w:t>ingborg, qui va servir de guide au lecteur. Si son apparition dans l’hi</w:t>
      </w:r>
      <w:r w:rsidR="00D36E7F">
        <w:t>stoire semble un peu alambiquée ; le narrateur lui-même le consent :</w:t>
      </w:r>
      <w:r w:rsidR="00D36E7F" w:rsidRPr="00D36E7F">
        <w:rPr>
          <w:i/>
        </w:rPr>
        <w:t xml:space="preserve"> </w:t>
      </w:r>
      <w:r w:rsidR="00D36E7F" w:rsidRPr="004F1F8B">
        <w:rPr>
          <w:i/>
        </w:rPr>
        <w:t>« un invraisemblable concours de circonstances l’avait acculée à cette situation sans issue »,</w:t>
      </w:r>
      <w:r w:rsidR="00D36E7F">
        <w:t xml:space="preserve"> le le</w:t>
      </w:r>
      <w:r w:rsidR="006E6471">
        <w:t xml:space="preserve">cteur s’attache d’emblée et va la suivre, sans effort ni désapprobation jusqu’au bout du monde. </w:t>
      </w:r>
    </w:p>
    <w:p w14:paraId="562F41FC" w14:textId="77777777" w:rsidR="008151D2" w:rsidRDefault="006E6471" w:rsidP="000A7593">
      <w:pPr>
        <w:jc w:val="both"/>
      </w:pPr>
      <w:r>
        <w:t xml:space="preserve">Et pourtant, </w:t>
      </w:r>
      <w:r w:rsidR="00BA34BF">
        <w:t>quelles déroutes vont l’éloigner de la tuerie, point de départ de l’enquête policière pour laquelle il a entrepris la lecture. Se retrouver, par exemple, en l’an 1863 en Chine et suivre la destinée de deux frères, San et Guo Si, que la misère conduira jusqu’aux Etats-Unis où ils s’épuiseront à construire les voies de chemin de fer du Nouveau monde. Faire émerger</w:t>
      </w:r>
      <w:r w:rsidR="00D36E7F">
        <w:t xml:space="preserve"> ensuite</w:t>
      </w:r>
      <w:r w:rsidR="00BA34BF">
        <w:t xml:space="preserve"> une soif de vengeance, la rendre légitime dans la du</w:t>
      </w:r>
      <w:r w:rsidR="00A70F77">
        <w:t>rée justement et, en parallèle</w:t>
      </w:r>
      <w:r w:rsidR="00BA34BF">
        <w:t xml:space="preserve">, dénoncer les injustices </w:t>
      </w:r>
      <w:r w:rsidR="00BA34BF">
        <w:lastRenderedPageBreak/>
        <w:t>humaines, l’absurdité des grandes puissances</w:t>
      </w:r>
      <w:r w:rsidR="00A70F77">
        <w:t>. Enfin, pouv</w:t>
      </w:r>
      <w:r w:rsidR="004F1F8B">
        <w:t>oir relier tous ces événements</w:t>
      </w:r>
      <w:r w:rsidR="00D36E7F">
        <w:t xml:space="preserve"> </w:t>
      </w:r>
      <w:r w:rsidR="00D36E7F" w:rsidRPr="00D36E7F">
        <w:t xml:space="preserve"> </w:t>
      </w:r>
      <w:r w:rsidR="00D36E7F">
        <w:t>à la tuerie suédoise (l’</w:t>
      </w:r>
      <w:r w:rsidR="004F1F8B">
        <w:t>air de rien)</w:t>
      </w:r>
      <w:r w:rsidR="00A70F77">
        <w:t xml:space="preserve"> ave</w:t>
      </w:r>
      <w:r w:rsidR="00D36E7F">
        <w:t>c un petit ruban de soie rouge, relève</w:t>
      </w:r>
      <w:r w:rsidR="00A70F77">
        <w:t xml:space="preserve"> </w:t>
      </w:r>
      <w:r w:rsidR="00D36E7F">
        <w:t xml:space="preserve">tout de même </w:t>
      </w:r>
      <w:r w:rsidR="00A70F77">
        <w:t xml:space="preserve">de l’exploit et impressionne littéralement le lecteur, ébahi à mesure que l’histoire progresse, fasciné par l’ampleur du drame, entraîné, malgré lui, vers </w:t>
      </w:r>
      <w:r w:rsidR="00DA495F">
        <w:t>une histoire plus universelle avec</w:t>
      </w:r>
      <w:r w:rsidR="004F1F8B">
        <w:t xml:space="preserve"> des retombées qui le dépassent. </w:t>
      </w:r>
      <w:r w:rsidR="00DA495F">
        <w:t xml:space="preserve"> </w:t>
      </w:r>
      <w:r w:rsidR="004F1F8B">
        <w:t>Au-delà de l’effroyable tuerie des premières pages, ce n’est</w:t>
      </w:r>
      <w:r w:rsidR="00DA495F">
        <w:t xml:space="preserve"> plus la vie de quelques individus mais c</w:t>
      </w:r>
      <w:r w:rsidR="004F1F8B">
        <w:t>elles de populations entières qu’il faut craindre à présent. U</w:t>
      </w:r>
      <w:r w:rsidR="00DA495F">
        <w:t>n autre drame semble vouloir naître que</w:t>
      </w:r>
      <w:r w:rsidR="004F1F8B">
        <w:t xml:space="preserve">, hélas, </w:t>
      </w:r>
      <w:r w:rsidR="00DA495F">
        <w:t>ni une juge pleine de fines déductions comme Birgitta ou un commissaire aguerri comme Wallander autrefois</w:t>
      </w:r>
      <w:r w:rsidR="004F1F8B">
        <w:t>,  ne pourront empêcher.</w:t>
      </w:r>
      <w:r w:rsidR="00D36E7F">
        <w:t xml:space="preserve"> </w:t>
      </w:r>
    </w:p>
    <w:p w14:paraId="6E0336C9" w14:textId="77777777" w:rsidR="00FE3F1D" w:rsidRDefault="00FE3F1D" w:rsidP="000A7593">
      <w:pPr>
        <w:jc w:val="both"/>
      </w:pPr>
      <w:r>
        <w:t xml:space="preserve">Bref, un roman policier </w:t>
      </w:r>
      <w:r w:rsidR="0035102C">
        <w:t xml:space="preserve"> visionnaire qui interroge froidement </w:t>
      </w:r>
      <w:r>
        <w:t>sur la société moderne</w:t>
      </w:r>
      <w:r w:rsidR="0035102C">
        <w:t xml:space="preserve"> de plus en plus inégalitaire</w:t>
      </w:r>
      <w:r>
        <w:t xml:space="preserve"> et les grandes puissances</w:t>
      </w:r>
      <w:r w:rsidR="0035102C">
        <w:t xml:space="preserve"> qui menacent </w:t>
      </w:r>
      <w:r w:rsidR="00AD47E6">
        <w:t>les plus pauvres d’entre nous. U</w:t>
      </w:r>
      <w:r w:rsidR="0035102C">
        <w:t>n roman policier pour sauver l’Afrique d’une nouvelle puissance coloniale : la Chine. Plus qu’un rom</w:t>
      </w:r>
      <w:r w:rsidR="00AD47E6">
        <w:t xml:space="preserve">an policier, un livre utile et courageux qui ne laissera pas le lecteur-citoyen indifférent. Les limites de la mondialisation sont bien là, évidentes et cruelles et la nécessité urgente de penser le monde autrement, de retrouver des valeurs plus humaines sont peut être les  nouveaux défis de ce XXIème siècle. </w:t>
      </w:r>
    </w:p>
    <w:p w14:paraId="0C59BFD9" w14:textId="77777777" w:rsidR="00D77677" w:rsidRPr="00AD47E6" w:rsidRDefault="00AD47E6" w:rsidP="006F3397">
      <w:pPr>
        <w:jc w:val="right"/>
        <w:rPr>
          <w:i/>
        </w:rPr>
      </w:pPr>
      <w:r>
        <w:rPr>
          <w:i/>
        </w:rPr>
        <w:t>Cécile Pellerin</w:t>
      </w:r>
    </w:p>
    <w:sectPr w:rsidR="00D77677" w:rsidRPr="00AD47E6" w:rsidSect="00D7767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7677"/>
    <w:rsid w:val="000A7593"/>
    <w:rsid w:val="0035102C"/>
    <w:rsid w:val="003B413F"/>
    <w:rsid w:val="004F1F8B"/>
    <w:rsid w:val="006E6471"/>
    <w:rsid w:val="006F3397"/>
    <w:rsid w:val="007042B5"/>
    <w:rsid w:val="007A2264"/>
    <w:rsid w:val="008151D2"/>
    <w:rsid w:val="008B1F23"/>
    <w:rsid w:val="008F4ECC"/>
    <w:rsid w:val="00A70F77"/>
    <w:rsid w:val="00A81759"/>
    <w:rsid w:val="00AB2D06"/>
    <w:rsid w:val="00AD47E6"/>
    <w:rsid w:val="00B10BDB"/>
    <w:rsid w:val="00BA34BF"/>
    <w:rsid w:val="00BD3535"/>
    <w:rsid w:val="00BF722E"/>
    <w:rsid w:val="00C51C29"/>
    <w:rsid w:val="00D36E7F"/>
    <w:rsid w:val="00D77677"/>
    <w:rsid w:val="00DA495F"/>
    <w:rsid w:val="00EE5B3A"/>
    <w:rsid w:val="00EF4F35"/>
    <w:rsid w:val="00FE3F1D"/>
    <w:rsid w:val="00FF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CB8D"/>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76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677"/>
    <w:rPr>
      <w:rFonts w:ascii="Tahoma" w:hAnsi="Tahoma" w:cs="Tahoma"/>
      <w:sz w:val="16"/>
      <w:szCs w:val="16"/>
    </w:rPr>
  </w:style>
  <w:style w:type="paragraph" w:styleId="Sansinterligne">
    <w:name w:val="No Spacing"/>
    <w:uiPriority w:val="1"/>
    <w:qFormat/>
    <w:rsid w:val="00D77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Titouan Pellerin</cp:lastModifiedBy>
  <cp:revision>8</cp:revision>
  <cp:lastPrinted>2011-11-01T11:04:00Z</cp:lastPrinted>
  <dcterms:created xsi:type="dcterms:W3CDTF">2011-10-25T09:22:00Z</dcterms:created>
  <dcterms:modified xsi:type="dcterms:W3CDTF">2021-11-13T19:11:00Z</dcterms:modified>
</cp:coreProperties>
</file>