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58" w:rsidRPr="00234050" w:rsidRDefault="00234050" w:rsidP="00234050">
      <w:pPr>
        <w:pStyle w:val="Sansinterligne"/>
        <w:tabs>
          <w:tab w:val="left" w:pos="4739"/>
        </w:tabs>
        <w:rPr>
          <w:b/>
        </w:rPr>
      </w:pPr>
      <w:r w:rsidRPr="0023405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3810</wp:posOffset>
            </wp:positionV>
            <wp:extent cx="963930" cy="1439545"/>
            <wp:effectExtent l="19050" t="0" r="7620" b="0"/>
            <wp:wrapTight wrapText="bothSides">
              <wp:wrapPolygon edited="0">
                <wp:start x="-427" y="0"/>
                <wp:lineTo x="-427" y="21438"/>
                <wp:lineTo x="21771" y="21438"/>
                <wp:lineTo x="21771" y="0"/>
                <wp:lineTo x="-427" y="0"/>
              </wp:wrapPolygon>
            </wp:wrapTight>
            <wp:docPr id="1" name="Image 0" descr="9782881829093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82881829093FS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F58" w:rsidRPr="00234050">
        <w:rPr>
          <w:b/>
        </w:rPr>
        <w:t>Le meilleur coiffeur de Harare</w:t>
      </w:r>
      <w:r w:rsidRPr="00234050">
        <w:rPr>
          <w:b/>
        </w:rPr>
        <w:tab/>
      </w:r>
    </w:p>
    <w:p w:rsidR="00C25F58" w:rsidRDefault="00C25F58" w:rsidP="00234050">
      <w:pPr>
        <w:pStyle w:val="Sansinterligne"/>
      </w:pPr>
      <w:proofErr w:type="spellStart"/>
      <w:r w:rsidRPr="00234050">
        <w:rPr>
          <w:b/>
        </w:rPr>
        <w:t>Tendai</w:t>
      </w:r>
      <w:proofErr w:type="spellEnd"/>
      <w:r w:rsidRPr="00234050">
        <w:rPr>
          <w:b/>
        </w:rPr>
        <w:t xml:space="preserve"> </w:t>
      </w:r>
      <w:proofErr w:type="spellStart"/>
      <w:r w:rsidRPr="00234050">
        <w:rPr>
          <w:b/>
        </w:rPr>
        <w:t>Huchu</w:t>
      </w:r>
      <w:proofErr w:type="spellEnd"/>
      <w:r>
        <w:t xml:space="preserve"> (traduit de l’anglais par Odile </w:t>
      </w:r>
      <w:proofErr w:type="spellStart"/>
      <w:r>
        <w:t>Ferrard</w:t>
      </w:r>
      <w:proofErr w:type="spellEnd"/>
      <w:r>
        <w:t>)</w:t>
      </w:r>
    </w:p>
    <w:p w:rsidR="00C25F58" w:rsidRDefault="00C25F58" w:rsidP="00234050">
      <w:pPr>
        <w:pStyle w:val="Sansinterligne"/>
      </w:pPr>
      <w:r>
        <w:t>Zoé</w:t>
      </w:r>
    </w:p>
    <w:p w:rsidR="00C25F58" w:rsidRDefault="00C25F58" w:rsidP="00234050">
      <w:pPr>
        <w:pStyle w:val="Sansinterligne"/>
      </w:pPr>
      <w:r>
        <w:t>9782881829093</w:t>
      </w:r>
    </w:p>
    <w:p w:rsidR="00C25F58" w:rsidRDefault="00C25F58" w:rsidP="00234050">
      <w:pPr>
        <w:pStyle w:val="Sansinterligne"/>
      </w:pPr>
      <w:r>
        <w:t>251 pages</w:t>
      </w:r>
    </w:p>
    <w:p w:rsidR="00234050" w:rsidRDefault="00234050" w:rsidP="00234050">
      <w:pPr>
        <w:pStyle w:val="Sansinterligne"/>
      </w:pPr>
      <w:r>
        <w:t>20 euros</w:t>
      </w:r>
    </w:p>
    <w:p w:rsidR="00234050" w:rsidRPr="002444BA" w:rsidRDefault="00234050" w:rsidP="00234050">
      <w:pPr>
        <w:pStyle w:val="Sansinterligne"/>
      </w:pPr>
      <w:hyperlink r:id="rId5" w:history="1">
        <w:r w:rsidRPr="002444BA">
          <w:rPr>
            <w:rStyle w:val="Lienhypertexte"/>
          </w:rPr>
          <w:t>http://www.chapitre.com/CHAPITRE/fr/BOOK/huchu-tendai/le-meilleur-coiffeur-de-harare,60399477.aspx</w:t>
        </w:r>
      </w:hyperlink>
    </w:p>
    <w:p w:rsidR="00234050" w:rsidRPr="002444BA" w:rsidRDefault="00234050" w:rsidP="00234050">
      <w:pPr>
        <w:pStyle w:val="Sansinterligne"/>
      </w:pPr>
    </w:p>
    <w:p w:rsidR="00234050" w:rsidRPr="00234050" w:rsidRDefault="00234050" w:rsidP="00234050">
      <w:pPr>
        <w:pStyle w:val="Sansinterligne"/>
        <w:rPr>
          <w:i/>
        </w:rPr>
      </w:pPr>
      <w:r w:rsidRPr="00234050">
        <w:rPr>
          <w:i/>
        </w:rPr>
        <w:t>23 février 2014</w:t>
      </w:r>
    </w:p>
    <w:p w:rsidR="00C25F58" w:rsidRDefault="00C25F58" w:rsidP="00234050">
      <w:pPr>
        <w:pStyle w:val="Sansinterligne"/>
      </w:pPr>
    </w:p>
    <w:p w:rsidR="00F07352" w:rsidRDefault="0058792B" w:rsidP="0058792B">
      <w:pPr>
        <w:jc w:val="both"/>
      </w:pPr>
      <w:r w:rsidRPr="008F37F5">
        <w:rPr>
          <w:b/>
        </w:rPr>
        <w:t xml:space="preserve">Charlotte </w:t>
      </w:r>
      <w:proofErr w:type="spellStart"/>
      <w:r w:rsidRPr="008F37F5">
        <w:rPr>
          <w:b/>
        </w:rPr>
        <w:t>Bozonnet</w:t>
      </w:r>
      <w:proofErr w:type="spellEnd"/>
      <w:r>
        <w:t xml:space="preserve"> rappelle dans un récent article du monde (14/02/14) qu’en Afrique,</w:t>
      </w:r>
      <w:r w:rsidR="008F37F5">
        <w:t xml:space="preserve"> 54 pays sur </w:t>
      </w:r>
      <w:r>
        <w:t xml:space="preserve">38 pénalisent l’homosexualité et 4 (Soudan, Somalie, Mauritanie et Nord du Nigéria) prévoient même la peine de mort. Lorsque l’écrivain kenyan </w:t>
      </w:r>
      <w:proofErr w:type="spellStart"/>
      <w:r w:rsidRPr="00C25F58">
        <w:rPr>
          <w:b/>
        </w:rPr>
        <w:t>Binyavanga</w:t>
      </w:r>
      <w:proofErr w:type="spellEnd"/>
      <w:r w:rsidRPr="00C25F58">
        <w:rPr>
          <w:b/>
        </w:rPr>
        <w:t xml:space="preserve"> </w:t>
      </w:r>
      <w:proofErr w:type="spellStart"/>
      <w:r w:rsidRPr="00C25F58">
        <w:rPr>
          <w:b/>
        </w:rPr>
        <w:t>Waimaina</w:t>
      </w:r>
      <w:proofErr w:type="spellEnd"/>
      <w:r>
        <w:t xml:space="preserve"> révèle publiquement son homosexualité dans une nouvelle publiée sur internet intitulée </w:t>
      </w:r>
      <w:r w:rsidRPr="008F37F5">
        <w:rPr>
          <w:i/>
        </w:rPr>
        <w:t>« Je suis homosexuel, maman »</w:t>
      </w:r>
      <w:r w:rsidR="00166624" w:rsidRPr="008F37F5">
        <w:rPr>
          <w:i/>
        </w:rPr>
        <w:t>,</w:t>
      </w:r>
      <w:r w:rsidR="00166624">
        <w:t xml:space="preserve"> il pose un acte politique et</w:t>
      </w:r>
      <w:r>
        <w:t xml:space="preserve"> on peut considérer alors que le 1</w:t>
      </w:r>
      <w:r w:rsidRPr="0058792B">
        <w:rPr>
          <w:vertAlign w:val="superscript"/>
        </w:rPr>
        <w:t>er</w:t>
      </w:r>
      <w:r w:rsidR="00C25F58">
        <w:t xml:space="preserve"> roman de </w:t>
      </w:r>
      <w:proofErr w:type="spellStart"/>
      <w:r w:rsidR="00C25F58" w:rsidRPr="00C25F58">
        <w:rPr>
          <w:b/>
        </w:rPr>
        <w:t>Tendai</w:t>
      </w:r>
      <w:proofErr w:type="spellEnd"/>
      <w:r w:rsidR="00C25F58" w:rsidRPr="00C25F58">
        <w:rPr>
          <w:b/>
        </w:rPr>
        <w:t xml:space="preserve"> </w:t>
      </w:r>
      <w:proofErr w:type="spellStart"/>
      <w:r w:rsidR="00C25F58" w:rsidRPr="00C25F58">
        <w:rPr>
          <w:b/>
        </w:rPr>
        <w:t>Huchu</w:t>
      </w:r>
      <w:proofErr w:type="spellEnd"/>
      <w:r>
        <w:t xml:space="preserve"> s’inscrit</w:t>
      </w:r>
      <w:r w:rsidR="0085514D">
        <w:t xml:space="preserve"> </w:t>
      </w:r>
      <w:r w:rsidR="00166624">
        <w:t>en partie</w:t>
      </w:r>
      <w:r w:rsidR="0085514D">
        <w:t xml:space="preserve"> aussi </w:t>
      </w:r>
      <w:r>
        <w:t>dans un milita</w:t>
      </w:r>
      <w:r w:rsidR="0085514D">
        <w:t>ntisme de la cause homosexuelle en dénonçant</w:t>
      </w:r>
      <w:r>
        <w:t xml:space="preserve"> un pays répressif</w:t>
      </w:r>
      <w:r w:rsidR="00166624">
        <w:t xml:space="preserve">, le </w:t>
      </w:r>
      <w:r w:rsidR="00166624" w:rsidRPr="001419EA">
        <w:rPr>
          <w:b/>
        </w:rPr>
        <w:t>Zimbabwe</w:t>
      </w:r>
      <w:r w:rsidR="00166624">
        <w:t>.</w:t>
      </w:r>
    </w:p>
    <w:p w:rsidR="007D587E" w:rsidRDefault="00166624" w:rsidP="0058792B">
      <w:pPr>
        <w:jc w:val="both"/>
      </w:pPr>
      <w:r>
        <w:t>D’autre part, il présente au lecteur une description acérée, parfois drôle et grinçante, parfois émouvante, douloureuse</w:t>
      </w:r>
      <w:r w:rsidR="007D587E">
        <w:t xml:space="preserve"> ou </w:t>
      </w:r>
      <w:r>
        <w:t>sensible de la société urbaine d’Harare et le plonge dans un univers exotique et méconnu, réaliste</w:t>
      </w:r>
      <w:r w:rsidR="00462823">
        <w:t>, haut en couleurs</w:t>
      </w:r>
      <w:r>
        <w:t xml:space="preserve"> où légèreté et dureté se </w:t>
      </w:r>
      <w:r w:rsidR="00462823">
        <w:t xml:space="preserve">succèdent au gré d’un rythme agréable et enthousiasmant. </w:t>
      </w:r>
    </w:p>
    <w:p w:rsidR="00F07352" w:rsidRPr="00F07352" w:rsidRDefault="00F07352" w:rsidP="0058792B">
      <w:pPr>
        <w:jc w:val="both"/>
        <w:rPr>
          <w:i/>
        </w:rPr>
      </w:pPr>
      <w:r w:rsidRPr="00F07352">
        <w:rPr>
          <w:i/>
        </w:rPr>
        <w:t>« C’est comme si on était pris en tenaille entre le passé et la modernité. Nous avons des lignes électriques mais pas de courant la plupart du</w:t>
      </w:r>
      <w:r>
        <w:rPr>
          <w:i/>
        </w:rPr>
        <w:t xml:space="preserve"> temps. Nous avons des voitures</w:t>
      </w:r>
      <w:r w:rsidRPr="00F07352">
        <w:rPr>
          <w:i/>
        </w:rPr>
        <w:t>, mais pas d’essence à mettre dedans. Des téléphones portables, mais des réseaux qui ne relaient que par intermittence. »</w:t>
      </w:r>
    </w:p>
    <w:p w:rsidR="00AE73B3" w:rsidRPr="00A67CF7" w:rsidRDefault="004A6DCD" w:rsidP="00AE73B3">
      <w:pPr>
        <w:jc w:val="both"/>
        <w:rPr>
          <w:i/>
        </w:rPr>
      </w:pPr>
      <w:r>
        <w:t>Véritable chronique sociale</w:t>
      </w:r>
      <w:r w:rsidR="00462823">
        <w:t xml:space="preserve"> d’une ville malmenée par l’hyperinflation, la corruption et la répression, l’influence des églises évangéliques, le machisme</w:t>
      </w:r>
      <w:r w:rsidR="00CE3939">
        <w:t xml:space="preserve"> sordide, les inégalités en tous genres, l’absence d’</w:t>
      </w:r>
      <w:r w:rsidR="007D587E">
        <w:t>espoir  mais où la dérision sauve encore de la désolation.</w:t>
      </w:r>
      <w:r w:rsidR="00CE3939">
        <w:t xml:space="preserve"> </w:t>
      </w:r>
      <w:r w:rsidR="00AE73B3" w:rsidRPr="00A67CF7">
        <w:rPr>
          <w:i/>
        </w:rPr>
        <w:t>« L’atmosphère était empreinte à la fois d’amitié, de violence, d’innovation, de pauvreté et de joie, mais le sentiment qui dominait, c’était le désespoir ; une sensation d’impuissance, comme si chacun se trouvait dans une fosse dont il ne pouvait s’extraire. »</w:t>
      </w:r>
    </w:p>
    <w:p w:rsidR="00234050" w:rsidRDefault="007D587E" w:rsidP="0058792B">
      <w:pPr>
        <w:jc w:val="both"/>
      </w:pPr>
      <w:r>
        <w:t xml:space="preserve">Vu comme cela, </w:t>
      </w:r>
      <w:r w:rsidR="00CE3939">
        <w:t xml:space="preserve">le Zimbabwe n’attire </w:t>
      </w:r>
      <w:r>
        <w:t xml:space="preserve">vraiment </w:t>
      </w:r>
      <w:r w:rsidR="00CE3939">
        <w:t>pas</w:t>
      </w:r>
      <w:r>
        <w:t xml:space="preserve"> et pourtant le lecteur s’intéresse à l’intrigue, à ce salon de coiffure si authentique et aux personnages expressifs et attachants qui le font vivre. Il participe à l’ambiance animée, aux éclats de voix permanents, au brouhaha local, grâce à une écriture vivante, assez joyeuse. </w:t>
      </w:r>
    </w:p>
    <w:p w:rsidR="008B56B4" w:rsidRDefault="007D587E" w:rsidP="0058792B">
      <w:pPr>
        <w:jc w:val="both"/>
      </w:pPr>
      <w:r>
        <w:t xml:space="preserve">Ce premier roman, par ses élans spontanés, </w:t>
      </w:r>
      <w:r w:rsidR="008B56B4">
        <w:t xml:space="preserve">son style direct </w:t>
      </w:r>
      <w:r>
        <w:t>p</w:t>
      </w:r>
      <w:r w:rsidR="008B56B4">
        <w:t>arfois naïf</w:t>
      </w:r>
      <w:r>
        <w:t xml:space="preserve">, </w:t>
      </w:r>
      <w:r w:rsidR="00EF5D40">
        <w:t>offre</w:t>
      </w:r>
      <w:r w:rsidR="008B56B4">
        <w:t xml:space="preserve"> une lecture chaleureuse</w:t>
      </w:r>
      <w:r w:rsidR="00E87484">
        <w:t xml:space="preserve"> et un plaisir immédiat, même si la fin, un peu hâtive désappointe légèrement</w:t>
      </w:r>
      <w:r w:rsidR="00E40FFF">
        <w:t>.</w:t>
      </w:r>
    </w:p>
    <w:p w:rsidR="00515490" w:rsidRDefault="005E068C" w:rsidP="0058792B">
      <w:pPr>
        <w:jc w:val="both"/>
      </w:pPr>
      <w:r>
        <w:t xml:space="preserve">Cliquetis des ciseaux, </w:t>
      </w:r>
      <w:r w:rsidR="00F07352">
        <w:t xml:space="preserve"> extensions de </w:t>
      </w:r>
      <w:r>
        <w:t>tresses</w:t>
      </w:r>
      <w:r w:rsidR="00A67CF7">
        <w:t xml:space="preserve"> et cheveux synthétiques, </w:t>
      </w:r>
      <w:r>
        <w:t>musique d’ambiance</w:t>
      </w:r>
      <w:r w:rsidR="00B56F40">
        <w:t xml:space="preserve"> à balancer les hanches, </w:t>
      </w:r>
      <w:r w:rsidR="001419EA">
        <w:t xml:space="preserve"> et</w:t>
      </w:r>
      <w:r w:rsidR="00AE73B3">
        <w:t xml:space="preserve"> hauts bavardages ;</w:t>
      </w:r>
      <w:r>
        <w:t xml:space="preserve"> ce salon</w:t>
      </w:r>
      <w:r w:rsidR="00AE73B3">
        <w:t>, plutôt tendance,</w:t>
      </w:r>
      <w:r>
        <w:t xml:space="preserve"> tenu par Mme</w:t>
      </w:r>
      <w:r w:rsidR="004A6DCD">
        <w:t xml:space="preserve"> </w:t>
      </w:r>
      <w:proofErr w:type="spellStart"/>
      <w:r w:rsidR="004A6DCD">
        <w:t>Khumalo</w:t>
      </w:r>
      <w:proofErr w:type="spellEnd"/>
      <w:r w:rsidR="00515490">
        <w:t>,</w:t>
      </w:r>
      <w:r>
        <w:t xml:space="preserve"> s’anime chaque </w:t>
      </w:r>
      <w:r w:rsidR="00B56F40">
        <w:t xml:space="preserve">jour de clientes fortunées. </w:t>
      </w:r>
      <w:proofErr w:type="spellStart"/>
      <w:r w:rsidR="00B56F40">
        <w:t>Vim</w:t>
      </w:r>
      <w:r>
        <w:t>ba</w:t>
      </w:r>
      <w:r w:rsidR="00B56F40">
        <w:t>i</w:t>
      </w:r>
      <w:proofErr w:type="spellEnd"/>
      <w:r>
        <w:t>, l’employée modèle</w:t>
      </w:r>
      <w:r w:rsidR="00AE73B3">
        <w:t>,</w:t>
      </w:r>
      <w:r>
        <w:t xml:space="preserve"> coiffe avec assurance femmes de mi</w:t>
      </w:r>
      <w:r w:rsidR="006E1463">
        <w:t>nistres</w:t>
      </w:r>
      <w:r w:rsidR="008F37F5">
        <w:t xml:space="preserve"> et </w:t>
      </w:r>
      <w:r w:rsidR="00285B6A">
        <w:t xml:space="preserve">de la </w:t>
      </w:r>
      <w:r w:rsidR="008F37F5">
        <w:t>haute bourgeoisie</w:t>
      </w:r>
      <w:r w:rsidR="00285B6A">
        <w:t xml:space="preserve">, </w:t>
      </w:r>
      <w:r w:rsidR="006E1463">
        <w:t>garantit la bonne réputation</w:t>
      </w:r>
      <w:r>
        <w:t xml:space="preserve"> du commerce.</w:t>
      </w:r>
      <w:r w:rsidR="00234050">
        <w:t xml:space="preserve"> Son secret </w:t>
      </w:r>
      <w:r w:rsidR="00234050" w:rsidRPr="00234050">
        <w:rPr>
          <w:i/>
        </w:rPr>
        <w:t>: « faire en sorte qu’une femme se sente Blanche. Pas métisse, ni Indienne, ni Chinoise ».</w:t>
      </w:r>
      <w:r>
        <w:t xml:space="preserve"> Aussi lorsqu’un jeune homme</w:t>
      </w:r>
      <w:r w:rsidR="00B56F40">
        <w:t>,</w:t>
      </w:r>
      <w:r>
        <w:t xml:space="preserve"> </w:t>
      </w:r>
      <w:proofErr w:type="spellStart"/>
      <w:r>
        <w:t>Dumi</w:t>
      </w:r>
      <w:r w:rsidR="00B56F40">
        <w:t>sani</w:t>
      </w:r>
      <w:proofErr w:type="spellEnd"/>
      <w:r w:rsidR="00B56F40">
        <w:t>,</w:t>
      </w:r>
      <w:r>
        <w:t xml:space="preserve"> intègre le salon </w:t>
      </w:r>
      <w:r w:rsidR="00234050">
        <w:t>et séduit par sa touche inédite</w:t>
      </w:r>
      <w:r w:rsidR="00A67CF7">
        <w:t xml:space="preserve"> l</w:t>
      </w:r>
      <w:r w:rsidR="00B56F40">
        <w:t xml:space="preserve">es </w:t>
      </w:r>
      <w:r w:rsidR="00A67CF7">
        <w:t>clientes</w:t>
      </w:r>
      <w:r>
        <w:t>, devient</w:t>
      </w:r>
      <w:r w:rsidR="00234050">
        <w:t xml:space="preserve"> même</w:t>
      </w:r>
      <w:r>
        <w:t xml:space="preserve"> </w:t>
      </w:r>
      <w:r>
        <w:lastRenderedPageBreak/>
        <w:t>incontournabl</w:t>
      </w:r>
      <w:r w:rsidR="00234050">
        <w:t>e ;</w:t>
      </w:r>
      <w:r w:rsidR="00B56F40">
        <w:t xml:space="preserve"> la défiance de </w:t>
      </w:r>
      <w:proofErr w:type="spellStart"/>
      <w:r w:rsidR="00B56F40">
        <w:t>Vim</w:t>
      </w:r>
      <w:r>
        <w:t>bai</w:t>
      </w:r>
      <w:proofErr w:type="spellEnd"/>
      <w:r>
        <w:t xml:space="preserve"> ne surprend pas mais tient peu car ce jeune homme sensible est ouvert, sympathique et séduisant.</w:t>
      </w:r>
      <w:r w:rsidR="00FC2AF9">
        <w:t xml:space="preserve"> Installé, d’abord par amitié, </w:t>
      </w:r>
      <w:r w:rsidR="005D5B8C">
        <w:t>chez elle, il devient vite indispensable, s’occupe même de sa fille</w:t>
      </w:r>
      <w:r w:rsidR="00515490">
        <w:t xml:space="preserve"> (issue d’un viol) </w:t>
      </w:r>
      <w:r w:rsidR="005D5B8C">
        <w:t>qu’elle élève seul</w:t>
      </w:r>
      <w:r w:rsidR="00FC2AF9">
        <w:t>e. Peu à peu, il la présente</w:t>
      </w:r>
      <w:r w:rsidR="005D5B8C">
        <w:t xml:space="preserve"> à sa fami</w:t>
      </w:r>
      <w:r w:rsidR="00B56F40">
        <w:t xml:space="preserve">lle, fortunée et influente et </w:t>
      </w:r>
      <w:proofErr w:type="spellStart"/>
      <w:r w:rsidR="00B56F40">
        <w:t>V</w:t>
      </w:r>
      <w:r w:rsidR="005D5B8C">
        <w:t>imba</w:t>
      </w:r>
      <w:r w:rsidR="00B56F40">
        <w:t>i</w:t>
      </w:r>
      <w:proofErr w:type="spellEnd"/>
      <w:r w:rsidR="005D5B8C">
        <w:t xml:space="preserve">, d’un </w:t>
      </w:r>
      <w:r w:rsidR="00FC2AF9">
        <w:t>milieu plus modeste,  semble, un moment, être l’héroïne d’</w:t>
      </w:r>
      <w:r w:rsidR="005D5B8C">
        <w:t>un conte de fées</w:t>
      </w:r>
      <w:r w:rsidR="00FC2AF9">
        <w:t>. Un statut précaire</w:t>
      </w:r>
      <w:r w:rsidR="005D5B8C">
        <w:t xml:space="preserve"> car dans ce pays gangrené par la corruption, exsangue et lib</w:t>
      </w:r>
      <w:r w:rsidR="00FC2AF9">
        <w:t xml:space="preserve">erticide, le bonheur est </w:t>
      </w:r>
      <w:r w:rsidR="005D5B8C">
        <w:t xml:space="preserve"> trop précieux pour </w:t>
      </w:r>
      <w:r w:rsidR="006E1463">
        <w:t xml:space="preserve">s’attacher à </w:t>
      </w:r>
      <w:r w:rsidR="005D5B8C">
        <w:t>elle.</w:t>
      </w:r>
      <w:r w:rsidR="006E1463">
        <w:t xml:space="preserve"> </w:t>
      </w:r>
    </w:p>
    <w:p w:rsidR="001419EA" w:rsidRDefault="006E1463" w:rsidP="0058792B">
      <w:pPr>
        <w:jc w:val="both"/>
      </w:pPr>
      <w:r>
        <w:t>A travers</w:t>
      </w:r>
      <w:r w:rsidR="00842437">
        <w:t xml:space="preserve"> le portrait réaliste de la narratrice, l’auteur dépeint la vie citadine d’une jeune femme mère célibataire</w:t>
      </w:r>
      <w:r w:rsidR="00D918C9">
        <w:t>, victime des regards</w:t>
      </w:r>
      <w:r w:rsidR="00707B25">
        <w:t xml:space="preserve"> sexistes</w:t>
      </w:r>
      <w:r w:rsidR="00FC2AF9">
        <w:t> ;</w:t>
      </w:r>
      <w:r w:rsidR="00D918C9">
        <w:t xml:space="preserve"> le chaos de la capitale où la circulation est un enfer, où l’éducation de qualité est réservée à une élite. A Harare, le taux de chômage touche près de 90% de la population et le marché noir</w:t>
      </w:r>
      <w:r w:rsidR="00055BDD">
        <w:t xml:space="preserve"> est </w:t>
      </w:r>
      <w:r w:rsidR="00D918C9">
        <w:t>monnaie cour</w:t>
      </w:r>
      <w:r w:rsidR="00FC2AF9">
        <w:t>ante</w:t>
      </w:r>
      <w:r w:rsidR="00D918C9">
        <w:t xml:space="preserve">. </w:t>
      </w:r>
    </w:p>
    <w:p w:rsidR="001419EA" w:rsidRPr="00F07352" w:rsidRDefault="001419EA" w:rsidP="001419EA">
      <w:pPr>
        <w:jc w:val="both"/>
        <w:rPr>
          <w:i/>
        </w:rPr>
      </w:pPr>
      <w:r w:rsidRPr="00F07352">
        <w:rPr>
          <w:i/>
        </w:rPr>
        <w:t>« L’indépendance était-elle devenue un fardeau plus lourd que le joug de l’oppression coloniale ? »</w:t>
      </w:r>
    </w:p>
    <w:p w:rsidR="00BE40E9" w:rsidRDefault="00D918C9" w:rsidP="0058792B">
      <w:pPr>
        <w:jc w:val="both"/>
      </w:pPr>
      <w:r>
        <w:t>Mais le jeune écrivain ne se</w:t>
      </w:r>
      <w:r w:rsidR="00285B6A">
        <w:t xml:space="preserve"> lamente pas dans cette « comédie humaine »</w:t>
      </w:r>
      <w:r>
        <w:t>. Il y a de la joie, des rires et des grincements</w:t>
      </w:r>
      <w:r w:rsidR="00515490">
        <w:t>, de la dérision</w:t>
      </w:r>
      <w:r>
        <w:t xml:space="preserve"> dans cette histoire</w:t>
      </w:r>
      <w:r w:rsidR="00AE0B96">
        <w:t xml:space="preserve"> douce-amère, à la fois vive et colorée, pleine de bruit où </w:t>
      </w:r>
      <w:r w:rsidR="004A6DCD">
        <w:t>le pragmatisme des habitants, leur</w:t>
      </w:r>
      <w:r w:rsidR="00AE0B96">
        <w:t xml:space="preserve"> volonté de survivre, de se débattre</w:t>
      </w:r>
      <w:r w:rsidR="000D6876">
        <w:t xml:space="preserve"> de ce marasme, de profiter de la vie</w:t>
      </w:r>
      <w:r w:rsidR="00FC2AF9">
        <w:t xml:space="preserve"> malgré tout l’emportent. </w:t>
      </w:r>
    </w:p>
    <w:p w:rsidR="005E068C" w:rsidRDefault="00BE40E9" w:rsidP="0058792B">
      <w:pPr>
        <w:jc w:val="both"/>
      </w:pPr>
      <w:r>
        <w:t>Si l’</w:t>
      </w:r>
      <w:r w:rsidR="000D6876">
        <w:t>homosexualité du coiffeur, révélée dans la dernière partie du roman mais pressentie dès le début, intensifie</w:t>
      </w:r>
      <w:r w:rsidR="00285B6A">
        <w:t xml:space="preserve"> (sans que cela soit </w:t>
      </w:r>
      <w:r w:rsidR="00E87484">
        <w:t xml:space="preserve">vraiment </w:t>
      </w:r>
      <w:r w:rsidR="00285B6A">
        <w:t xml:space="preserve">nécessaire) </w:t>
      </w:r>
      <w:r w:rsidR="000D6876">
        <w:t>le côté dramatique</w:t>
      </w:r>
      <w:r>
        <w:t xml:space="preserve"> (presque pathétique)</w:t>
      </w:r>
      <w:r w:rsidR="00E87484">
        <w:t xml:space="preserve"> et tragique</w:t>
      </w:r>
      <w:r w:rsidR="000D6876">
        <w:t xml:space="preserve"> d</w:t>
      </w:r>
      <w:r>
        <w:t>e l’histoire, si l</w:t>
      </w:r>
      <w:r w:rsidR="00B56F40">
        <w:t>a réaction de</w:t>
      </w:r>
      <w:r>
        <w:t xml:space="preserve"> </w:t>
      </w:r>
      <w:proofErr w:type="spellStart"/>
      <w:r w:rsidR="00B56F40">
        <w:t>Vim</w:t>
      </w:r>
      <w:r w:rsidR="000D6876">
        <w:t>bai</w:t>
      </w:r>
      <w:proofErr w:type="spellEnd"/>
      <w:r w:rsidR="000D6876">
        <w:t xml:space="preserve"> paraît excessive</w:t>
      </w:r>
      <w:r w:rsidR="00E87484">
        <w:t>, trop émotio</w:t>
      </w:r>
      <w:r w:rsidR="000D6876">
        <w:t>nnel</w:t>
      </w:r>
      <w:r w:rsidR="00E87484">
        <w:t>le</w:t>
      </w:r>
      <w:r>
        <w:t>, contrastée</w:t>
      </w:r>
      <w:r w:rsidR="000D6876">
        <w:t xml:space="preserve"> par rapport à son personnage et lui </w:t>
      </w:r>
      <w:r w:rsidR="00285B6A">
        <w:t xml:space="preserve">enlève un peu de crédibilité et </w:t>
      </w:r>
      <w:r w:rsidR="00E87484">
        <w:t>de</w:t>
      </w:r>
      <w:r>
        <w:t xml:space="preserve"> profondeur,  elles</w:t>
      </w:r>
      <w:r w:rsidR="00E87484">
        <w:t xml:space="preserve"> </w:t>
      </w:r>
      <w:r w:rsidR="004E7569">
        <w:t>n’ôte</w:t>
      </w:r>
      <w:r>
        <w:t>nt cependant pas au lecteur la</w:t>
      </w:r>
      <w:r w:rsidR="00055BDD">
        <w:t xml:space="preserve"> </w:t>
      </w:r>
      <w:r>
        <w:t>satisfaction d’avoir pris part à</w:t>
      </w:r>
      <w:r w:rsidR="004E7569">
        <w:t xml:space="preserve"> une histoire </w:t>
      </w:r>
      <w:r w:rsidR="00E87484">
        <w:t xml:space="preserve">divertissante et rythmée, pleine d’intérêt, </w:t>
      </w:r>
      <w:r w:rsidR="00285B6A">
        <w:t>révélatrice</w:t>
      </w:r>
      <w:r w:rsidR="004E7569">
        <w:t xml:space="preserve"> d’un contexte sociopo</w:t>
      </w:r>
      <w:r w:rsidR="00E87484">
        <w:t>litique et culturel mal connu des Européens.</w:t>
      </w:r>
    </w:p>
    <w:p w:rsidR="004E7569" w:rsidRDefault="004E7569" w:rsidP="004E7569">
      <w:pPr>
        <w:jc w:val="right"/>
      </w:pPr>
      <w:r>
        <w:t>Cécile Pellerin</w:t>
      </w:r>
    </w:p>
    <w:p w:rsidR="00842437" w:rsidRDefault="00842437" w:rsidP="0058792B">
      <w:pPr>
        <w:jc w:val="both"/>
      </w:pPr>
      <w:r>
        <w:t>.</w:t>
      </w: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8B56B4" w:rsidRDefault="008B56B4" w:rsidP="0058792B">
      <w:pPr>
        <w:jc w:val="both"/>
      </w:pPr>
    </w:p>
    <w:p w:rsidR="00CE3939" w:rsidRDefault="00CE3939" w:rsidP="0058792B">
      <w:pPr>
        <w:jc w:val="both"/>
      </w:pPr>
    </w:p>
    <w:p w:rsidR="00462823" w:rsidRDefault="00462823" w:rsidP="0058792B">
      <w:pPr>
        <w:jc w:val="both"/>
      </w:pPr>
    </w:p>
    <w:sectPr w:rsidR="00462823" w:rsidSect="0046282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5340E"/>
    <w:rsid w:val="00055BDD"/>
    <w:rsid w:val="000D6876"/>
    <w:rsid w:val="000F2DD7"/>
    <w:rsid w:val="001419EA"/>
    <w:rsid w:val="00153765"/>
    <w:rsid w:val="00166624"/>
    <w:rsid w:val="00231614"/>
    <w:rsid w:val="00234050"/>
    <w:rsid w:val="002444BA"/>
    <w:rsid w:val="00285B6A"/>
    <w:rsid w:val="002C36CD"/>
    <w:rsid w:val="0045340E"/>
    <w:rsid w:val="00462823"/>
    <w:rsid w:val="004A6DCD"/>
    <w:rsid w:val="004E7569"/>
    <w:rsid w:val="00515490"/>
    <w:rsid w:val="0058792B"/>
    <w:rsid w:val="005D5B8C"/>
    <w:rsid w:val="005E068C"/>
    <w:rsid w:val="00687AF7"/>
    <w:rsid w:val="006E1463"/>
    <w:rsid w:val="00707B25"/>
    <w:rsid w:val="007D587E"/>
    <w:rsid w:val="00842437"/>
    <w:rsid w:val="0085514D"/>
    <w:rsid w:val="008B56B4"/>
    <w:rsid w:val="008F37F5"/>
    <w:rsid w:val="00A67CF7"/>
    <w:rsid w:val="00AE0B96"/>
    <w:rsid w:val="00AE71B6"/>
    <w:rsid w:val="00AE73B3"/>
    <w:rsid w:val="00B56F40"/>
    <w:rsid w:val="00BE40E9"/>
    <w:rsid w:val="00C25F58"/>
    <w:rsid w:val="00CE3939"/>
    <w:rsid w:val="00D918C9"/>
    <w:rsid w:val="00E40FFF"/>
    <w:rsid w:val="00E87484"/>
    <w:rsid w:val="00E948B6"/>
    <w:rsid w:val="00EB4CE6"/>
    <w:rsid w:val="00EF5D40"/>
    <w:rsid w:val="00F07352"/>
    <w:rsid w:val="00FC2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405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05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340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huchu-tendai/le-meilleur-coiffeur-de-harare,60399477.aspx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Cécile Pellerin</cp:lastModifiedBy>
  <cp:revision>2</cp:revision>
  <dcterms:created xsi:type="dcterms:W3CDTF">2014-02-23T14:50:00Z</dcterms:created>
  <dcterms:modified xsi:type="dcterms:W3CDTF">2014-02-23T14:50:00Z</dcterms:modified>
</cp:coreProperties>
</file>