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F60" w:rsidRPr="00B96429" w:rsidRDefault="00B96429" w:rsidP="00B96429">
      <w:pPr>
        <w:pStyle w:val="Sansinterligne"/>
        <w:rPr>
          <w:b/>
        </w:rPr>
      </w:pPr>
      <w:r w:rsidRPr="00B96429">
        <w:rPr>
          <w:rFonts w:ascii="Verdana" w:hAnsi="Verdana"/>
          <w:b/>
          <w:noProof/>
          <w:color w:val="777777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760730" cy="1439545"/>
            <wp:effectExtent l="19050" t="0" r="1270" b="0"/>
            <wp:wrapTight wrapText="bothSides">
              <wp:wrapPolygon edited="0">
                <wp:start x="-541" y="0"/>
                <wp:lineTo x="-541" y="21438"/>
                <wp:lineTo x="21636" y="21438"/>
                <wp:lineTo x="21636" y="0"/>
                <wp:lineTo x="-541" y="0"/>
              </wp:wrapPolygon>
            </wp:wrapTight>
            <wp:docPr id="1" name="ctl00_PHCenter_productTop_productImages_rImages_ctl00_iProductImage" descr="http://www.images-chapitre.com/ima2/newbig/618/62938618_11694761.jpg">
              <a:hlinkClick xmlns:a="http://schemas.openxmlformats.org/drawingml/2006/main" r:id="rId4" tooltip="&quot;Le règne du viva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http://www.images-chapitre.com/ima2/newbig/618/62938618_11694761.jpg">
                      <a:hlinkClick r:id="rId4" tooltip="&quot;Le règne du viva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96429">
        <w:rPr>
          <w:b/>
        </w:rPr>
        <w:t>Le règne du vivant</w:t>
      </w:r>
      <w:r w:rsidR="00D1669F">
        <w:rPr>
          <w:b/>
        </w:rPr>
        <w:t> : « As-tu peur de mourir pour une baleine ? »</w:t>
      </w:r>
    </w:p>
    <w:p w:rsidR="00B96429" w:rsidRPr="00B96429" w:rsidRDefault="00B96429" w:rsidP="00B96429">
      <w:pPr>
        <w:pStyle w:val="Sansinterligne"/>
        <w:rPr>
          <w:b/>
        </w:rPr>
      </w:pPr>
      <w:r w:rsidRPr="00B96429">
        <w:rPr>
          <w:b/>
        </w:rPr>
        <w:t xml:space="preserve">Alice </w:t>
      </w:r>
      <w:proofErr w:type="spellStart"/>
      <w:r w:rsidRPr="00B96429">
        <w:rPr>
          <w:b/>
        </w:rPr>
        <w:t>Ferney</w:t>
      </w:r>
      <w:proofErr w:type="spellEnd"/>
    </w:p>
    <w:p w:rsidR="00B96429" w:rsidRDefault="00B96429" w:rsidP="00B96429">
      <w:pPr>
        <w:pStyle w:val="Sansinterligne"/>
      </w:pPr>
      <w:r>
        <w:t>Actes Sud</w:t>
      </w:r>
    </w:p>
    <w:p w:rsidR="00B96429" w:rsidRDefault="00B96429" w:rsidP="00B96429">
      <w:pPr>
        <w:pStyle w:val="Sansinterligne"/>
      </w:pPr>
      <w:r>
        <w:t>207 pages</w:t>
      </w:r>
    </w:p>
    <w:p w:rsidR="00B96429" w:rsidRDefault="00B96429" w:rsidP="00B96429">
      <w:pPr>
        <w:pStyle w:val="Sansinterligne"/>
      </w:pPr>
      <w:r>
        <w:t>9782330035952</w:t>
      </w:r>
    </w:p>
    <w:p w:rsidR="00B96429" w:rsidRDefault="00B96429" w:rsidP="00B96429">
      <w:pPr>
        <w:pStyle w:val="Sansinterligne"/>
      </w:pPr>
      <w:r>
        <w:t>19 euros</w:t>
      </w:r>
    </w:p>
    <w:p w:rsidR="00B96429" w:rsidRDefault="00D848FE" w:rsidP="00B96429">
      <w:pPr>
        <w:pStyle w:val="Sansinterligne"/>
      </w:pPr>
      <w:hyperlink r:id="rId6" w:history="1">
        <w:r w:rsidR="00B96429" w:rsidRPr="002726C8">
          <w:rPr>
            <w:rStyle w:val="Lienhypertexte"/>
          </w:rPr>
          <w:t>http://www.chapitre.com/CHAPITRE/fr/BOOK/ferney-alice/le-regne-du-vivant,62938618.aspx</w:t>
        </w:r>
      </w:hyperlink>
    </w:p>
    <w:p w:rsidR="00B96429" w:rsidRDefault="00B96429" w:rsidP="00B96429">
      <w:pPr>
        <w:pStyle w:val="Sansinterligne"/>
      </w:pPr>
    </w:p>
    <w:p w:rsidR="00B96429" w:rsidRDefault="00B96429" w:rsidP="00B96429">
      <w:pPr>
        <w:pStyle w:val="Sansinterligne"/>
        <w:rPr>
          <w:i/>
        </w:rPr>
      </w:pPr>
      <w:r w:rsidRPr="00B96429">
        <w:rPr>
          <w:i/>
        </w:rPr>
        <w:t>13 août 2014</w:t>
      </w:r>
    </w:p>
    <w:p w:rsidR="000D26B1" w:rsidRDefault="00B96429" w:rsidP="00D8487D">
      <w:pPr>
        <w:jc w:val="both"/>
      </w:pPr>
      <w:r>
        <w:t xml:space="preserve">Un roman français comme on en lit rarement, détaché </w:t>
      </w:r>
      <w:r w:rsidR="009C2F60">
        <w:t>de l’autofiction, décentré des préoccupations, complaintes et interrogations personne</w:t>
      </w:r>
      <w:r w:rsidR="00D8487D">
        <w:t xml:space="preserve">lles qui agitent l’être humain </w:t>
      </w:r>
      <w:r w:rsidR="009C2F60">
        <w:t>moderne des grande</w:t>
      </w:r>
      <w:r w:rsidR="00D9085E">
        <w:t>s villes, si centré sur lui-même, aujourd’hui encore.</w:t>
      </w:r>
    </w:p>
    <w:p w:rsidR="000D26B1" w:rsidRDefault="009C2F60" w:rsidP="00D8487D">
      <w:pPr>
        <w:jc w:val="both"/>
      </w:pPr>
      <w:r>
        <w:t xml:space="preserve">Non, ce </w:t>
      </w:r>
      <w:r w:rsidR="00F37E8F">
        <w:t>roman est d’un autre ton, comba</w:t>
      </w:r>
      <w:r>
        <w:t>tif et révolté</w:t>
      </w:r>
      <w:r w:rsidR="00D8487D">
        <w:t> ;  une alerte, une urgence aussi inattendue</w:t>
      </w:r>
      <w:r w:rsidR="00F37E8F">
        <w:t>s</w:t>
      </w:r>
      <w:r w:rsidR="00D8487D">
        <w:t xml:space="preserve"> que frappante</w:t>
      </w:r>
      <w:r w:rsidR="00F37E8F">
        <w:t>s</w:t>
      </w:r>
      <w:r w:rsidR="00D8487D">
        <w:t>, que certains n’imaginaient p</w:t>
      </w:r>
      <w:r w:rsidR="00F37E8F">
        <w:t xml:space="preserve">as prioritaires mais qui, par une force de persuasion, un </w:t>
      </w:r>
      <w:r w:rsidR="00D8487D">
        <w:t xml:space="preserve">lyrisme </w:t>
      </w:r>
      <w:r w:rsidR="00F37E8F">
        <w:t>troublant, parfois bouleversant, interpellent le lecteur.  La description d’une réalité brutale, sans concessions, juste et dérangeante, interroge, éveille notre conscience et la lut</w:t>
      </w:r>
      <w:r w:rsidR="000D26B1">
        <w:t>te des militants écologistes, ab</w:t>
      </w:r>
      <w:r w:rsidR="00F37E8F">
        <w:t xml:space="preserve">solue et </w:t>
      </w:r>
      <w:r w:rsidR="00D9085E">
        <w:t>dénuée de toute finalité individuelle</w:t>
      </w:r>
      <w:r w:rsidR="000D26B1">
        <w:t xml:space="preserve">, leur  noble engagement, imposent notre respect et convainc sans détours. </w:t>
      </w:r>
    </w:p>
    <w:p w:rsidR="00B96429" w:rsidRPr="00866E5F" w:rsidRDefault="000D26B1" w:rsidP="00D8487D">
      <w:pPr>
        <w:jc w:val="both"/>
        <w:rPr>
          <w:i/>
        </w:rPr>
      </w:pPr>
      <w:r>
        <w:t>Une invitation peut-être aussi, une fois le livre re</w:t>
      </w:r>
      <w:r w:rsidR="00A43751">
        <w:t>fermé, à chercher au fond de nous</w:t>
      </w:r>
      <w:r>
        <w:t>-même</w:t>
      </w:r>
      <w:r w:rsidR="00A43751">
        <w:t>s</w:t>
      </w:r>
      <w:r>
        <w:t xml:space="preserve"> ce qui </w:t>
      </w:r>
      <w:r w:rsidR="00D1669F">
        <w:t>donne sens à notre vie, à lever les yeux et porter notre regard avec attention et moins d’égoïsme sur le monde que nous voulons laisser aux générations futures. Devenir responsable</w:t>
      </w:r>
      <w:r w:rsidR="00D1669F" w:rsidRPr="00866E5F">
        <w:rPr>
          <w:i/>
        </w:rPr>
        <w:t xml:space="preserve">. </w:t>
      </w:r>
      <w:r w:rsidR="006C7F85" w:rsidRPr="00866E5F">
        <w:rPr>
          <w:i/>
        </w:rPr>
        <w:t>« La Terre appartient à nos succes</w:t>
      </w:r>
      <w:r w:rsidR="00866E5F" w:rsidRPr="00866E5F">
        <w:rPr>
          <w:i/>
        </w:rPr>
        <w:t>s</w:t>
      </w:r>
      <w:r w:rsidR="006C7F85" w:rsidRPr="00866E5F">
        <w:rPr>
          <w:i/>
        </w:rPr>
        <w:t>eurs</w:t>
      </w:r>
      <w:r w:rsidR="00866E5F" w:rsidRPr="00866E5F">
        <w:rPr>
          <w:i/>
        </w:rPr>
        <w:t> ; ce que nous leur laisseront doit nous préoccuper. »</w:t>
      </w:r>
    </w:p>
    <w:p w:rsidR="00866E5F" w:rsidRDefault="00D1669F" w:rsidP="00D8487D">
      <w:pPr>
        <w:jc w:val="both"/>
      </w:pPr>
      <w:r>
        <w:t xml:space="preserve">Sous forme de témoignage, le narrateur, Gérald </w:t>
      </w:r>
      <w:proofErr w:type="spellStart"/>
      <w:r>
        <w:t>Asmussen</w:t>
      </w:r>
      <w:proofErr w:type="spellEnd"/>
      <w:r>
        <w:t>, caméraman à bord de l’</w:t>
      </w:r>
      <w:proofErr w:type="spellStart"/>
      <w:r>
        <w:t>Arrowhead</w:t>
      </w:r>
      <w:proofErr w:type="spellEnd"/>
      <w:r>
        <w:t>, retrace plusieurs expéditions entreprises avec Magnus Wallace, militant écologiste activiste</w:t>
      </w:r>
      <w:r w:rsidR="00866E5F">
        <w:t xml:space="preserve"> et déterminé</w:t>
      </w:r>
      <w:r>
        <w:t xml:space="preserve">, </w:t>
      </w:r>
      <w:r w:rsidR="00866E5F">
        <w:t xml:space="preserve">indocile et insoumis, </w:t>
      </w:r>
      <w:r>
        <w:t>adepte des opérations spect</w:t>
      </w:r>
      <w:r w:rsidR="008726FA">
        <w:t>aculaires, parfois violentes mais nécessaires</w:t>
      </w:r>
      <w:r w:rsidR="00A43751">
        <w:t xml:space="preserve"> </w:t>
      </w:r>
      <w:proofErr w:type="gramStart"/>
      <w:r w:rsidR="00A43751">
        <w:t>(</w:t>
      </w:r>
      <w:r w:rsidR="00E6657C">
        <w:t xml:space="preserve"> comme</w:t>
      </w:r>
      <w:proofErr w:type="gramEnd"/>
      <w:r w:rsidR="00E6657C">
        <w:t xml:space="preserve"> l’</w:t>
      </w:r>
      <w:proofErr w:type="spellStart"/>
      <w:r w:rsidR="00A43751">
        <w:t>éperonnage</w:t>
      </w:r>
      <w:proofErr w:type="spellEnd"/>
      <w:r w:rsidR="00A43751">
        <w:t xml:space="preserve"> de navires)</w:t>
      </w:r>
      <w:r w:rsidR="008726FA" w:rsidRPr="00866E5F">
        <w:rPr>
          <w:i/>
        </w:rPr>
        <w:t>.</w:t>
      </w:r>
      <w:r w:rsidR="00866E5F" w:rsidRPr="00866E5F">
        <w:rPr>
          <w:i/>
        </w:rPr>
        <w:t>  « C’était un autocrate, résolument inaccessible aux compromis et aux corruptions […] La préoccupation de soi lui manquait, une forme de santé égoïstement entretenue lui faisait défaut […] Il avait consumé sa capacité à aimer les hommes en société, non pas la compagnie de</w:t>
      </w:r>
      <w:r w:rsidR="00E6657C">
        <w:rPr>
          <w:i/>
        </w:rPr>
        <w:t>s</w:t>
      </w:r>
      <w:r w:rsidR="00866E5F" w:rsidRPr="00866E5F">
        <w:rPr>
          <w:i/>
        </w:rPr>
        <w:t xml:space="preserve"> hommes mais leur organisation pour vivre aux dépens des autres espèces. »</w:t>
      </w:r>
    </w:p>
    <w:p w:rsidR="006C7F85" w:rsidRDefault="008726FA" w:rsidP="00D8487D">
      <w:pPr>
        <w:jc w:val="both"/>
      </w:pPr>
      <w:r>
        <w:t xml:space="preserve"> Informer et alerter</w:t>
      </w:r>
      <w:r w:rsidR="00D1669F">
        <w:t xml:space="preserve"> l’opinion, les gouverne</w:t>
      </w:r>
      <w:r>
        <w:t>ments sur la tragédie qui se déroule en mer actuellement et menace l’écosystème entier justifie, selon Wallace, ce</w:t>
      </w:r>
      <w:r w:rsidR="000A563D">
        <w:t>s actes qui prônent la désobéissance civile et</w:t>
      </w:r>
      <w:r>
        <w:t xml:space="preserve"> que certains comparent à des actes terroristes. </w:t>
      </w:r>
    </w:p>
    <w:p w:rsidR="00D1669F" w:rsidRDefault="008726FA" w:rsidP="00D8487D">
      <w:pPr>
        <w:jc w:val="both"/>
      </w:pPr>
      <w:r>
        <w:t xml:space="preserve">Il n’est plus temps de discuter. La chasse à la baleine, aux requins et autres espèces menacées, tellement modernisée </w:t>
      </w:r>
      <w:r w:rsidRPr="006C7F85">
        <w:rPr>
          <w:i/>
        </w:rPr>
        <w:t>(« un progrès barbare »)</w:t>
      </w:r>
      <w:r>
        <w:t xml:space="preserve"> qu’elle ne laisse aucune chance à l’animal, doit cesser. A tout prix. </w:t>
      </w:r>
      <w:r w:rsidR="006C7F85">
        <w:t>Ainsi l’</w:t>
      </w:r>
      <w:proofErr w:type="spellStart"/>
      <w:r w:rsidR="006C7F85">
        <w:t>Arrowhead</w:t>
      </w:r>
      <w:proofErr w:type="spellEnd"/>
      <w:r w:rsidR="006C7F85">
        <w:t>, financé</w:t>
      </w:r>
      <w:r w:rsidR="000A563D">
        <w:t xml:space="preserve"> par plus de 100 000 adhérents,  navigue sur les mers, au nom des requins ou des baleines, composé d’un équipage cosmopolite de bé</w:t>
      </w:r>
      <w:r w:rsidR="004910B2">
        <w:t xml:space="preserve">névoles convaincus, adepte du </w:t>
      </w:r>
      <w:proofErr w:type="spellStart"/>
      <w:r w:rsidR="004910B2">
        <w:t>vé</w:t>
      </w:r>
      <w:r w:rsidR="000A563D">
        <w:t>ganisme</w:t>
      </w:r>
      <w:proofErr w:type="spellEnd"/>
      <w:r w:rsidR="000A563D">
        <w:t>, prêt à mettre hors d’état de nuire les bateaux de pêche à la palangre et autres</w:t>
      </w:r>
      <w:r w:rsidR="00F9205B">
        <w:t xml:space="preserve"> navires</w:t>
      </w:r>
      <w:r w:rsidR="000A563D">
        <w:t xml:space="preserve"> braconniers.</w:t>
      </w:r>
    </w:p>
    <w:p w:rsidR="006C7F85" w:rsidRDefault="006C7F85" w:rsidP="00D8487D">
      <w:pPr>
        <w:jc w:val="both"/>
      </w:pPr>
      <w:r>
        <w:t>E</w:t>
      </w:r>
      <w:r w:rsidR="00D55443">
        <w:t xml:space="preserve">ntre récit des expéditions et plaidoyer pour la sauvegarde des grands mammifères marins, le narrateur, à la fois grave et mélancolique, n’élude rien. De la violence des actions écologistes, </w:t>
      </w:r>
      <w:r>
        <w:t xml:space="preserve"> du </w:t>
      </w:r>
      <w:r>
        <w:lastRenderedPageBreak/>
        <w:t xml:space="preserve">militantisme extrême, </w:t>
      </w:r>
      <w:r w:rsidR="00D55443">
        <w:t>de la barbarie de cette pêche pour satisfaire un business asiatique juteux (les ailerons de requins, notamment), mais souvent exercé</w:t>
      </w:r>
      <w:r w:rsidR="00A43751">
        <w:t>e</w:t>
      </w:r>
      <w:r w:rsidR="00D55443">
        <w:t xml:space="preserve"> par des marins si pauvres qu’il en va de leur survie, de la police des mers, corrompue ou démunie, de la méconnaissance du milieu marin</w:t>
      </w:r>
      <w:r w:rsidR="008F6964">
        <w:t xml:space="preserve"> et de l’indifférence de la population mondiale à l’égard de ce désastre environnemental, si éloigné</w:t>
      </w:r>
      <w:r>
        <w:t>e</w:t>
      </w:r>
      <w:r w:rsidR="008F6964">
        <w:t xml:space="preserve"> des préoccupations individuelles,</w:t>
      </w:r>
      <w:r w:rsidR="00A43751">
        <w:t xml:space="preserve"> d</w:t>
      </w:r>
      <w:r w:rsidR="004910B2">
        <w:t>es limites de la pêche pour motif scientifique,</w:t>
      </w:r>
      <w:r w:rsidR="008F6964">
        <w:t xml:space="preserve"> du sentiment révolutionnaire disparu</w:t>
      </w:r>
      <w:r>
        <w:t xml:space="preserve"> ou de l’engagement jusqu’à risquer la mort</w:t>
      </w:r>
      <w:r w:rsidR="008F6964">
        <w:t xml:space="preserve">… </w:t>
      </w:r>
      <w:r w:rsidR="008848F1">
        <w:t xml:space="preserve">Autant d’évocations développées avec une certaine fluidité, </w:t>
      </w:r>
      <w:r w:rsidR="00164887">
        <w:t xml:space="preserve"> tantôt empreintes</w:t>
      </w:r>
      <w:r w:rsidR="008848F1">
        <w:t xml:space="preserve"> d’une tonalité neutre et objective, presque documentaire, tantôt plus incantatoire et tragique, presque désespérée. </w:t>
      </w:r>
    </w:p>
    <w:p w:rsidR="006C7F85" w:rsidRDefault="008848F1" w:rsidP="00D8487D">
      <w:pPr>
        <w:jc w:val="both"/>
      </w:pPr>
      <w:r>
        <w:t>A la manière d’une caméra (le narrateur</w:t>
      </w:r>
      <w:r w:rsidR="00164887">
        <w:t xml:space="preserve"> a filmé</w:t>
      </w:r>
      <w:r>
        <w:t xml:space="preserve"> tout ce qu’il raconte), le lecteur devient le spectateur </w:t>
      </w:r>
      <w:r w:rsidR="00A43751">
        <w:t xml:space="preserve">effaré </w:t>
      </w:r>
      <w:r>
        <w:t>d’images</w:t>
      </w:r>
      <w:r w:rsidR="00164887">
        <w:t> </w:t>
      </w:r>
      <w:r>
        <w:t xml:space="preserve"> </w:t>
      </w:r>
      <w:r w:rsidR="00164887">
        <w:t>« </w:t>
      </w:r>
      <w:r>
        <w:t>choc</w:t>
      </w:r>
      <w:r w:rsidR="00164887">
        <w:t xml:space="preserve"> » des massacres perpétrés, s’imprègne progressivement du discours  argumenté et persuasif du leader charismatique Magnus Wallace et  adhère sans réserve à la cause des baleines, </w:t>
      </w:r>
      <w:r w:rsidR="00D9085E">
        <w:t xml:space="preserve"> </w:t>
      </w:r>
      <w:r w:rsidR="00A43751">
        <w:t xml:space="preserve">à </w:t>
      </w:r>
      <w:r w:rsidR="00D9085E">
        <w:t>la lutte contre la pollution et</w:t>
      </w:r>
      <w:r w:rsidR="00A43751">
        <w:t xml:space="preserve"> à </w:t>
      </w:r>
      <w:r w:rsidR="00D9085E">
        <w:t xml:space="preserve"> la préservation de notre environnement </w:t>
      </w:r>
      <w:r w:rsidR="00164887">
        <w:t xml:space="preserve">même si auparavant </w:t>
      </w:r>
      <w:r w:rsidR="00D9085E">
        <w:t xml:space="preserve">il s’est peu soucié de la question de l’animalité. </w:t>
      </w:r>
    </w:p>
    <w:p w:rsidR="00A43751" w:rsidRDefault="006C7F85" w:rsidP="00D8487D">
      <w:pPr>
        <w:jc w:val="both"/>
      </w:pPr>
      <w:r>
        <w:t xml:space="preserve"> </w:t>
      </w:r>
      <w:r w:rsidR="00D9085E">
        <w:t xml:space="preserve">Une sorte de manifeste politique dont la force littéraire et esthétique a le pouvoir incontestable de sensibiliser et responsabiliser l’être humain. </w:t>
      </w:r>
    </w:p>
    <w:p w:rsidR="000A563D" w:rsidRDefault="00D9085E" w:rsidP="00D8487D">
      <w:pPr>
        <w:jc w:val="both"/>
      </w:pPr>
      <w:r>
        <w:t>Utile et beau.</w:t>
      </w:r>
    </w:p>
    <w:p w:rsidR="00D9085E" w:rsidRDefault="00D9085E" w:rsidP="00D9085E">
      <w:pPr>
        <w:jc w:val="right"/>
      </w:pPr>
      <w:r>
        <w:t>Cécile Pellerin</w:t>
      </w:r>
    </w:p>
    <w:p w:rsidR="008726FA" w:rsidRPr="00B96429" w:rsidRDefault="008726FA" w:rsidP="00D8487D">
      <w:pPr>
        <w:jc w:val="both"/>
      </w:pPr>
    </w:p>
    <w:sectPr w:rsidR="008726FA" w:rsidRPr="00B96429" w:rsidSect="00B96429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6429"/>
    <w:rsid w:val="000A563D"/>
    <w:rsid w:val="000C2D57"/>
    <w:rsid w:val="000D26B1"/>
    <w:rsid w:val="00164887"/>
    <w:rsid w:val="00183050"/>
    <w:rsid w:val="004910B2"/>
    <w:rsid w:val="005A1EA5"/>
    <w:rsid w:val="006C7F85"/>
    <w:rsid w:val="00866E5F"/>
    <w:rsid w:val="008726FA"/>
    <w:rsid w:val="008848F1"/>
    <w:rsid w:val="008F6964"/>
    <w:rsid w:val="009C2F60"/>
    <w:rsid w:val="00A43751"/>
    <w:rsid w:val="00B96429"/>
    <w:rsid w:val="00D1669F"/>
    <w:rsid w:val="00D55443"/>
    <w:rsid w:val="00D8487D"/>
    <w:rsid w:val="00D848FE"/>
    <w:rsid w:val="00D9085E"/>
    <w:rsid w:val="00E6657C"/>
    <w:rsid w:val="00F37E8F"/>
    <w:rsid w:val="00F92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E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96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6429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B96429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B964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apitre.com/CHAPITRE/fr/BOOK/ferney-alice/le-regne-du-vivant,62938618.aspx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images-chapitre.com/ima2/original/618/62938618_11694761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693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Cécile Pellerin</cp:lastModifiedBy>
  <cp:revision>8</cp:revision>
  <dcterms:created xsi:type="dcterms:W3CDTF">2014-08-13T08:08:00Z</dcterms:created>
  <dcterms:modified xsi:type="dcterms:W3CDTF">2014-08-13T16:44:00Z</dcterms:modified>
</cp:coreProperties>
</file>