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4C5" w:rsidRPr="001E6CD4" w:rsidRDefault="001E6CD4" w:rsidP="001E6CD4">
      <w:pPr>
        <w:pStyle w:val="Sansinterligne"/>
        <w:rPr>
          <w:b/>
        </w:rPr>
      </w:pPr>
      <w:r w:rsidRPr="001E6CD4">
        <w:rPr>
          <w:b/>
          <w:noProof/>
          <w:lang w:eastAsia="fr-FR"/>
        </w:rPr>
        <w:drawing>
          <wp:anchor distT="0" distB="0" distL="114300" distR="114300" simplePos="0" relativeHeight="251658240" behindDoc="1" locked="0" layoutInCell="1" allowOverlap="1" wp14:anchorId="041B6984" wp14:editId="2AAB98CA">
            <wp:simplePos x="0" y="0"/>
            <wp:positionH relativeFrom="column">
              <wp:posOffset>-635</wp:posOffset>
            </wp:positionH>
            <wp:positionV relativeFrom="paragraph">
              <wp:posOffset>-635</wp:posOffset>
            </wp:positionV>
            <wp:extent cx="904436" cy="1440000"/>
            <wp:effectExtent l="0" t="0" r="0" b="8255"/>
            <wp:wrapTight wrapText="bothSides">
              <wp:wrapPolygon edited="0">
                <wp:start x="0" y="0"/>
                <wp:lineTo x="0" y="21438"/>
                <wp:lineTo x="20933" y="21438"/>
                <wp:lineTo x="20933" y="0"/>
                <wp:lineTo x="0" y="0"/>
              </wp:wrapPolygon>
            </wp:wrapTight>
            <wp:docPr id="1" name="Image 1" descr="https://2.bp.blogspot.com/-dw6L-5iTvPA/VwSvyJFkkTI/AAAAAAAACoM/a9H5twBEJbo_qvpOBoRURWTE_ALU-ocAQ/s1600/les%2Bfrag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dw6L-5iTvPA/VwSvyJFkkTI/AAAAAAAACoM/a9H5twBEJbo_qvpOBoRURWTE_ALU-ocAQ/s1600/les%2Bfragil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43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6CD4">
        <w:rPr>
          <w:b/>
        </w:rPr>
        <w:t>Les Fragiles</w:t>
      </w:r>
    </w:p>
    <w:p w:rsidR="001E6CD4" w:rsidRPr="001E6CD4" w:rsidRDefault="001E6CD4" w:rsidP="001E6CD4">
      <w:pPr>
        <w:pStyle w:val="Sansinterligne"/>
        <w:rPr>
          <w:b/>
        </w:rPr>
      </w:pPr>
      <w:r w:rsidRPr="001E6CD4">
        <w:rPr>
          <w:b/>
        </w:rPr>
        <w:t xml:space="preserve">Cécile </w:t>
      </w:r>
      <w:proofErr w:type="spellStart"/>
      <w:r w:rsidRPr="001E6CD4">
        <w:rPr>
          <w:b/>
        </w:rPr>
        <w:t>Roumiguière</w:t>
      </w:r>
      <w:proofErr w:type="spellEnd"/>
    </w:p>
    <w:p w:rsidR="001E6CD4" w:rsidRDefault="001E6CD4" w:rsidP="001E6CD4">
      <w:pPr>
        <w:pStyle w:val="Sansinterligne"/>
      </w:pPr>
      <w:r>
        <w:t>Sarbacane</w:t>
      </w:r>
    </w:p>
    <w:p w:rsidR="001E6CD4" w:rsidRDefault="001E6CD4" w:rsidP="001E6CD4">
      <w:pPr>
        <w:pStyle w:val="Sansinterligne"/>
      </w:pPr>
      <w:r>
        <w:t>9782848658629</w:t>
      </w:r>
    </w:p>
    <w:p w:rsidR="001E6CD4" w:rsidRDefault="001E6CD4" w:rsidP="001E6CD4">
      <w:pPr>
        <w:pStyle w:val="Sansinterligne"/>
      </w:pPr>
      <w:r>
        <w:t>200 pages</w:t>
      </w:r>
    </w:p>
    <w:p w:rsidR="001E6CD4" w:rsidRDefault="001E6CD4" w:rsidP="001E6CD4">
      <w:pPr>
        <w:pStyle w:val="Sansinterligne"/>
      </w:pPr>
      <w:r>
        <w:t>15,50 euros</w:t>
      </w:r>
    </w:p>
    <w:p w:rsidR="001E6CD4" w:rsidRDefault="001E6CD4" w:rsidP="001E6CD4">
      <w:pPr>
        <w:pStyle w:val="Sansinterligne"/>
      </w:pPr>
      <w:r>
        <w:t>Date de parution : 06/04/2016</w:t>
      </w:r>
    </w:p>
    <w:p w:rsidR="001E6CD4" w:rsidRDefault="001E6CD4" w:rsidP="001E6CD4">
      <w:pPr>
        <w:pStyle w:val="Sansinterligne"/>
      </w:pPr>
    </w:p>
    <w:p w:rsidR="001E6CD4" w:rsidRDefault="001E6CD4" w:rsidP="001E6CD4">
      <w:pPr>
        <w:pStyle w:val="Sansinterligne"/>
        <w:rPr>
          <w:i/>
        </w:rPr>
      </w:pPr>
      <w:r w:rsidRPr="001E6CD4">
        <w:rPr>
          <w:i/>
        </w:rPr>
        <w:t>08 avril 2016</w:t>
      </w:r>
    </w:p>
    <w:p w:rsidR="00C86FD7" w:rsidRDefault="001B1C5D" w:rsidP="00B84775">
      <w:pPr>
        <w:jc w:val="both"/>
      </w:pPr>
      <w:r>
        <w:t xml:space="preserve">Ce livre à destination des adolescents est un choc, sans doute par sa noirceur, par son réalisme sans fard, </w:t>
      </w:r>
      <w:r w:rsidR="00B84775">
        <w:t>son ambiance tragique et l'impuissance sous-jacente</w:t>
      </w:r>
      <w:r w:rsidR="00C86FD7">
        <w:t xml:space="preserve"> (et violente)</w:t>
      </w:r>
      <w:r w:rsidR="00B84775">
        <w:t xml:space="preserve"> à pouvoir inverser le cours de cette histoire </w:t>
      </w:r>
      <w:r w:rsidR="00B84775">
        <w:t>désesp</w:t>
      </w:r>
      <w:r w:rsidR="00B84775">
        <w:t xml:space="preserve">érée et intimement douloureuse. </w:t>
      </w:r>
    </w:p>
    <w:p w:rsidR="000007DD" w:rsidRDefault="00B84775" w:rsidP="00B84775">
      <w:pPr>
        <w:jc w:val="both"/>
      </w:pPr>
      <w:r>
        <w:t xml:space="preserve">Intelligent et subtil, sans concession, il rend compte d'une souffrance adolescente complexe, en se gardant de tout jugement hâtif, </w:t>
      </w:r>
      <w:r w:rsidR="00C86FD7">
        <w:t xml:space="preserve">évite </w:t>
      </w:r>
      <w:r>
        <w:t>avec habileté le mélodrame et les clichés</w:t>
      </w:r>
      <w:r w:rsidR="00C86FD7">
        <w:t>.</w:t>
      </w:r>
      <w:r>
        <w:t xml:space="preserve"> </w:t>
      </w:r>
      <w:r w:rsidR="00C86FD7">
        <w:t>Ni héroïque, ni complaisant, parfois crû et brutal, éprouvant aussi mais nécessaire, très crédible</w:t>
      </w:r>
      <w:r w:rsidR="004B24D8">
        <w:t xml:space="preserve"> et nuancé</w:t>
      </w:r>
      <w:r w:rsidR="00C86FD7">
        <w:t xml:space="preserve">, il interpelle, interroge, bouleverse aussi. </w:t>
      </w:r>
    </w:p>
    <w:p w:rsidR="001B1C5D" w:rsidRDefault="00C86FD7" w:rsidP="00B84775">
      <w:pPr>
        <w:jc w:val="both"/>
      </w:pPr>
      <w:r>
        <w:t>Ne passez pas à côté. Lisez-le, faîtes-le lire et surtout, échangez ensuite</w:t>
      </w:r>
      <w:r w:rsidR="004B24D8">
        <w:t xml:space="preserve">. Libérez-vous de son emprise troublante. </w:t>
      </w:r>
    </w:p>
    <w:p w:rsidR="008B6C8C" w:rsidRDefault="00C568EC" w:rsidP="00B84775">
      <w:pPr>
        <w:jc w:val="both"/>
      </w:pPr>
      <w:r>
        <w:t>Une histoire</w:t>
      </w:r>
      <w:r w:rsidR="00E233A7">
        <w:t xml:space="preserve"> rythmée et toute en tensions, fluide et assez limpide,</w:t>
      </w:r>
      <w:r w:rsidR="00A85B03" w:rsidRPr="00A85B03">
        <w:t xml:space="preserve"> </w:t>
      </w:r>
      <w:r w:rsidR="00A85B03">
        <w:t>cons</w:t>
      </w:r>
      <w:r w:rsidR="00A85B03">
        <w:t>olidée</w:t>
      </w:r>
      <w:r w:rsidR="00545039">
        <w:t xml:space="preserve"> dans sa narration</w:t>
      </w:r>
      <w:r w:rsidR="00A85B03">
        <w:t xml:space="preserve"> par des </w:t>
      </w:r>
      <w:r w:rsidR="00A85B03">
        <w:t>interférences temporelles</w:t>
      </w:r>
      <w:r w:rsidR="00A85B03">
        <w:t xml:space="preserve"> astucieuses</w:t>
      </w:r>
      <w:r w:rsidR="00A85B03">
        <w:t xml:space="preserve">, </w:t>
      </w:r>
      <w:r w:rsidR="00A85B03">
        <w:t>capable de saisir avec justesse et naturel la confusion et</w:t>
      </w:r>
      <w:r w:rsidR="00A85B03">
        <w:t xml:space="preserve"> la complexité des sentiments </w:t>
      </w:r>
      <w:r w:rsidR="00E233A7">
        <w:t xml:space="preserve">de </w:t>
      </w:r>
      <w:r w:rsidR="00E233A7" w:rsidRPr="00E233A7">
        <w:rPr>
          <w:i/>
        </w:rPr>
        <w:t>"cet âge entre deux âges"</w:t>
      </w:r>
      <w:r w:rsidR="00A85B03">
        <w:rPr>
          <w:i/>
        </w:rPr>
        <w:t>.</w:t>
      </w:r>
      <w:r w:rsidR="00A85B03">
        <w:t xml:space="preserve"> </w:t>
      </w:r>
    </w:p>
    <w:p w:rsidR="000007DD" w:rsidRDefault="00A85B03" w:rsidP="00B84775">
      <w:pPr>
        <w:jc w:val="both"/>
      </w:pPr>
      <w:r>
        <w:t xml:space="preserve">Drew </w:t>
      </w:r>
      <w:r w:rsidR="003F6D8A">
        <w:t xml:space="preserve">vit dans un milieu populaire, mal compris et maladroitement aimé par un père rustre et impulsif et une mère </w:t>
      </w:r>
      <w:r w:rsidR="003F6D8A" w:rsidRPr="003F6D8A">
        <w:rPr>
          <w:i/>
        </w:rPr>
        <w:t>"devenue mère trop tôt"</w:t>
      </w:r>
      <w:r w:rsidR="003F6D8A">
        <w:rPr>
          <w:i/>
        </w:rPr>
        <w:t xml:space="preserve">. </w:t>
      </w:r>
      <w:r w:rsidR="00A25096">
        <w:rPr>
          <w:i/>
        </w:rPr>
        <w:t xml:space="preserve"> "Des parents qui vivent sur deux lignes parallèles". </w:t>
      </w:r>
      <w:r w:rsidR="003F6D8A">
        <w:t xml:space="preserve">Sensible et solitaire, vite rejeté à l'école, il se construit sans repères ni modèles. Déconsidéré, il se réfugie dans la musique et les jeux </w:t>
      </w:r>
      <w:r w:rsidR="003F6D8A" w:rsidRPr="000007DD">
        <w:t>vidéo</w:t>
      </w:r>
      <w:r w:rsidR="008B6C8C" w:rsidRPr="008B6C8C">
        <w:rPr>
          <w:i/>
        </w:rPr>
        <w:t xml:space="preserve"> ("son deuxième monde, un endroit où il se sent bien")</w:t>
      </w:r>
      <w:r w:rsidR="003F6D8A">
        <w:t>,</w:t>
      </w:r>
      <w:r w:rsidR="003A08A3">
        <w:t xml:space="preserve"> les films porno,</w:t>
      </w:r>
      <w:r w:rsidR="003F6D8A">
        <w:t xml:space="preserve"> exprime son ma</w:t>
      </w:r>
      <w:r w:rsidR="003A08A3">
        <w:t>l-être à travers des mutilations</w:t>
      </w:r>
      <w:r w:rsidR="003F6D8A">
        <w:t xml:space="preserve">. </w:t>
      </w:r>
    </w:p>
    <w:p w:rsidR="00A85B03" w:rsidRDefault="003F6D8A" w:rsidP="00B84775">
      <w:pPr>
        <w:jc w:val="both"/>
      </w:pPr>
      <w:r>
        <w:t xml:space="preserve">La rencontre avec </w:t>
      </w:r>
      <w:proofErr w:type="spellStart"/>
      <w:r>
        <w:t>Sky</w:t>
      </w:r>
      <w:proofErr w:type="spellEnd"/>
      <w:r>
        <w:t xml:space="preserve">, jeune fille hypersensible et solaire, oriente un peu sa vie, </w:t>
      </w:r>
      <w:r w:rsidR="003A08A3">
        <w:t>atténue son désespoir, le confronte à lui-même et à sa mésestime, le fragilise davantage. Lui donne des ailes mais l'empêche de s'envoler. Cruelle, int</w:t>
      </w:r>
      <w:r w:rsidR="000007DD">
        <w:t>ense, apaisante et destructrice à la fois</w:t>
      </w:r>
    </w:p>
    <w:p w:rsidR="00A25096" w:rsidRPr="00A25096" w:rsidRDefault="00A25096" w:rsidP="00A25096">
      <w:pPr>
        <w:jc w:val="center"/>
        <w:rPr>
          <w:i/>
        </w:rPr>
      </w:pPr>
      <w:r w:rsidRPr="00A25096">
        <w:rPr>
          <w:i/>
        </w:rPr>
        <w:t>"Il tape, tape. Il voudrait ne plus avoir une seule pensée, que son cerveau devienne liquide et sorte par ses oreilles."</w:t>
      </w:r>
    </w:p>
    <w:p w:rsidR="00545039" w:rsidRDefault="00545039" w:rsidP="00B84775">
      <w:pPr>
        <w:jc w:val="both"/>
      </w:pPr>
      <w:r>
        <w:t>A travers cette relation hypersensible de deux jeunes adolescents éperdus, se dessinent une société inadaptée et violente, des relations familiales difficiles, l'impossibilité de communiquer, l'enfance maltraitée, les violences conjugales, le système scolaire défaillant, le racisme ordinaire, le rapport au</w:t>
      </w:r>
      <w:r w:rsidR="00F60A16">
        <w:t xml:space="preserve"> corps, les conduites addictives et </w:t>
      </w:r>
      <w:r w:rsidR="00F60A16" w:rsidRPr="00F60A16">
        <w:rPr>
          <w:i/>
        </w:rPr>
        <w:t>borderline</w:t>
      </w:r>
      <w:r w:rsidR="00F60A16">
        <w:t>… et au final, si peu d'appels d'air</w:t>
      </w:r>
      <w:r w:rsidR="00D36C83">
        <w:t xml:space="preserve"> (la lecture, </w:t>
      </w:r>
      <w:r w:rsidR="008B6C8C">
        <w:t xml:space="preserve">l'écriture, </w:t>
      </w:r>
      <w:r w:rsidR="00D36C83">
        <w:t>une grand-mère attentive, un entraîneur sportif, un camarade de classe, tous plutôt discrets)</w:t>
      </w:r>
      <w:r w:rsidR="00F60A16">
        <w:t xml:space="preserve"> pour </w:t>
      </w:r>
      <w:r w:rsidR="00D36C83">
        <w:t>parvenir à construire une vie adaptée socialement, épanouie et moins tourmentée.</w:t>
      </w:r>
    </w:p>
    <w:p w:rsidR="000007DD" w:rsidRDefault="00D36C83" w:rsidP="00B84775">
      <w:pPr>
        <w:jc w:val="both"/>
      </w:pPr>
      <w:r>
        <w:t>Luci</w:t>
      </w:r>
      <w:r w:rsidR="00AC5427">
        <w:t>de, le roman est au plus près du cheminement intérieur</w:t>
      </w:r>
      <w:r w:rsidR="000007DD">
        <w:t xml:space="preserve"> et sinueux </w:t>
      </w:r>
      <w:r w:rsidR="00AC5427">
        <w:t xml:space="preserve">de Drew, n'omet ni les difficultés ni les tentatives échouées, mais n'exclut pas non plus les rencontres salvatrices, les espoirs furtifs. </w:t>
      </w:r>
    </w:p>
    <w:p w:rsidR="00D36C83" w:rsidRPr="008B6C8C" w:rsidRDefault="00AC5427" w:rsidP="00B84775">
      <w:pPr>
        <w:jc w:val="both"/>
        <w:rPr>
          <w:i/>
        </w:rPr>
      </w:pPr>
      <w:r>
        <w:lastRenderedPageBreak/>
        <w:t xml:space="preserve">Il exprime à quel point l'équilibre d'une vie reste fragile, jamais définitif, long à construire, toujours lié aux autres. </w:t>
      </w:r>
      <w:bookmarkStart w:id="0" w:name="_GoBack"/>
      <w:bookmarkEnd w:id="0"/>
    </w:p>
    <w:p w:rsidR="003016B7" w:rsidRDefault="003016B7" w:rsidP="003016B7">
      <w:pPr>
        <w:jc w:val="right"/>
      </w:pPr>
      <w:r>
        <w:t>Cécile Pellerin</w:t>
      </w:r>
    </w:p>
    <w:p w:rsidR="003016B7" w:rsidRDefault="003016B7" w:rsidP="003016B7">
      <w:pPr>
        <w:pStyle w:val="Sansinterligne"/>
      </w:pPr>
      <w:r w:rsidRPr="001E6CD4">
        <w:rPr>
          <w:b/>
        </w:rPr>
        <w:t>Les Fragiles</w:t>
      </w:r>
      <w:r>
        <w:rPr>
          <w:b/>
        </w:rPr>
        <w:t xml:space="preserve">, Cécile </w:t>
      </w:r>
      <w:proofErr w:type="spellStart"/>
      <w:r>
        <w:rPr>
          <w:b/>
        </w:rPr>
        <w:t>Roumiguière</w:t>
      </w:r>
      <w:proofErr w:type="spellEnd"/>
      <w:r>
        <w:rPr>
          <w:b/>
        </w:rPr>
        <w:t xml:space="preserve">, </w:t>
      </w:r>
      <w:r>
        <w:t>Sarbacane</w:t>
      </w:r>
      <w:r>
        <w:rPr>
          <w:b/>
        </w:rPr>
        <w:t xml:space="preserve">, </w:t>
      </w:r>
      <w:r>
        <w:t>9782848658629</w:t>
      </w:r>
    </w:p>
    <w:p w:rsidR="00D36C83" w:rsidRPr="00E971DF" w:rsidRDefault="003016B7" w:rsidP="00E971DF">
      <w:pPr>
        <w:pStyle w:val="Sansinterligne"/>
        <w:rPr>
          <w:b/>
        </w:rPr>
      </w:pPr>
      <w:r>
        <w:t>Littérature jeunesse France</w:t>
      </w:r>
    </w:p>
    <w:p w:rsidR="003A08A3" w:rsidRDefault="003A08A3" w:rsidP="00B84775">
      <w:pPr>
        <w:jc w:val="both"/>
      </w:pPr>
    </w:p>
    <w:p w:rsidR="003A08A3" w:rsidRPr="003F6D8A" w:rsidRDefault="003A08A3" w:rsidP="00B84775">
      <w:pPr>
        <w:jc w:val="both"/>
      </w:pPr>
    </w:p>
    <w:p w:rsidR="004B24D8" w:rsidRDefault="004B24D8" w:rsidP="00B84775">
      <w:pPr>
        <w:jc w:val="both"/>
      </w:pPr>
    </w:p>
    <w:p w:rsidR="004B24D8" w:rsidRPr="001B1C5D" w:rsidRDefault="004B24D8" w:rsidP="00B84775">
      <w:pPr>
        <w:jc w:val="both"/>
      </w:pPr>
    </w:p>
    <w:p w:rsidR="001B1C5D" w:rsidRPr="001B1C5D" w:rsidRDefault="001B1C5D" w:rsidP="00B84775">
      <w:pPr>
        <w:jc w:val="both"/>
      </w:pPr>
    </w:p>
    <w:sectPr w:rsidR="001B1C5D" w:rsidRPr="001B1C5D" w:rsidSect="001E6CD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D4"/>
    <w:rsid w:val="000007DD"/>
    <w:rsid w:val="001B1C5D"/>
    <w:rsid w:val="001E6CD4"/>
    <w:rsid w:val="003016B7"/>
    <w:rsid w:val="003A08A3"/>
    <w:rsid w:val="003F6D8A"/>
    <w:rsid w:val="004B24D8"/>
    <w:rsid w:val="00545039"/>
    <w:rsid w:val="008B6C8C"/>
    <w:rsid w:val="00A213ED"/>
    <w:rsid w:val="00A25096"/>
    <w:rsid w:val="00A85B03"/>
    <w:rsid w:val="00AC5427"/>
    <w:rsid w:val="00B84775"/>
    <w:rsid w:val="00C568EC"/>
    <w:rsid w:val="00C834C5"/>
    <w:rsid w:val="00C86FD7"/>
    <w:rsid w:val="00D36C83"/>
    <w:rsid w:val="00E233A7"/>
    <w:rsid w:val="00E971DF"/>
    <w:rsid w:val="00F60A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E6C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6CD4"/>
    <w:rPr>
      <w:rFonts w:ascii="Tahoma" w:hAnsi="Tahoma" w:cs="Tahoma"/>
      <w:sz w:val="16"/>
      <w:szCs w:val="16"/>
    </w:rPr>
  </w:style>
  <w:style w:type="paragraph" w:styleId="Sansinterligne">
    <w:name w:val="No Spacing"/>
    <w:uiPriority w:val="1"/>
    <w:qFormat/>
    <w:rsid w:val="001E6C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E6C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6CD4"/>
    <w:rPr>
      <w:rFonts w:ascii="Tahoma" w:hAnsi="Tahoma" w:cs="Tahoma"/>
      <w:sz w:val="16"/>
      <w:szCs w:val="16"/>
    </w:rPr>
  </w:style>
  <w:style w:type="paragraph" w:styleId="Sansinterligne">
    <w:name w:val="No Spacing"/>
    <w:uiPriority w:val="1"/>
    <w:qFormat/>
    <w:rsid w:val="001E6C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460</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cp:lastPrinted>2016-04-08T11:52:00Z</cp:lastPrinted>
  <dcterms:created xsi:type="dcterms:W3CDTF">2016-04-08T08:36:00Z</dcterms:created>
  <dcterms:modified xsi:type="dcterms:W3CDTF">2016-04-08T11:52:00Z</dcterms:modified>
</cp:coreProperties>
</file>