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D3" w:rsidRPr="00A96464" w:rsidRDefault="00A96464" w:rsidP="00A96464">
      <w:pPr>
        <w:pStyle w:val="Sansinterligne"/>
        <w:rPr>
          <w:b/>
        </w:rPr>
      </w:pPr>
      <w:r w:rsidRPr="00A96464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0675646" wp14:editId="7765A6F3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948087" cy="1440000"/>
            <wp:effectExtent l="0" t="0" r="4445" b="8255"/>
            <wp:wrapTight wrapText="bothSides">
              <wp:wrapPolygon edited="0">
                <wp:start x="0" y="0"/>
                <wp:lineTo x="0" y="21438"/>
                <wp:lineTo x="21267" y="21438"/>
                <wp:lineTo x="21267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8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6464">
        <w:rPr>
          <w:b/>
        </w:rPr>
        <w:t>Les bottes suédoises</w:t>
      </w:r>
    </w:p>
    <w:p w:rsidR="00A96464" w:rsidRDefault="00A96464" w:rsidP="00A96464">
      <w:pPr>
        <w:pStyle w:val="Sansinterligne"/>
      </w:pPr>
      <w:r w:rsidRPr="00A96464">
        <w:rPr>
          <w:b/>
        </w:rPr>
        <w:t xml:space="preserve">Henning </w:t>
      </w:r>
      <w:proofErr w:type="spellStart"/>
      <w:r w:rsidRPr="00A96464">
        <w:rPr>
          <w:b/>
        </w:rPr>
        <w:t>Mankell</w:t>
      </w:r>
      <w:proofErr w:type="spellEnd"/>
      <w:r>
        <w:t xml:space="preserve"> (traduit du suédois par Anna Gibson)</w:t>
      </w:r>
    </w:p>
    <w:p w:rsidR="00A96464" w:rsidRDefault="00A96464" w:rsidP="00A96464">
      <w:pPr>
        <w:pStyle w:val="Sansinterligne"/>
      </w:pPr>
      <w:r>
        <w:t>Seuil</w:t>
      </w:r>
    </w:p>
    <w:p w:rsidR="00A96464" w:rsidRDefault="00A96464" w:rsidP="00A96464">
      <w:pPr>
        <w:pStyle w:val="Sansinterligne"/>
      </w:pPr>
      <w:r>
        <w:t>9782021303896</w:t>
      </w:r>
    </w:p>
    <w:p w:rsidR="00A96464" w:rsidRDefault="00A96464" w:rsidP="00A96464">
      <w:pPr>
        <w:pStyle w:val="Sansinterligne"/>
      </w:pPr>
      <w:r>
        <w:t>355 pages</w:t>
      </w:r>
    </w:p>
    <w:p w:rsidR="00A96464" w:rsidRDefault="00A96464" w:rsidP="00A96464">
      <w:pPr>
        <w:pStyle w:val="Sansinterligne"/>
      </w:pPr>
      <w:r>
        <w:t>22 euros</w:t>
      </w:r>
    </w:p>
    <w:p w:rsidR="00A96464" w:rsidRDefault="00A96464" w:rsidP="00A96464">
      <w:pPr>
        <w:pStyle w:val="Sansinterligne"/>
      </w:pPr>
      <w:r>
        <w:t>Date de parution : 18/08/2016</w:t>
      </w:r>
    </w:p>
    <w:p w:rsidR="00A96464" w:rsidRPr="00A96464" w:rsidRDefault="00A96464" w:rsidP="00A96464">
      <w:pPr>
        <w:pStyle w:val="Sansinterligne"/>
        <w:rPr>
          <w:i/>
        </w:rPr>
      </w:pPr>
    </w:p>
    <w:p w:rsidR="00A96464" w:rsidRDefault="00A96464" w:rsidP="00A96464">
      <w:pPr>
        <w:pStyle w:val="Sansinterligne"/>
        <w:rPr>
          <w:i/>
        </w:rPr>
      </w:pPr>
      <w:r w:rsidRPr="00A96464">
        <w:rPr>
          <w:i/>
        </w:rPr>
        <w:t>23 août 2016</w:t>
      </w:r>
    </w:p>
    <w:p w:rsidR="00AE3DA9" w:rsidRDefault="00006048" w:rsidP="00006048">
      <w:pPr>
        <w:jc w:val="both"/>
      </w:pPr>
      <w:r>
        <w:t xml:space="preserve">Si vous avez lu </w:t>
      </w:r>
      <w:r w:rsidR="00235AA3">
        <w:t>"</w:t>
      </w:r>
      <w:r w:rsidRPr="00235AA3">
        <w:rPr>
          <w:b/>
        </w:rPr>
        <w:t>Les chaussures italiennes</w:t>
      </w:r>
      <w:r w:rsidR="00235AA3">
        <w:rPr>
          <w:b/>
        </w:rPr>
        <w:t>"</w:t>
      </w:r>
      <w:r>
        <w:t xml:space="preserve"> (2009), vous n'aurez sans doute pas oublié le bain  quotidien de Fredrik </w:t>
      </w:r>
      <w:proofErr w:type="spellStart"/>
      <w:r>
        <w:t>Wedin</w:t>
      </w:r>
      <w:proofErr w:type="spellEnd"/>
      <w:r>
        <w:t xml:space="preserve"> en mer baltique, l'ancien chirurgien reclus sur une île de l'archipel suédois. </w:t>
      </w:r>
      <w:r w:rsidR="00235AA3">
        <w:t xml:space="preserve">Le rituel balnéaire se poursuit donc </w:t>
      </w:r>
      <w:r w:rsidR="00AE3DA9">
        <w:t xml:space="preserve">avec ce roman, publié à titre posthume. </w:t>
      </w:r>
      <w:r w:rsidR="00235AA3" w:rsidRPr="00235AA3">
        <w:rPr>
          <w:b/>
        </w:rPr>
        <w:t xml:space="preserve">Henning </w:t>
      </w:r>
      <w:proofErr w:type="spellStart"/>
      <w:r w:rsidR="00235AA3" w:rsidRPr="00235AA3">
        <w:rPr>
          <w:b/>
        </w:rPr>
        <w:t>Mankell</w:t>
      </w:r>
      <w:proofErr w:type="spellEnd"/>
      <w:r w:rsidR="00235AA3">
        <w:t xml:space="preserve"> propose une suite indépendante mais</w:t>
      </w:r>
      <w:r w:rsidR="00AE3DA9">
        <w:t xml:space="preserve">, hélas, </w:t>
      </w:r>
      <w:r w:rsidR="00235AA3">
        <w:t xml:space="preserve">n'offre pas la même intensité ni la même lumière </w:t>
      </w:r>
      <w:r w:rsidR="001A15B6">
        <w:t>à ce</w:t>
      </w:r>
      <w:r w:rsidR="00AE3DA9">
        <w:t xml:space="preserve"> récit. </w:t>
      </w:r>
    </w:p>
    <w:p w:rsidR="0082185D" w:rsidRDefault="00AE3DA9" w:rsidP="00006048">
      <w:pPr>
        <w:jc w:val="both"/>
      </w:pPr>
      <w:r>
        <w:t>Composé</w:t>
      </w:r>
      <w:r w:rsidR="006B4C01">
        <w:t>e</w:t>
      </w:r>
      <w:r>
        <w:t xml:space="preserve"> d'une intrigue assez molle</w:t>
      </w:r>
      <w:r w:rsidR="006B4C01">
        <w:t xml:space="preserve"> et fade</w:t>
      </w:r>
      <w:r>
        <w:t xml:space="preserve">, </w:t>
      </w:r>
      <w:r w:rsidR="00F3743B">
        <w:t xml:space="preserve">presque sans surprise, </w:t>
      </w:r>
      <w:r w:rsidR="006B4C01">
        <w:t>heureusement ravivée</w:t>
      </w:r>
      <w:r>
        <w:t xml:space="preserve"> par les souvenirs d'enfance du narrateur</w:t>
      </w:r>
      <w:r w:rsidR="00F3743B">
        <w:t xml:space="preserve"> (</w:t>
      </w:r>
      <w:r>
        <w:t>proches sans doute</w:t>
      </w:r>
      <w:r w:rsidR="00F3743B">
        <w:t xml:space="preserve"> de ceux de l'auteur)</w:t>
      </w:r>
      <w:r w:rsidR="006B4C01">
        <w:t xml:space="preserve"> qui s'y mêlent en abondance, l'histoire réussit à conse</w:t>
      </w:r>
      <w:r w:rsidR="0082185D">
        <w:t xml:space="preserve">rver un intérêt romanesque et se lit sans peine, sans véritable ennui. Mais sans grande joie non plus. Comme une impression de déjà lu. </w:t>
      </w:r>
    </w:p>
    <w:p w:rsidR="00F111CC" w:rsidRPr="00F111CC" w:rsidRDefault="00F111CC" w:rsidP="00F111CC">
      <w:pPr>
        <w:jc w:val="center"/>
        <w:rPr>
          <w:i/>
        </w:rPr>
      </w:pPr>
      <w:r w:rsidRPr="00F111CC">
        <w:rPr>
          <w:i/>
        </w:rPr>
        <w:t>“Quelqu’un qui a tout perdu n’a pas beaucoup de temps. A moins que ce ne soit l’inverse</w:t>
      </w:r>
      <w:r>
        <w:rPr>
          <w:i/>
        </w:rPr>
        <w:t xml:space="preserve"> […] Avais-je encore l’énergie de voir une autre perspective  que la vieillesse et la déchéance ? De trouver une nouvelle volonté de vivre </w:t>
      </w:r>
      <w:r w:rsidRPr="00F111CC">
        <w:rPr>
          <w:i/>
        </w:rPr>
        <w:t>”.</w:t>
      </w:r>
    </w:p>
    <w:p w:rsidR="0082185D" w:rsidRDefault="0082185D" w:rsidP="00006048">
      <w:pPr>
        <w:jc w:val="both"/>
      </w:pPr>
      <w:r>
        <w:t xml:space="preserve">Fredrik </w:t>
      </w:r>
      <w:proofErr w:type="spellStart"/>
      <w:r>
        <w:t>Wedin</w:t>
      </w:r>
      <w:proofErr w:type="spellEnd"/>
      <w:r>
        <w:t xml:space="preserve"> a soixante-dix ans. Chirurgien retraité, il vit seul sur son île. Une nuit, il est réveillé par des flammes</w:t>
      </w:r>
      <w:r w:rsidR="0084675E">
        <w:t xml:space="preserve"> et assiste, impuissant, à l'incendie de sa maison. Il a tout perdu. Un drame qui le confronte à sa solitude</w:t>
      </w:r>
      <w:r w:rsidR="008C56C0">
        <w:t xml:space="preserve"> et à la vieillesse</w:t>
      </w:r>
      <w:r w:rsidR="0084675E">
        <w:t xml:space="preserve">, le mène à revisiter son existence, l'approche davantage encore de la mort. Mais le retour de sa fille Louise, la rencontre avec une journaliste, Lisa </w:t>
      </w:r>
      <w:proofErr w:type="spellStart"/>
      <w:r w:rsidR="0084675E">
        <w:t>Modin</w:t>
      </w:r>
      <w:proofErr w:type="spellEnd"/>
      <w:r w:rsidR="0084675E">
        <w:t xml:space="preserve">, </w:t>
      </w:r>
      <w:r w:rsidR="008C56C0">
        <w:t>pourraient peut-être contrebalancer son désespoir, raviver son désir, modifier le destin qu'il s'est réservé.</w:t>
      </w:r>
    </w:p>
    <w:p w:rsidR="001A15B6" w:rsidRDefault="001A15B6" w:rsidP="00006048">
      <w:pPr>
        <w:jc w:val="both"/>
      </w:pPr>
      <w:r>
        <w:t>L’histoire et les différents événements qui la composent, les relations entre les différents personnages manquent de profondeur pour convaincre véritablement le lecte</w:t>
      </w:r>
      <w:r w:rsidR="00F83EAA">
        <w:t>ur.</w:t>
      </w:r>
      <w:r>
        <w:t xml:space="preserve"> </w:t>
      </w:r>
      <w:r w:rsidR="00F83EAA">
        <w:t xml:space="preserve"> A</w:t>
      </w:r>
      <w:r>
        <w:t>ssez prévisibles</w:t>
      </w:r>
      <w:r w:rsidR="00F83EAA">
        <w:t>, ils</w:t>
      </w:r>
      <w:r>
        <w:t xml:space="preserve"> ne parviennent pas à s’ancrer véritablement dans une réalité</w:t>
      </w:r>
      <w:r w:rsidR="0059736F">
        <w:t>.  Pourtant</w:t>
      </w:r>
      <w:r>
        <w:t xml:space="preserve"> l’auteur </w:t>
      </w:r>
      <w:r w:rsidR="0059736F">
        <w:t>a toujours la volonté d’évoquer la société suédoise et ses dérives, dénonce encore les attitudes de repli identitaire, exprime la nécessité d’ouverture culturelle mais de manière plus feutrée, plus désench</w:t>
      </w:r>
      <w:r w:rsidR="00870F64">
        <w:t>antée peut-être aussi, comme si ce combat n’était plus le sien désormais.</w:t>
      </w:r>
    </w:p>
    <w:p w:rsidR="00F111CC" w:rsidRPr="00F111CC" w:rsidRDefault="00F111CC" w:rsidP="00F111CC">
      <w:pPr>
        <w:jc w:val="center"/>
        <w:rPr>
          <w:i/>
        </w:rPr>
      </w:pPr>
      <w:r w:rsidRPr="00F111CC">
        <w:rPr>
          <w:i/>
        </w:rPr>
        <w:t>“Le vieillissement était une nappe de brume qui s’approchait en silence.”</w:t>
      </w:r>
    </w:p>
    <w:p w:rsidR="00C637B9" w:rsidRDefault="00686052" w:rsidP="00006048">
      <w:pPr>
        <w:jc w:val="both"/>
      </w:pPr>
      <w:r>
        <w:t>Mais, lorsqu’il évoque la vieillesse de son personnage et son rapport à la mort,</w:t>
      </w:r>
      <w:r w:rsidR="00385B0C">
        <w:t xml:space="preserve"> son désenchantement,</w:t>
      </w:r>
      <w:r>
        <w:t xml:space="preserve"> lorsqu’il décrit l’archipel, ses lumières et ses couleurs, son ambiance hivernale</w:t>
      </w:r>
      <w:r w:rsidR="00C637B9">
        <w:t xml:space="preserve"> et</w:t>
      </w:r>
      <w:r>
        <w:t xml:space="preserve"> le temps qui passe</w:t>
      </w:r>
      <w:r w:rsidR="00C637B9">
        <w:t>, lorsqu’</w:t>
      </w:r>
      <w:r w:rsidR="005B6C5E">
        <w:t>il s’approche de l’</w:t>
      </w:r>
      <w:r w:rsidR="00C637B9">
        <w:t xml:space="preserve">intime, </w:t>
      </w:r>
      <w:r w:rsidR="005B6C5E">
        <w:t xml:space="preserve">devient </w:t>
      </w:r>
      <w:r w:rsidR="00C637B9">
        <w:t>plus mélancolique aussi</w:t>
      </w:r>
      <w:r>
        <w:t xml:space="preserve"> ; dans ces instants-là, le livre </w:t>
      </w:r>
      <w:r w:rsidR="00C637B9">
        <w:t xml:space="preserve">attache sans détours. </w:t>
      </w:r>
    </w:p>
    <w:p w:rsidR="00D3504C" w:rsidRDefault="00C637B9" w:rsidP="00006048">
      <w:pPr>
        <w:jc w:val="both"/>
      </w:pPr>
      <w:r>
        <w:t xml:space="preserve">Lucide et amer, </w:t>
      </w:r>
      <w:r w:rsidR="00BB7114">
        <w:t xml:space="preserve"> sans complaisance avec son personnage (et lui-même ?), Henning </w:t>
      </w:r>
      <w:proofErr w:type="spellStart"/>
      <w:r w:rsidR="00BB7114">
        <w:t>Mankell</w:t>
      </w:r>
      <w:proofErr w:type="spellEnd"/>
      <w:r w:rsidR="00BB7114">
        <w:t xml:space="preserve"> exprime avec justesse</w:t>
      </w:r>
      <w:r>
        <w:t xml:space="preserve"> la difficulté de vieillir</w:t>
      </w:r>
      <w:r w:rsidR="00BB7114">
        <w:t xml:space="preserve"> et d’aimer</w:t>
      </w:r>
      <w:r>
        <w:t xml:space="preserve">, </w:t>
      </w:r>
      <w:r w:rsidR="00F111CC">
        <w:t xml:space="preserve">le rapport au corps, </w:t>
      </w:r>
      <w:r>
        <w:t>les regrets, la peur de la maladie, de la perte d’autonomie</w:t>
      </w:r>
      <w:r w:rsidR="00447FB3">
        <w:t xml:space="preserve"> (“</w:t>
      </w:r>
      <w:r w:rsidR="00447FB3" w:rsidRPr="00385B0C">
        <w:rPr>
          <w:i/>
        </w:rPr>
        <w:t>vision repoussante, effrayante”</w:t>
      </w:r>
      <w:r w:rsidR="00447FB3">
        <w:t xml:space="preserve"> du déambulateur)</w:t>
      </w:r>
      <w:r>
        <w:t xml:space="preserve">, de la </w:t>
      </w:r>
      <w:r w:rsidR="00BB7114">
        <w:t>démence sénile. La douleur et l’angoisse mais aussi le courage et l’espoir qui ani</w:t>
      </w:r>
      <w:bookmarkStart w:id="0" w:name="_GoBack"/>
      <w:bookmarkEnd w:id="0"/>
      <w:r w:rsidR="00BB7114">
        <w:t xml:space="preserve">ment son héros, imprègnent alors le </w:t>
      </w:r>
      <w:r w:rsidR="00BB7114">
        <w:lastRenderedPageBreak/>
        <w:t xml:space="preserve">lecteur, quel que soit son âge, </w:t>
      </w:r>
      <w:r w:rsidR="00D3504C">
        <w:t xml:space="preserve">l’amènent à saisir, le temps de quelques pages, l’âge ultime. Sans fracas ni illusions. Sobrement et avec sincérité. </w:t>
      </w:r>
      <w:r w:rsidR="00F111CC">
        <w:t>Inquiétude aussi.</w:t>
      </w:r>
    </w:p>
    <w:p w:rsidR="00CC611F" w:rsidRDefault="00D3504C" w:rsidP="00006048">
      <w:pPr>
        <w:jc w:val="both"/>
        <w:rPr>
          <w:i/>
        </w:rPr>
      </w:pPr>
      <w:r>
        <w:t xml:space="preserve">Des instants de lecture précieux à retrouver notamment dans </w:t>
      </w:r>
      <w:hyperlink r:id="rId6" w:history="1">
        <w:r w:rsidRPr="00D3504C">
          <w:rPr>
            <w:rStyle w:val="Lienhypertexte"/>
          </w:rPr>
          <w:t>Sable mouvant</w:t>
        </w:r>
      </w:hyperlink>
      <w:r>
        <w:t xml:space="preserve"> (Seuil, 2015)</w:t>
      </w:r>
      <w:r w:rsidR="00F83EAA">
        <w:t>, son dernier livre</w:t>
      </w:r>
      <w:r w:rsidR="00F83EAA" w:rsidRPr="00F83EAA">
        <w:rPr>
          <w:i/>
        </w:rPr>
        <w:t>, “Fragments d’une vie”.</w:t>
      </w:r>
      <w:r w:rsidR="00F83EAA">
        <w:rPr>
          <w:i/>
        </w:rPr>
        <w:t xml:space="preserve"> </w:t>
      </w:r>
    </w:p>
    <w:p w:rsidR="00BB7114" w:rsidRPr="00F83EAA" w:rsidRDefault="00F83EAA" w:rsidP="00006048">
      <w:pPr>
        <w:jc w:val="both"/>
      </w:pPr>
      <w:r>
        <w:t xml:space="preserve">Et surtout, lisez </w:t>
      </w:r>
      <w:r w:rsidR="00E37E37">
        <w:t>“Les Chaussures italiennes”.</w:t>
      </w:r>
    </w:p>
    <w:p w:rsidR="00F83EAA" w:rsidRPr="00F83EAA" w:rsidRDefault="00F83EAA" w:rsidP="00F83EAA">
      <w:pPr>
        <w:jc w:val="right"/>
      </w:pPr>
      <w:r>
        <w:t>Cécile Pellerin</w:t>
      </w:r>
    </w:p>
    <w:p w:rsidR="00F83EAA" w:rsidRDefault="00F83EAA" w:rsidP="00F83EAA">
      <w:pPr>
        <w:pStyle w:val="Sansinterligne"/>
      </w:pPr>
      <w:r w:rsidRPr="00A96464">
        <w:rPr>
          <w:b/>
        </w:rPr>
        <w:t>Les bottes suédoises</w:t>
      </w:r>
      <w:r>
        <w:rPr>
          <w:b/>
        </w:rPr>
        <w:t xml:space="preserve">, </w:t>
      </w:r>
      <w:r w:rsidRPr="00A96464">
        <w:rPr>
          <w:b/>
        </w:rPr>
        <w:t xml:space="preserve">Henning </w:t>
      </w:r>
      <w:proofErr w:type="spellStart"/>
      <w:r w:rsidRPr="00A96464">
        <w:rPr>
          <w:b/>
        </w:rPr>
        <w:t>Mankell</w:t>
      </w:r>
      <w:proofErr w:type="spellEnd"/>
      <w:r>
        <w:t>, Anna Gibson</w:t>
      </w:r>
      <w:r>
        <w:rPr>
          <w:b/>
        </w:rPr>
        <w:t xml:space="preserve">, </w:t>
      </w:r>
      <w:r>
        <w:t>Seuil</w:t>
      </w:r>
      <w:r>
        <w:rPr>
          <w:b/>
        </w:rPr>
        <w:t xml:space="preserve">, </w:t>
      </w:r>
      <w:r>
        <w:t>9782021303896</w:t>
      </w:r>
    </w:p>
    <w:p w:rsidR="00F83EAA" w:rsidRPr="00F83EAA" w:rsidRDefault="00F83EAA" w:rsidP="00F83EAA">
      <w:pPr>
        <w:pStyle w:val="Sansinterligne"/>
        <w:rPr>
          <w:b/>
        </w:rPr>
      </w:pPr>
      <w:r>
        <w:t>Roman suédois</w:t>
      </w:r>
    </w:p>
    <w:p w:rsidR="00D3504C" w:rsidRDefault="00D3504C" w:rsidP="00006048">
      <w:pPr>
        <w:jc w:val="both"/>
      </w:pPr>
    </w:p>
    <w:p w:rsidR="00C637B9" w:rsidRDefault="00C637B9" w:rsidP="00006048">
      <w:pPr>
        <w:jc w:val="both"/>
      </w:pPr>
    </w:p>
    <w:p w:rsidR="00870F64" w:rsidRDefault="00C637B9" w:rsidP="00006048">
      <w:pPr>
        <w:jc w:val="both"/>
      </w:pPr>
      <w:r>
        <w:t xml:space="preserve"> </w:t>
      </w:r>
    </w:p>
    <w:p w:rsidR="008C56C0" w:rsidRDefault="008C56C0" w:rsidP="00006048">
      <w:pPr>
        <w:jc w:val="both"/>
      </w:pPr>
    </w:p>
    <w:p w:rsidR="008C56C0" w:rsidRDefault="008C56C0" w:rsidP="00006048">
      <w:pPr>
        <w:jc w:val="both"/>
      </w:pPr>
    </w:p>
    <w:p w:rsidR="00AE3DA9" w:rsidRDefault="00AE3DA9" w:rsidP="00006048">
      <w:pPr>
        <w:jc w:val="both"/>
      </w:pPr>
    </w:p>
    <w:p w:rsidR="00AE3DA9" w:rsidRPr="00A96464" w:rsidRDefault="00AE3DA9" w:rsidP="00006048">
      <w:pPr>
        <w:jc w:val="both"/>
      </w:pPr>
    </w:p>
    <w:sectPr w:rsidR="00AE3DA9" w:rsidRPr="00A96464" w:rsidSect="00A9646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64"/>
    <w:rsid w:val="00006048"/>
    <w:rsid w:val="001351D3"/>
    <w:rsid w:val="001A15B6"/>
    <w:rsid w:val="00235AA3"/>
    <w:rsid w:val="00385B0C"/>
    <w:rsid w:val="00447FB3"/>
    <w:rsid w:val="0059736F"/>
    <w:rsid w:val="005B6C5E"/>
    <w:rsid w:val="00686052"/>
    <w:rsid w:val="006B4C01"/>
    <w:rsid w:val="00703C93"/>
    <w:rsid w:val="0082185D"/>
    <w:rsid w:val="0084675E"/>
    <w:rsid w:val="00870F64"/>
    <w:rsid w:val="008C56C0"/>
    <w:rsid w:val="00A96464"/>
    <w:rsid w:val="00AE3DA9"/>
    <w:rsid w:val="00BB7114"/>
    <w:rsid w:val="00C637B9"/>
    <w:rsid w:val="00CC611F"/>
    <w:rsid w:val="00D3504C"/>
    <w:rsid w:val="00E37E37"/>
    <w:rsid w:val="00F111CC"/>
    <w:rsid w:val="00F3743B"/>
    <w:rsid w:val="00F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6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46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9646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350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6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46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9646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350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chronique-henning-mankell-sable-mouvant/6229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7</cp:revision>
  <dcterms:created xsi:type="dcterms:W3CDTF">2016-08-23T06:10:00Z</dcterms:created>
  <dcterms:modified xsi:type="dcterms:W3CDTF">2016-09-04T08:53:00Z</dcterms:modified>
</cp:coreProperties>
</file>