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2B" w:rsidRPr="00DD2ED3" w:rsidRDefault="00DD2ED3" w:rsidP="00DD2ED3">
      <w:pPr>
        <w:pStyle w:val="Sansinterligne"/>
        <w:rPr>
          <w:b/>
        </w:rPr>
      </w:pPr>
      <w:r w:rsidRPr="00DD2ED3">
        <w:rPr>
          <w:b/>
          <w:noProof/>
          <w:lang w:eastAsia="fr-FR"/>
        </w:rPr>
        <w:drawing>
          <wp:anchor distT="0" distB="0" distL="114300" distR="114300" simplePos="0" relativeHeight="251658240" behindDoc="1" locked="0" layoutInCell="1" allowOverlap="1" wp14:anchorId="5655EBCE" wp14:editId="39442ADB">
            <wp:simplePos x="0" y="0"/>
            <wp:positionH relativeFrom="column">
              <wp:posOffset>635</wp:posOffset>
            </wp:positionH>
            <wp:positionV relativeFrom="paragraph">
              <wp:posOffset>635</wp:posOffset>
            </wp:positionV>
            <wp:extent cx="979022" cy="1440000"/>
            <wp:effectExtent l="0" t="0" r="0" b="8255"/>
            <wp:wrapTight wrapText="bothSides">
              <wp:wrapPolygon edited="0">
                <wp:start x="0" y="0"/>
                <wp:lineTo x="0" y="21438"/>
                <wp:lineTo x="21025" y="21438"/>
                <wp:lineTo x="21025"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902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ED3">
        <w:rPr>
          <w:b/>
        </w:rPr>
        <w:t>Les valses des arbres et du ciel</w:t>
      </w:r>
    </w:p>
    <w:p w:rsidR="00DD2ED3" w:rsidRPr="00DD2ED3" w:rsidRDefault="00DD2ED3" w:rsidP="00DD2ED3">
      <w:pPr>
        <w:pStyle w:val="Sansinterligne"/>
        <w:rPr>
          <w:b/>
        </w:rPr>
      </w:pPr>
      <w:r w:rsidRPr="00DD2ED3">
        <w:rPr>
          <w:b/>
        </w:rPr>
        <w:t xml:space="preserve">Jean-Michel </w:t>
      </w:r>
      <w:proofErr w:type="spellStart"/>
      <w:r w:rsidRPr="00DD2ED3">
        <w:rPr>
          <w:b/>
        </w:rPr>
        <w:t>Guenassia</w:t>
      </w:r>
      <w:proofErr w:type="spellEnd"/>
    </w:p>
    <w:p w:rsidR="00DD2ED3" w:rsidRDefault="00DD2ED3" w:rsidP="00DD2ED3">
      <w:pPr>
        <w:pStyle w:val="Sansinterligne"/>
      </w:pPr>
      <w:r>
        <w:t>Albin Michel</w:t>
      </w:r>
    </w:p>
    <w:p w:rsidR="00DD2ED3" w:rsidRDefault="00DD2ED3" w:rsidP="00DD2ED3">
      <w:pPr>
        <w:pStyle w:val="Sansinterligne"/>
      </w:pPr>
      <w:r>
        <w:t>9782226328755</w:t>
      </w:r>
    </w:p>
    <w:p w:rsidR="00DD2ED3" w:rsidRDefault="00DD2ED3" w:rsidP="00DD2ED3">
      <w:pPr>
        <w:pStyle w:val="Sansinterligne"/>
      </w:pPr>
      <w:r>
        <w:t>300 pages</w:t>
      </w:r>
    </w:p>
    <w:p w:rsidR="00DD2ED3" w:rsidRDefault="00DD2ED3" w:rsidP="00DD2ED3">
      <w:pPr>
        <w:pStyle w:val="Sansinterligne"/>
      </w:pPr>
      <w:r>
        <w:t>19,50 euros</w:t>
      </w:r>
    </w:p>
    <w:p w:rsidR="00DD2ED3" w:rsidRDefault="00DD2ED3" w:rsidP="00DD2ED3">
      <w:pPr>
        <w:pStyle w:val="Sansinterligne"/>
      </w:pPr>
      <w:r>
        <w:t>Date de parution : 18/08/2016</w:t>
      </w:r>
    </w:p>
    <w:p w:rsidR="00DD2ED3" w:rsidRPr="00DD2ED3" w:rsidRDefault="00DD2ED3" w:rsidP="00DD2ED3">
      <w:pPr>
        <w:pStyle w:val="Sansinterligne"/>
        <w:rPr>
          <w:i/>
        </w:rPr>
      </w:pPr>
    </w:p>
    <w:p w:rsidR="00DD2ED3" w:rsidRDefault="00DD2ED3" w:rsidP="00DD2ED3">
      <w:pPr>
        <w:pStyle w:val="Sansinterligne"/>
        <w:rPr>
          <w:i/>
        </w:rPr>
      </w:pPr>
      <w:r w:rsidRPr="00DD2ED3">
        <w:rPr>
          <w:i/>
        </w:rPr>
        <w:t>25 novembre 2016</w:t>
      </w:r>
    </w:p>
    <w:p w:rsidR="00DB31D3" w:rsidRDefault="00A15456" w:rsidP="00A15456">
      <w:pPr>
        <w:jc w:val="both"/>
      </w:pPr>
      <w:r>
        <w:t xml:space="preserve">Lire le roman de </w:t>
      </w:r>
      <w:r w:rsidRPr="009B43FA">
        <w:rPr>
          <w:b/>
        </w:rPr>
        <w:t xml:space="preserve">Jean-Michel </w:t>
      </w:r>
      <w:proofErr w:type="spellStart"/>
      <w:r w:rsidRPr="009B43FA">
        <w:rPr>
          <w:b/>
        </w:rPr>
        <w:t>Guenassia</w:t>
      </w:r>
      <w:proofErr w:type="spellEnd"/>
      <w:r>
        <w:t xml:space="preserve"> au moment où le musée Van Gogh d'Amsterdam conteste l'authenticité des dessins inédits reproduits dans le livre </w:t>
      </w:r>
      <w:r w:rsidRPr="009B43FA">
        <w:rPr>
          <w:b/>
        </w:rPr>
        <w:t>"Vincent Van Gogh, le Brouillard d'Arles, Carnet retrouvé"</w:t>
      </w:r>
      <w:r>
        <w:t xml:space="preserve"> </w:t>
      </w:r>
      <w:r w:rsidR="009B43FA">
        <w:t xml:space="preserve">(qui vient de paraître aux éditions du </w:t>
      </w:r>
      <w:hyperlink r:id="rId6" w:history="1">
        <w:r w:rsidR="00E45FB2" w:rsidRPr="00E45FB2">
          <w:rPr>
            <w:rStyle w:val="Lienhypertexte"/>
          </w:rPr>
          <w:t>Seuil</w:t>
        </w:r>
      </w:hyperlink>
      <w:r w:rsidR="009B43FA">
        <w:t xml:space="preserve">), procure une joie supplémentaire au lecteur, lui offre une certaine complicité avec la polémique mais le place bien au-dessus du débat public entre experts. </w:t>
      </w:r>
    </w:p>
    <w:p w:rsidR="00E45FB2" w:rsidRDefault="009B43FA" w:rsidP="00A15456">
      <w:pPr>
        <w:jc w:val="both"/>
      </w:pPr>
      <w:r>
        <w:t>Car là n'est p</w:t>
      </w:r>
      <w:r w:rsidR="00DB31D3">
        <w:t>as le propos de ce roman. M</w:t>
      </w:r>
      <w:r>
        <w:t>ême s'il interroge lui aussi sur l'authenticité de certains tab</w:t>
      </w:r>
      <w:r w:rsidR="00DB31D3">
        <w:t xml:space="preserve">leaux attribués à l'artiste, s'il repose incontestablement sur des recherches documentaires fouillées, il choisit avant tout, de rendre compte d'une époque (la fin d'un siècle), d'un lieu, Auvers-sur-Oise, et d'un homme, artiste-peintre un peu fragile, </w:t>
      </w:r>
      <w:r w:rsidR="005E4C5C">
        <w:t xml:space="preserve">Van Gogh, </w:t>
      </w:r>
      <w:r w:rsidR="00685869">
        <w:t xml:space="preserve">confié aux soins du Docteur Gachet, passionné d'art et ami de Pissarro. </w:t>
      </w:r>
    </w:p>
    <w:p w:rsidR="00A15456" w:rsidRDefault="00685869" w:rsidP="00A15456">
      <w:pPr>
        <w:jc w:val="both"/>
      </w:pPr>
      <w:r>
        <w:t>De ce cadre avéré, naît alors une fiction romanesque exaltante dont la probabilit</w:t>
      </w:r>
      <w:r w:rsidR="00A64BF4">
        <w:t>é importe peu au</w:t>
      </w:r>
      <w:r w:rsidR="00A55E67">
        <w:t xml:space="preserve"> final et en constitue peut-être sa force</w:t>
      </w:r>
      <w:r w:rsidR="00A64BF4">
        <w:t xml:space="preserve"> d'ailleurs. </w:t>
      </w:r>
      <w:r>
        <w:t xml:space="preserve"> </w:t>
      </w:r>
    </w:p>
    <w:p w:rsidR="00EF0029" w:rsidRDefault="00A64BF4" w:rsidP="00A15456">
      <w:pPr>
        <w:jc w:val="both"/>
      </w:pPr>
      <w:r>
        <w:t>Détaché</w:t>
      </w:r>
      <w:r w:rsidR="00D233D4">
        <w:t>s avec grâce</w:t>
      </w:r>
      <w:r>
        <w:t xml:space="preserve"> de l'expertise rigoureuse</w:t>
      </w:r>
      <w:r w:rsidR="00D233D4">
        <w:t>, les</w:t>
      </w:r>
      <w:r>
        <w:t xml:space="preserve"> faits réels</w:t>
      </w:r>
      <w:r w:rsidR="00D233D4">
        <w:t xml:space="preserve"> fusionnent habilement avec un imaginaire lumineux et </w:t>
      </w:r>
      <w:r w:rsidR="00E45FB2">
        <w:t>coloré, intime et sensible ;</w:t>
      </w:r>
      <w:r w:rsidR="00D233D4">
        <w:t xml:space="preserve"> offrent une lecture fluide et harmonieuse, quasi-ininterrompue, enthousiasmante</w:t>
      </w:r>
      <w:r w:rsidR="00E45FB2">
        <w:t>.</w:t>
      </w:r>
      <w:r w:rsidR="00D233D4">
        <w:t xml:space="preserve"> </w:t>
      </w:r>
      <w:r w:rsidR="00A55E67">
        <w:t>Légère.</w:t>
      </w:r>
    </w:p>
    <w:p w:rsidR="00A64BF4" w:rsidRDefault="00FD6BA4" w:rsidP="00A15456">
      <w:pPr>
        <w:jc w:val="both"/>
      </w:pPr>
      <w:r>
        <w:t>Entrecoupés d'extraits d'articles de presse de l'époque et de la correspondance de Vincent à son frère</w:t>
      </w:r>
      <w:r w:rsidR="00E45FB2">
        <w:t>, les pans de vie racontés à travers</w:t>
      </w:r>
      <w:r>
        <w:t xml:space="preserve"> la voix de Marguerite Gachet</w:t>
      </w:r>
      <w:r w:rsidR="005E4C5C">
        <w:t xml:space="preserve"> en 1949</w:t>
      </w:r>
      <w:r>
        <w:t xml:space="preserve">, ainsi délimités, résonnent avec une intensité surprenante, parfois troublante. </w:t>
      </w:r>
      <w:r w:rsidR="00EF0029">
        <w:t xml:space="preserve">Ajustés, imbriqués pour ravir. </w:t>
      </w:r>
    </w:p>
    <w:p w:rsidR="004173D7" w:rsidRPr="004173D7" w:rsidRDefault="004173D7" w:rsidP="004173D7">
      <w:pPr>
        <w:jc w:val="center"/>
        <w:rPr>
          <w:i/>
        </w:rPr>
      </w:pPr>
      <w:r w:rsidRPr="004173D7">
        <w:rPr>
          <w:i/>
        </w:rPr>
        <w:t>"Je suis une imitatrice-née mais moi, je n'existe pas. C'est cela mon problème".</w:t>
      </w:r>
    </w:p>
    <w:p w:rsidR="00076D82" w:rsidRDefault="005E4C5C" w:rsidP="00A15456">
      <w:pPr>
        <w:jc w:val="both"/>
      </w:pPr>
      <w:r>
        <w:t xml:space="preserve">Mars 1890. Marguerite a dix-neuf et rêve d'évasion. Si son père, le docteur Gachet, s'occupe peu d'elle, il a pourtant choisi à sa place l'homme qu'elle épousera, Georges, le fils de son ami pharmacien. Déterminée à choisir elle-même sa destinée,  brimée par l'impossibilité pour une femme d'entrer aux Beaux-Arts alors </w:t>
      </w:r>
      <w:r w:rsidR="00281F13">
        <w:t>qu'elle excelle à reproduire les œuvres de Raphaël ou</w:t>
      </w:r>
      <w:r w:rsidR="00FB0C1F">
        <w:t xml:space="preserve"> Fragonard, </w:t>
      </w:r>
      <w:r>
        <w:t xml:space="preserve">Marguerite envisage d'émigrer </w:t>
      </w:r>
      <w:r w:rsidR="00FB0C1F">
        <w:t xml:space="preserve">à New-York. </w:t>
      </w:r>
    </w:p>
    <w:p w:rsidR="00E45FB2" w:rsidRDefault="00FB0C1F" w:rsidP="00A15456">
      <w:pPr>
        <w:jc w:val="both"/>
      </w:pPr>
      <w:r>
        <w:t xml:space="preserve">L'arrivée de Vincent à Auvers-sur-Oise va brusquement changer son horizon. </w:t>
      </w:r>
      <w:r w:rsidR="004173D7" w:rsidRPr="004173D7">
        <w:rPr>
          <w:i/>
        </w:rPr>
        <w:t>"Son tableau est fascinant, labouré de traits vifs qui donnent le tournis. De la chaleur émane, l'odeur des blés surgit, les couleurs frémissent, ça bouge, ça respire, je ne savais pas qu'un jaune pût palpiter à ce point".</w:t>
      </w:r>
      <w:r w:rsidR="004173D7">
        <w:rPr>
          <w:i/>
        </w:rPr>
        <w:t xml:space="preserve"> </w:t>
      </w:r>
      <w:r>
        <w:t>La passion amoureuse</w:t>
      </w:r>
      <w:r w:rsidR="00281F13">
        <w:t xml:space="preserve"> évanescente</w:t>
      </w:r>
      <w:r>
        <w:t xml:space="preserve"> qu'elle </w:t>
      </w:r>
      <w:r w:rsidR="00E45FB2">
        <w:t>entretient avec le peintre</w:t>
      </w:r>
      <w:r>
        <w:t>, livrée dans ces pages, telle une confession à l'aube de sa mort, est aussi l'histoire</w:t>
      </w:r>
      <w:r w:rsidR="00281F13">
        <w:t xml:space="preserve"> d'une quête de liberté et d'émancipation</w:t>
      </w:r>
      <w:r>
        <w:t xml:space="preserve"> d'une vie </w:t>
      </w:r>
      <w:r w:rsidR="00281F13">
        <w:t xml:space="preserve">tout entière. </w:t>
      </w:r>
    </w:p>
    <w:p w:rsidR="00EC0313" w:rsidRDefault="00604D6E" w:rsidP="00A15456">
      <w:pPr>
        <w:jc w:val="both"/>
      </w:pPr>
      <w:r>
        <w:t>De la condition féminine, de l'antisémitisme de nombreux artistes ou des prémices de la Première Guerre mondiale jusqu'</w:t>
      </w:r>
      <w:r w:rsidR="00EC0313">
        <w:t xml:space="preserve">aux derniers jours de l'artiste, entre vérité et hypothèse, l'auteur </w:t>
      </w:r>
      <w:r w:rsidR="00094129">
        <w:t xml:space="preserve">immerge le </w:t>
      </w:r>
      <w:r w:rsidR="00094129">
        <w:lastRenderedPageBreak/>
        <w:t xml:space="preserve">lecteur au cœur </w:t>
      </w:r>
      <w:r>
        <w:t>d'une ambiance expressive et son</w:t>
      </w:r>
      <w:r w:rsidR="00094129">
        <w:t xml:space="preserve"> interprétation singulière et déroutante mais plutôt adroite</w:t>
      </w:r>
      <w:r w:rsidR="00E45FB2">
        <w:t xml:space="preserve"> ne crée aucune rupture rythmique</w:t>
      </w:r>
      <w:r>
        <w:t xml:space="preserve"> </w:t>
      </w:r>
      <w:r w:rsidR="00094129">
        <w:t xml:space="preserve">. </w:t>
      </w:r>
    </w:p>
    <w:p w:rsidR="00EC0313" w:rsidRDefault="00094129" w:rsidP="00A15456">
      <w:pPr>
        <w:jc w:val="both"/>
      </w:pPr>
      <w:r>
        <w:t>L'écriture, accessible et vivante, propre à décrire les ambiances naturalistes de l'artiste, réduit la distance. Visuelle, elle intègre facilement le lecteur aux différentes ambiances</w:t>
      </w:r>
      <w:r w:rsidR="00E45FB2">
        <w:t>, le divertit sans effort.</w:t>
      </w:r>
      <w:r w:rsidR="00604D6E">
        <w:t xml:space="preserve"> </w:t>
      </w:r>
      <w:r w:rsidR="00A55E67">
        <w:t>Un bon moment.</w:t>
      </w:r>
    </w:p>
    <w:p w:rsidR="00EF0029" w:rsidRDefault="00E45FB2" w:rsidP="00E45FB2">
      <w:pPr>
        <w:jc w:val="right"/>
      </w:pPr>
      <w:r>
        <w:t>Cécile Pellerin</w:t>
      </w:r>
    </w:p>
    <w:p w:rsidR="00E45FB2" w:rsidRDefault="00E45FB2" w:rsidP="00E45FB2">
      <w:pPr>
        <w:pStyle w:val="Sansinterligne"/>
      </w:pPr>
      <w:r w:rsidRPr="00DD2ED3">
        <w:rPr>
          <w:b/>
        </w:rPr>
        <w:t>Les valses des arbres et du ciel</w:t>
      </w:r>
      <w:r>
        <w:rPr>
          <w:b/>
        </w:rPr>
        <w:t xml:space="preserve">, Jean-Michel </w:t>
      </w:r>
      <w:proofErr w:type="spellStart"/>
      <w:r>
        <w:rPr>
          <w:b/>
        </w:rPr>
        <w:t>Guenassia</w:t>
      </w:r>
      <w:proofErr w:type="spellEnd"/>
      <w:r>
        <w:rPr>
          <w:b/>
        </w:rPr>
        <w:t xml:space="preserve">, </w:t>
      </w:r>
      <w:r>
        <w:t>Albin Michel</w:t>
      </w:r>
      <w:r>
        <w:rPr>
          <w:b/>
        </w:rPr>
        <w:t xml:space="preserve">, </w:t>
      </w:r>
      <w:r>
        <w:t>9782226328755</w:t>
      </w:r>
    </w:p>
    <w:p w:rsidR="00E45FB2" w:rsidRDefault="00E45FB2" w:rsidP="00E45FB2">
      <w:pPr>
        <w:pStyle w:val="Sansinterligne"/>
      </w:pPr>
    </w:p>
    <w:p w:rsidR="00E45FB2" w:rsidRDefault="00E45FB2" w:rsidP="00E45FB2">
      <w:pPr>
        <w:pStyle w:val="Sansinterligne"/>
      </w:pPr>
      <w:r>
        <w:t>Roman français</w:t>
      </w:r>
    </w:p>
    <w:p w:rsidR="00E45FB2" w:rsidRDefault="00E45FB2" w:rsidP="00E45FB2">
      <w:pPr>
        <w:pStyle w:val="Sansinterligne"/>
      </w:pPr>
    </w:p>
    <w:p w:rsidR="00E45FB2" w:rsidRDefault="00E45FB2" w:rsidP="00E45FB2">
      <w:pPr>
        <w:pStyle w:val="Sansinterligne"/>
      </w:pPr>
      <w:r>
        <w:t xml:space="preserve">A lire aussi </w:t>
      </w:r>
      <w:hyperlink r:id="rId7" w:history="1">
        <w:r w:rsidRPr="005A2EE3">
          <w:rPr>
            <w:rStyle w:val="Lienhypertexte"/>
          </w:rPr>
          <w:t>http://www.lalectrice.fr/sacre-bleu.html</w:t>
        </w:r>
      </w:hyperlink>
    </w:p>
    <w:p w:rsidR="00E45FB2" w:rsidRPr="00E45FB2" w:rsidRDefault="00E45FB2" w:rsidP="00E45FB2">
      <w:pPr>
        <w:pStyle w:val="Sansinterligne"/>
        <w:rPr>
          <w:b/>
        </w:rPr>
      </w:pPr>
    </w:p>
    <w:p w:rsidR="00A64BF4" w:rsidRDefault="00E9436D" w:rsidP="00A15456">
      <w:pPr>
        <w:jc w:val="both"/>
      </w:pPr>
      <w:hyperlink r:id="rId8" w:history="1">
        <w:r w:rsidRPr="00E000EE">
          <w:rPr>
            <w:rStyle w:val="Lienhypertexte"/>
          </w:rPr>
          <w:t>https://youtu.be/wL8-L8EgS-8?t=3</w:t>
        </w:r>
      </w:hyperlink>
    </w:p>
    <w:p w:rsidR="00E9436D" w:rsidRPr="00A15456" w:rsidRDefault="00E9436D" w:rsidP="00A15456">
      <w:pPr>
        <w:jc w:val="both"/>
      </w:pPr>
      <w:bookmarkStart w:id="0" w:name="_GoBack"/>
      <w:bookmarkEnd w:id="0"/>
    </w:p>
    <w:sectPr w:rsidR="00E9436D" w:rsidRPr="00A15456" w:rsidSect="00DD2ED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D3"/>
    <w:rsid w:val="00076D82"/>
    <w:rsid w:val="00094129"/>
    <w:rsid w:val="000E10BD"/>
    <w:rsid w:val="00281F13"/>
    <w:rsid w:val="00315C2B"/>
    <w:rsid w:val="004173D7"/>
    <w:rsid w:val="004C58BA"/>
    <w:rsid w:val="005E4C5C"/>
    <w:rsid w:val="00604D6E"/>
    <w:rsid w:val="00685869"/>
    <w:rsid w:val="009B43FA"/>
    <w:rsid w:val="00A15456"/>
    <w:rsid w:val="00A55E67"/>
    <w:rsid w:val="00A64BF4"/>
    <w:rsid w:val="00D233D4"/>
    <w:rsid w:val="00DB31D3"/>
    <w:rsid w:val="00DD2ED3"/>
    <w:rsid w:val="00E45FB2"/>
    <w:rsid w:val="00E9436D"/>
    <w:rsid w:val="00EC0313"/>
    <w:rsid w:val="00EF0029"/>
    <w:rsid w:val="00FB0C1F"/>
    <w:rsid w:val="00FD6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2E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2ED3"/>
    <w:rPr>
      <w:rFonts w:ascii="Tahoma" w:hAnsi="Tahoma" w:cs="Tahoma"/>
      <w:sz w:val="16"/>
      <w:szCs w:val="16"/>
    </w:rPr>
  </w:style>
  <w:style w:type="paragraph" w:styleId="Sansinterligne">
    <w:name w:val="No Spacing"/>
    <w:uiPriority w:val="1"/>
    <w:qFormat/>
    <w:rsid w:val="00DD2ED3"/>
    <w:pPr>
      <w:spacing w:after="0" w:line="240" w:lineRule="auto"/>
    </w:pPr>
  </w:style>
  <w:style w:type="character" w:styleId="Lienhypertexte">
    <w:name w:val="Hyperlink"/>
    <w:basedOn w:val="Policepardfaut"/>
    <w:uiPriority w:val="99"/>
    <w:unhideWhenUsed/>
    <w:rsid w:val="00E45F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2E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2ED3"/>
    <w:rPr>
      <w:rFonts w:ascii="Tahoma" w:hAnsi="Tahoma" w:cs="Tahoma"/>
      <w:sz w:val="16"/>
      <w:szCs w:val="16"/>
    </w:rPr>
  </w:style>
  <w:style w:type="paragraph" w:styleId="Sansinterligne">
    <w:name w:val="No Spacing"/>
    <w:uiPriority w:val="1"/>
    <w:qFormat/>
    <w:rsid w:val="00DD2ED3"/>
    <w:pPr>
      <w:spacing w:after="0" w:line="240" w:lineRule="auto"/>
    </w:pPr>
  </w:style>
  <w:style w:type="character" w:styleId="Lienhypertexte">
    <w:name w:val="Hyperlink"/>
    <w:basedOn w:val="Policepardfaut"/>
    <w:uiPriority w:val="99"/>
    <w:unhideWhenUsed/>
    <w:rsid w:val="00E45F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L8-L8EgS-8?t=3" TargetMode="External"/><Relationship Id="rId3" Type="http://schemas.openxmlformats.org/officeDocument/2006/relationships/settings" Target="settings.xml"/><Relationship Id="rId7" Type="http://schemas.openxmlformats.org/officeDocument/2006/relationships/hyperlink" Target="http://www.lalectrice.fr/sacre-bleu.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euil.com/ouvrage/vincent-van-gogh-le-brouillard-d-arles-vincent-van-gogh/9782021341935"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570</Words>
  <Characters>3137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8</cp:revision>
  <dcterms:created xsi:type="dcterms:W3CDTF">2016-11-25T09:58:00Z</dcterms:created>
  <dcterms:modified xsi:type="dcterms:W3CDTF">2016-12-04T14:02:00Z</dcterms:modified>
</cp:coreProperties>
</file>