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26" w:rsidRPr="00A55C28" w:rsidRDefault="00A55C28" w:rsidP="00A55C28">
      <w:pPr>
        <w:pStyle w:val="Sansinterligne"/>
        <w:rPr>
          <w:b/>
        </w:rPr>
      </w:pPr>
      <w:r w:rsidRPr="00A55C28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D66FCAD" wp14:editId="12F8425B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112181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94" y="21438"/>
                <wp:lineTo x="21094" y="0"/>
                <wp:lineTo x="0" y="0"/>
              </wp:wrapPolygon>
            </wp:wrapTight>
            <wp:docPr id="1" name="fancybox-img" descr="http://cdn.usborne.com/catalogue/covers/fr/max_covers/9781474907507-fsb-cities-world.jpg?width=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http://cdn.usborne.com/catalogue/covers/fr/max_covers/9781474907507-fsb-cities-world.jpg?width=9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1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C28">
        <w:rPr>
          <w:b/>
        </w:rPr>
        <w:t>Les villes du monde (autocollants)</w:t>
      </w:r>
    </w:p>
    <w:p w:rsidR="00A55C28" w:rsidRDefault="00A55C28" w:rsidP="00A55C28">
      <w:pPr>
        <w:pStyle w:val="Sansinterligne"/>
      </w:pPr>
      <w:r w:rsidRPr="00A55C28">
        <w:rPr>
          <w:b/>
        </w:rPr>
        <w:t>James Gulliver Hancock et Hannah Watson</w:t>
      </w:r>
      <w:r>
        <w:t xml:space="preserve"> (traduit  de l'anglais par Claire Lefebvre)</w:t>
      </w:r>
    </w:p>
    <w:p w:rsidR="00A55C28" w:rsidRDefault="00A55C28" w:rsidP="00A55C28">
      <w:pPr>
        <w:pStyle w:val="Sansinterligne"/>
      </w:pPr>
      <w:r>
        <w:t>9781474907507</w:t>
      </w:r>
    </w:p>
    <w:p w:rsidR="00A55C28" w:rsidRDefault="00A55C28" w:rsidP="00A55C28">
      <w:pPr>
        <w:pStyle w:val="Sansinterligne"/>
      </w:pPr>
      <w:r>
        <w:t xml:space="preserve">Editions </w:t>
      </w:r>
      <w:proofErr w:type="spellStart"/>
      <w:r>
        <w:t>Usborne</w:t>
      </w:r>
      <w:proofErr w:type="spellEnd"/>
    </w:p>
    <w:p w:rsidR="00A55C28" w:rsidRDefault="00A55C28" w:rsidP="00A55C28">
      <w:pPr>
        <w:pStyle w:val="Sansinterligne"/>
      </w:pPr>
      <w:r>
        <w:t>16 pages + 4 pages d'autocollants</w:t>
      </w:r>
    </w:p>
    <w:p w:rsidR="00A55C28" w:rsidRDefault="00A55C28" w:rsidP="00A55C28">
      <w:pPr>
        <w:pStyle w:val="Sansinterligne"/>
      </w:pPr>
      <w:r>
        <w:t>5,95 euros</w:t>
      </w:r>
    </w:p>
    <w:p w:rsidR="00A55C28" w:rsidRDefault="00A55C28" w:rsidP="00A55C28">
      <w:pPr>
        <w:pStyle w:val="Sansinterligne"/>
      </w:pPr>
      <w:r>
        <w:t>Date de parution : 01/2017</w:t>
      </w:r>
    </w:p>
    <w:p w:rsidR="00A55C28" w:rsidRDefault="00A55C28" w:rsidP="00A55C28">
      <w:pPr>
        <w:pStyle w:val="Sansinterligne"/>
      </w:pPr>
    </w:p>
    <w:p w:rsidR="00A55C28" w:rsidRDefault="00A55C28" w:rsidP="00A55C28">
      <w:pPr>
        <w:pStyle w:val="Sansinterligne"/>
        <w:rPr>
          <w:i/>
        </w:rPr>
      </w:pPr>
      <w:r w:rsidRPr="00A55C28">
        <w:rPr>
          <w:i/>
        </w:rPr>
        <w:t>20 janvier 2017</w:t>
      </w:r>
    </w:p>
    <w:p w:rsidR="0076367D" w:rsidRDefault="0076367D" w:rsidP="0076367D">
      <w:pPr>
        <w:jc w:val="both"/>
      </w:pPr>
      <w:r>
        <w:t>Les Editions</w:t>
      </w:r>
      <w:r w:rsidRPr="0053475E">
        <w:rPr>
          <w:b/>
        </w:rPr>
        <w:t xml:space="preserve"> </w:t>
      </w:r>
      <w:proofErr w:type="spellStart"/>
      <w:r w:rsidRPr="0053475E">
        <w:rPr>
          <w:b/>
        </w:rPr>
        <w:t>Usborne</w:t>
      </w:r>
      <w:proofErr w:type="spellEnd"/>
      <w:r>
        <w:t xml:space="preserve"> sont anglaises et existent depuis 1973. Exclusivement consacrées à la jeunesse, elles sont présentes en France depuis 2015</w:t>
      </w:r>
      <w:r w:rsidR="0053475E">
        <w:t xml:space="preserve"> et publient des ouvrages pour tous les âges et dans tous les genres, du bébé jusqu'à l'adolescence. </w:t>
      </w:r>
    </w:p>
    <w:p w:rsidR="0053475E" w:rsidRDefault="0053475E" w:rsidP="0076367D">
      <w:pPr>
        <w:jc w:val="both"/>
      </w:pPr>
      <w:r>
        <w:t>Avec l'année qui commence, elle propose au jeune lecteur à partir de 3 ans, une exploration interactive des grandes villes du monde. Ainsi de Londres à Sydney, en passant par New-York, Tokyo, Istanbul ou Venise, l'enfant découvre les principaux monuments et les particularités attractives de chaque destination (11 villes en tout).</w:t>
      </w:r>
    </w:p>
    <w:p w:rsidR="00442A17" w:rsidRDefault="0053475E" w:rsidP="0076367D">
      <w:pPr>
        <w:jc w:val="both"/>
      </w:pPr>
      <w:r>
        <w:t xml:space="preserve">Une à deux pages par ville et plus de 150 autocollants invitent au voyage, à la découverte et à la connaissance. Un texte court, une consigne à suivre s'ajoutent aux illustrations joyeuses et colorées, expressives d'un monde urbanisé mais différent selon les continents. </w:t>
      </w:r>
    </w:p>
    <w:p w:rsidR="00442A17" w:rsidRDefault="0053475E" w:rsidP="0076367D">
      <w:pPr>
        <w:jc w:val="both"/>
      </w:pPr>
      <w:r>
        <w:t>Grâce à l'activité de collage, l'enfant mémorise facilement les monuments et les spécificités des grandes métropoles présentées ici.</w:t>
      </w:r>
      <w:r w:rsidR="00442A17">
        <w:t xml:space="preserve"> De plus, il est invité également à les placer sur une carte du monde. Ludique et instructif, il promet concentration et plaisir chez l'enfant, tranquillité et répit pour les parents.</w:t>
      </w:r>
    </w:p>
    <w:p w:rsidR="0053475E" w:rsidRDefault="00442A17" w:rsidP="0076367D">
      <w:pPr>
        <w:jc w:val="both"/>
      </w:pPr>
      <w:r>
        <w:t>Et pour compléter, chez le même éditeur, un cahier d'activités</w:t>
      </w:r>
      <w:r w:rsidR="006B4D18">
        <w:t xml:space="preserve"> où, cette fois, les autocollants en s'ajoutant sur les pages appropriées, créent</w:t>
      </w:r>
      <w:r>
        <w:t xml:space="preserve">  </w:t>
      </w:r>
      <w:r w:rsidR="006B4D18">
        <w:t xml:space="preserve">des </w:t>
      </w:r>
      <w:r w:rsidR="006B4D18" w:rsidRPr="006B4D18">
        <w:rPr>
          <w:b/>
        </w:rPr>
        <w:t>illusions d'optique</w:t>
      </w:r>
      <w:r w:rsidR="006B4D18">
        <w:t xml:space="preserve"> étonnantes. Avec application et implication, l'enfant va progressivement voir les dessins s'animer, se déformer sous ses yeux ou se transformer. </w:t>
      </w:r>
    </w:p>
    <w:p w:rsidR="004A184D" w:rsidRDefault="004A184D" w:rsidP="0076367D">
      <w:pPr>
        <w:jc w:val="both"/>
      </w:pPr>
      <w:r>
        <w:t xml:space="preserve">Enfin, un </w:t>
      </w:r>
      <w:hyperlink r:id="rId6" w:history="1">
        <w:r w:rsidRPr="004A184D">
          <w:rPr>
            <w:rStyle w:val="Lienhypertexte"/>
          </w:rPr>
          <w:t>livre de coloriages d'inspiration japonaise</w:t>
        </w:r>
      </w:hyperlink>
      <w:r w:rsidR="006B4D18">
        <w:t xml:space="preserve"> dont les images sont empruntées à des céramiques ou de</w:t>
      </w:r>
      <w:r>
        <w:t>s</w:t>
      </w:r>
      <w:r w:rsidR="006B4D18">
        <w:t xml:space="preserve"> textiles comme les kimonos, raviront le dessinateur en herbe et peut-être même l'adulte. </w:t>
      </w:r>
    </w:p>
    <w:p w:rsidR="006B4D18" w:rsidRDefault="006B4D18" w:rsidP="0076367D">
      <w:pPr>
        <w:jc w:val="both"/>
      </w:pPr>
      <w:r>
        <w:t xml:space="preserve">Proches de l'art thérapie, ces dessins anti-stress permettent </w:t>
      </w:r>
      <w:r w:rsidR="0044074A">
        <w:t xml:space="preserve">à la fois </w:t>
      </w:r>
      <w:r>
        <w:t>une immersion dans la culture japonaise</w:t>
      </w:r>
      <w:r w:rsidR="0044074A">
        <w:t>, une échappatoire quasi-méditative et un plaisir simple mais bienfaisant. Aussi, si votre enfant vous le propose, essayez, posez de la couleur sur du noir et blanc et laissez-vous emmener loin de vos préoccupations quotidiennes.</w:t>
      </w:r>
      <w:r w:rsidR="004A184D">
        <w:t xml:space="preserve"> </w:t>
      </w:r>
      <w:bookmarkStart w:id="0" w:name="_GoBack"/>
      <w:bookmarkEnd w:id="0"/>
    </w:p>
    <w:p w:rsidR="004A184D" w:rsidRDefault="004A184D" w:rsidP="004A184D">
      <w:pPr>
        <w:jc w:val="right"/>
      </w:pPr>
      <w:r>
        <w:t>Cécile Pellerin</w:t>
      </w:r>
    </w:p>
    <w:p w:rsidR="004A184D" w:rsidRPr="004A184D" w:rsidRDefault="004A184D" w:rsidP="004A184D">
      <w:pPr>
        <w:pStyle w:val="Sansinterligne"/>
        <w:rPr>
          <w:b/>
        </w:rPr>
      </w:pPr>
      <w:r w:rsidRPr="00A55C28">
        <w:rPr>
          <w:b/>
        </w:rPr>
        <w:t>Les villes du monde (autocollants)</w:t>
      </w:r>
      <w:r>
        <w:rPr>
          <w:b/>
        </w:rPr>
        <w:t xml:space="preserve">, </w:t>
      </w:r>
      <w:r w:rsidRPr="00A55C28">
        <w:rPr>
          <w:b/>
        </w:rPr>
        <w:t>James Gulliver Hancock et Hannah Watson</w:t>
      </w:r>
      <w:r>
        <w:rPr>
          <w:b/>
        </w:rPr>
        <w:t>,</w:t>
      </w:r>
      <w:r>
        <w:t xml:space="preserve"> </w:t>
      </w:r>
      <w:r>
        <w:t>Claire Lefebvre</w:t>
      </w:r>
    </w:p>
    <w:p w:rsidR="004A184D" w:rsidRDefault="004A184D" w:rsidP="004A184D">
      <w:pPr>
        <w:pStyle w:val="Sansinterligne"/>
      </w:pPr>
      <w:r>
        <w:t>9781474907507</w:t>
      </w:r>
      <w:r>
        <w:t xml:space="preserve">, </w:t>
      </w:r>
      <w:r>
        <w:t xml:space="preserve">Editions </w:t>
      </w:r>
      <w:proofErr w:type="spellStart"/>
      <w:r>
        <w:t>Usborne</w:t>
      </w:r>
      <w:proofErr w:type="spellEnd"/>
    </w:p>
    <w:p w:rsidR="004A184D" w:rsidRDefault="004A184D" w:rsidP="004A184D">
      <w:pPr>
        <w:pStyle w:val="Sansinterligne"/>
      </w:pPr>
      <w:r>
        <w:t>Jeunesse Royaume Uni</w:t>
      </w:r>
    </w:p>
    <w:p w:rsidR="004A184D" w:rsidRPr="0076367D" w:rsidRDefault="004A184D" w:rsidP="004A184D">
      <w:pPr>
        <w:jc w:val="both"/>
      </w:pPr>
    </w:p>
    <w:sectPr w:rsidR="004A184D" w:rsidRPr="0076367D" w:rsidSect="00A55C2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28"/>
    <w:rsid w:val="0044074A"/>
    <w:rsid w:val="00442A17"/>
    <w:rsid w:val="004A184D"/>
    <w:rsid w:val="0053475E"/>
    <w:rsid w:val="006B4D18"/>
    <w:rsid w:val="0076367D"/>
    <w:rsid w:val="00A55C28"/>
    <w:rsid w:val="00FA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5C2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5C2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A18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5C2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5C2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A18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sborne.com/fr/catalogue/livre/2~Act~ALC~11262/motifs-japonais-a-colorier.asp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2017-01-20T12:29:00Z</dcterms:created>
  <dcterms:modified xsi:type="dcterms:W3CDTF">2017-01-20T12:29:00Z</dcterms:modified>
</cp:coreProperties>
</file>