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7D" w:rsidRPr="0061665C" w:rsidRDefault="0061665C" w:rsidP="0061665C">
      <w:pPr>
        <w:pStyle w:val="Sansinterligne"/>
        <w:rPr>
          <w:b/>
        </w:rPr>
      </w:pPr>
      <w:r w:rsidRPr="0061665C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0C4E8879" wp14:editId="3BD6454D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045643" cy="1440000"/>
            <wp:effectExtent l="0" t="0" r="2540" b="8255"/>
            <wp:wrapTight wrapText="bothSides">
              <wp:wrapPolygon edited="0">
                <wp:start x="0" y="0"/>
                <wp:lineTo x="0" y="21438"/>
                <wp:lineTo x="21259" y="21438"/>
                <wp:lineTo x="21259" y="0"/>
                <wp:lineTo x="0" y="0"/>
              </wp:wrapPolygon>
            </wp:wrapTight>
            <wp:docPr id="1" name="ctl00_PHCenter_productTop_productImages_rImages_ctl00_iProductImage" descr="Sarrasin ; l'alternative sans gluten - Couverture - Format classique">
              <a:hlinkClick xmlns:a="http://schemas.openxmlformats.org/drawingml/2006/main" r:id="rId5" tooltip="&quot;Sarrasin ; l'alternative sans glut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Sarrasin ; l'alternative sans gluten - Couverture - Format classique">
                      <a:hlinkClick r:id="rId5" tooltip="&quot;Sarrasin ; l'alternative sans glut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6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65C">
        <w:rPr>
          <w:b/>
        </w:rPr>
        <w:t>Sarrasin, l'alternative sans gluten</w:t>
      </w:r>
      <w:r w:rsidR="005E06A3">
        <w:rPr>
          <w:b/>
        </w:rPr>
        <w:t xml:space="preserve"> : une graine polyvalente</w:t>
      </w:r>
    </w:p>
    <w:p w:rsidR="0061665C" w:rsidRPr="0061665C" w:rsidRDefault="0061665C" w:rsidP="0061665C">
      <w:pPr>
        <w:pStyle w:val="Sansinterligne"/>
        <w:rPr>
          <w:b/>
        </w:rPr>
      </w:pPr>
      <w:r w:rsidRPr="0061665C">
        <w:rPr>
          <w:b/>
        </w:rPr>
        <w:t xml:space="preserve">Clémence </w:t>
      </w:r>
      <w:proofErr w:type="spellStart"/>
      <w:r w:rsidRPr="0061665C">
        <w:rPr>
          <w:b/>
        </w:rPr>
        <w:t>Catz</w:t>
      </w:r>
      <w:proofErr w:type="spellEnd"/>
    </w:p>
    <w:p w:rsidR="0061665C" w:rsidRDefault="0061665C" w:rsidP="0061665C">
      <w:pPr>
        <w:pStyle w:val="Sansinterligne"/>
      </w:pPr>
      <w:r>
        <w:t>La plage</w:t>
      </w:r>
    </w:p>
    <w:p w:rsidR="0061665C" w:rsidRDefault="0061665C" w:rsidP="0061665C">
      <w:pPr>
        <w:pStyle w:val="Sansinterligne"/>
      </w:pPr>
      <w:r>
        <w:t>72 pages</w:t>
      </w:r>
    </w:p>
    <w:p w:rsidR="0061665C" w:rsidRDefault="0061665C" w:rsidP="0061665C">
      <w:pPr>
        <w:pStyle w:val="Sansinterligne"/>
      </w:pPr>
      <w:r>
        <w:t>9782842213992</w:t>
      </w:r>
    </w:p>
    <w:p w:rsidR="0061665C" w:rsidRDefault="0061665C" w:rsidP="0061665C">
      <w:pPr>
        <w:pStyle w:val="Sansinterligne"/>
      </w:pPr>
      <w:r>
        <w:t>9,95 euros</w:t>
      </w:r>
    </w:p>
    <w:p w:rsidR="0061665C" w:rsidRDefault="0061665C" w:rsidP="0061665C">
      <w:pPr>
        <w:pStyle w:val="Sansinterligne"/>
      </w:pPr>
      <w:r>
        <w:t>Date de parution : 08/01/2015</w:t>
      </w:r>
    </w:p>
    <w:p w:rsidR="0061665C" w:rsidRDefault="0061665C" w:rsidP="0061665C">
      <w:pPr>
        <w:pStyle w:val="Sansinterligne"/>
      </w:pPr>
      <w:hyperlink r:id="rId7" w:history="1">
        <w:r w:rsidRPr="002D3817">
          <w:rPr>
            <w:rStyle w:val="Lienhypertexte"/>
          </w:rPr>
          <w:t>http://www.chapitre.com/CHAPITRE/fr/BOOK/catz-clemence/sarrasin-l-alternative-sans-gluten,64660157.aspx</w:t>
        </w:r>
      </w:hyperlink>
    </w:p>
    <w:p w:rsidR="0061665C" w:rsidRDefault="0061665C" w:rsidP="0061665C">
      <w:pPr>
        <w:pStyle w:val="Sansinterligne"/>
        <w:rPr>
          <w:i/>
        </w:rPr>
      </w:pPr>
      <w:r w:rsidRPr="0061665C">
        <w:rPr>
          <w:i/>
        </w:rPr>
        <w:t>15 avril 2015</w:t>
      </w:r>
    </w:p>
    <w:p w:rsidR="00502702" w:rsidRDefault="0061665C" w:rsidP="0061665C">
      <w:pPr>
        <w:jc w:val="both"/>
      </w:pPr>
      <w:r>
        <w:t>Intolérant au gluten ou simplement désireux de le limiter dans l'alimentation, voici un petit ouvrage bien conçu et incitatif au changement. Le sarrasin, qui n'est pas une céréale</w:t>
      </w:r>
      <w:r w:rsidR="008B5551">
        <w:t xml:space="preserve"> mais une plante à fleur issue de la même famille que la rhubarbe, est une plante rustique et résistante, et de ce fait, idéale pour l'agriculture biologique. </w:t>
      </w:r>
    </w:p>
    <w:p w:rsidR="0061665C" w:rsidRDefault="008B5551" w:rsidP="0061665C">
      <w:pPr>
        <w:jc w:val="both"/>
      </w:pPr>
      <w:r>
        <w:t>Principal ingrédient des galettes de blé noir bretonnes, il peut être utilisé pour réaliser de nombreux plats en remplacement notamment de la farine de blé.</w:t>
      </w:r>
      <w:r w:rsidR="008D79F4">
        <w:t xml:space="preserve"> Disponible sous forme de farine, de graines décortiquées, de graines germées, cuit ou cru, considéré comme un aliment  "réchauffant", il est à la fois énergétique et digeste, fournit les 8 acides aminés essentiels pour le corps</w:t>
      </w:r>
      <w:r w:rsidR="00502702">
        <w:t>,</w:t>
      </w:r>
      <w:r w:rsidR="008D79F4">
        <w:t xml:space="preserve"> e</w:t>
      </w:r>
      <w:r w:rsidR="00502702">
        <w:t>s</w:t>
      </w:r>
      <w:r w:rsidR="008D79F4">
        <w:t>t riche en vitamines B et E et minéraux et mérite ainsi qu'on s'y attarde.</w:t>
      </w:r>
    </w:p>
    <w:p w:rsidR="008D79F4" w:rsidRDefault="008D79F4" w:rsidP="0061665C">
      <w:pPr>
        <w:jc w:val="both"/>
      </w:pPr>
      <w:r>
        <w:t xml:space="preserve">Proposé par </w:t>
      </w:r>
      <w:r w:rsidRPr="00502702">
        <w:rPr>
          <w:b/>
        </w:rPr>
        <w:t xml:space="preserve">Clémence </w:t>
      </w:r>
      <w:proofErr w:type="spellStart"/>
      <w:r w:rsidRPr="00502702">
        <w:rPr>
          <w:b/>
        </w:rPr>
        <w:t>Catz</w:t>
      </w:r>
      <w:proofErr w:type="spellEnd"/>
      <w:r>
        <w:t>, animatrice de cours de cuisine</w:t>
      </w:r>
      <w:r w:rsidR="00502702">
        <w:t xml:space="preserve"> alternative et bio</w:t>
      </w:r>
      <w:r>
        <w:t xml:space="preserve"> à Pari</w:t>
      </w:r>
      <w:r w:rsidR="00502702">
        <w:t>s, l'ouvrage, joliment illustré</w:t>
      </w:r>
      <w:r>
        <w:t xml:space="preserve"> par </w:t>
      </w:r>
      <w:r w:rsidRPr="00502702">
        <w:rPr>
          <w:b/>
        </w:rPr>
        <w:t>Maria Angeles Torres</w:t>
      </w:r>
      <w:r>
        <w:t xml:space="preserve">, </w:t>
      </w:r>
      <w:r w:rsidR="00F57607">
        <w:t>offre un ensemble de recettes variées</w:t>
      </w:r>
      <w:r w:rsidR="00502702">
        <w:t>,</w:t>
      </w:r>
      <w:r w:rsidR="00F57607">
        <w:t xml:space="preserve"> classiques et basiques ou inédites et innovantes et rend compte de la variété d'usage de cette graine.</w:t>
      </w:r>
      <w:r w:rsidR="005A6D6E">
        <w:t xml:space="preserve"> </w:t>
      </w:r>
    </w:p>
    <w:p w:rsidR="00502702" w:rsidRDefault="00502702" w:rsidP="0061665C">
      <w:pPr>
        <w:jc w:val="both"/>
      </w:pPr>
      <w:r>
        <w:t>Disponibles en magasin bio le plus souvent, les graines de sarrasin sont la base de préparation des recettes proposées. Avec elles, il est ensuite possible de réaliser soi-même de la farine, des graines germées ou soufflées, du lait cru également, capable de remplacer le lait de vache dans n'importe quelle recette.</w:t>
      </w:r>
    </w:p>
    <w:p w:rsidR="00502702" w:rsidRDefault="00502702" w:rsidP="0061665C">
      <w:pPr>
        <w:jc w:val="both"/>
      </w:pPr>
      <w:r>
        <w:t>De la pâte à tarte, à pizza ou à pain, le sarrasin  se décline</w:t>
      </w:r>
      <w:r w:rsidR="00DD3608">
        <w:t xml:space="preserve"> accompagné de farines diverses comme la farine de riz, de pois chiches ou de maïs, peut se passer d'œufs et devenir réellement gourmand. Une </w:t>
      </w:r>
      <w:r w:rsidR="00DD3608" w:rsidRPr="00DD3608">
        <w:rPr>
          <w:i/>
        </w:rPr>
        <w:t xml:space="preserve">crème </w:t>
      </w:r>
      <w:r w:rsidR="00DD3608">
        <w:t xml:space="preserve">dessert onctueuse </w:t>
      </w:r>
      <w:r w:rsidR="00DD3608" w:rsidRPr="00DD3608">
        <w:rPr>
          <w:i/>
        </w:rPr>
        <w:t>érable, banane et sarrasin</w:t>
      </w:r>
      <w:r w:rsidR="00DD3608">
        <w:t xml:space="preserve">, une </w:t>
      </w:r>
      <w:r w:rsidR="00DD3608" w:rsidRPr="00DD3608">
        <w:rPr>
          <w:i/>
        </w:rPr>
        <w:t xml:space="preserve">terrine campagnarde de lentilles et sarrasin </w:t>
      </w:r>
      <w:r w:rsidR="00DD3608">
        <w:t>(</w:t>
      </w:r>
      <w:proofErr w:type="spellStart"/>
      <w:r w:rsidR="00DD3608">
        <w:t>veggie</w:t>
      </w:r>
      <w:proofErr w:type="spellEnd"/>
      <w:r w:rsidR="00DD3608">
        <w:t xml:space="preserve">), un </w:t>
      </w:r>
      <w:r w:rsidR="00DD3608" w:rsidRPr="00DD3608">
        <w:rPr>
          <w:i/>
        </w:rPr>
        <w:t>fondant au chocolat</w:t>
      </w:r>
      <w:r w:rsidR="00F4238B">
        <w:t>, sont à essayer sans hésiter parmi la trentaine de recettes présentées.</w:t>
      </w:r>
    </w:p>
    <w:p w:rsidR="00F4238B" w:rsidRDefault="00F4238B" w:rsidP="0061665C">
      <w:pPr>
        <w:jc w:val="both"/>
      </w:pPr>
      <w:r>
        <w:t xml:space="preserve">Des plats simples à réaliser, pour peu que l'on dispose des ingrédients tels l'arrow-root, le </w:t>
      </w:r>
      <w:proofErr w:type="spellStart"/>
      <w:r>
        <w:t>miso</w:t>
      </w:r>
      <w:proofErr w:type="spellEnd"/>
      <w:r>
        <w:t xml:space="preserve">, le sirop d'agave ou le sucre </w:t>
      </w:r>
      <w:proofErr w:type="spellStart"/>
      <w:r>
        <w:t>muscovado</w:t>
      </w:r>
      <w:proofErr w:type="spellEnd"/>
      <w:r>
        <w:t xml:space="preserve"> ;  esthétiques et gourmands,  végétariens (voire végétaliens) plutôt tendances, parfois surprenants </w:t>
      </w:r>
      <w:r w:rsidRPr="005E06A3">
        <w:rPr>
          <w:i/>
        </w:rPr>
        <w:t xml:space="preserve">(tartelettes crues à la crème amande-basilic, velouté de poireaux au sarrasin ou </w:t>
      </w:r>
      <w:proofErr w:type="spellStart"/>
      <w:r w:rsidRPr="005E06A3">
        <w:rPr>
          <w:i/>
        </w:rPr>
        <w:t>sarrasotto</w:t>
      </w:r>
      <w:proofErr w:type="spellEnd"/>
      <w:r w:rsidRPr="005E06A3">
        <w:rPr>
          <w:i/>
        </w:rPr>
        <w:t xml:space="preserve"> aux champignons</w:t>
      </w:r>
      <w:r>
        <w:t xml:space="preserve">…) et au final, </w:t>
      </w:r>
      <w:r w:rsidR="005E06A3">
        <w:t xml:space="preserve">franchement savoureux. </w:t>
      </w:r>
    </w:p>
    <w:p w:rsidR="005E06A3" w:rsidRDefault="005E06A3" w:rsidP="0061665C">
      <w:pPr>
        <w:jc w:val="both"/>
      </w:pPr>
      <w:r>
        <w:t>Alors, prêts ? Le changement, c'est maintenant !</w:t>
      </w:r>
    </w:p>
    <w:p w:rsidR="005E06A3" w:rsidRDefault="005E06A3" w:rsidP="005E06A3">
      <w:pPr>
        <w:jc w:val="right"/>
      </w:pPr>
      <w:r>
        <w:t>Cécile Pellerin</w:t>
      </w:r>
    </w:p>
    <w:p w:rsidR="005E06A3" w:rsidRDefault="005E06A3" w:rsidP="005E06A3">
      <w:pPr>
        <w:pStyle w:val="Sansinterligne"/>
      </w:pPr>
      <w:r w:rsidRPr="0061665C">
        <w:rPr>
          <w:b/>
        </w:rPr>
        <w:t>Sarrasin, l'alternative sans gluten</w:t>
      </w:r>
      <w:bookmarkStart w:id="0" w:name="_GoBack"/>
      <w:bookmarkEnd w:id="0"/>
      <w:r>
        <w:rPr>
          <w:b/>
        </w:rPr>
        <w:t xml:space="preserve">, Clémence </w:t>
      </w:r>
      <w:proofErr w:type="spellStart"/>
      <w:r>
        <w:rPr>
          <w:b/>
        </w:rPr>
        <w:t>Catz</w:t>
      </w:r>
      <w:proofErr w:type="spellEnd"/>
      <w:r>
        <w:rPr>
          <w:b/>
        </w:rPr>
        <w:t xml:space="preserve">, </w:t>
      </w:r>
      <w:r>
        <w:t>La plage</w:t>
      </w:r>
      <w:r>
        <w:rPr>
          <w:b/>
        </w:rPr>
        <w:t xml:space="preserve">, </w:t>
      </w:r>
      <w:r>
        <w:t>9782842213992</w:t>
      </w:r>
    </w:p>
    <w:p w:rsidR="005E06A3" w:rsidRDefault="005E06A3" w:rsidP="005E06A3">
      <w:pPr>
        <w:pStyle w:val="Sansinterligne"/>
      </w:pPr>
      <w:r>
        <w:t>Cuisine</w:t>
      </w:r>
    </w:p>
    <w:p w:rsidR="005E06A3" w:rsidRPr="005E06A3" w:rsidRDefault="005E06A3" w:rsidP="005E06A3">
      <w:pPr>
        <w:pStyle w:val="Sansinterligne"/>
        <w:rPr>
          <w:b/>
        </w:rPr>
      </w:pPr>
    </w:p>
    <w:p w:rsidR="005E06A3" w:rsidRPr="0061665C" w:rsidRDefault="005E06A3" w:rsidP="005E06A3">
      <w:pPr>
        <w:jc w:val="both"/>
      </w:pPr>
    </w:p>
    <w:sectPr w:rsidR="005E06A3" w:rsidRPr="0061665C" w:rsidSect="0061665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5C"/>
    <w:rsid w:val="001445EE"/>
    <w:rsid w:val="00462A7D"/>
    <w:rsid w:val="00502702"/>
    <w:rsid w:val="005A6D6E"/>
    <w:rsid w:val="005E06A3"/>
    <w:rsid w:val="0061665C"/>
    <w:rsid w:val="008B5551"/>
    <w:rsid w:val="008D79F4"/>
    <w:rsid w:val="00DD3608"/>
    <w:rsid w:val="00F4238B"/>
    <w:rsid w:val="00F5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665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1665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16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665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1665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16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catz-clemence/sarrasin-l-alternative-sans-gluten,64660157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0/original/157/64660157_12200588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2015-04-15T06:45:00Z</dcterms:created>
  <dcterms:modified xsi:type="dcterms:W3CDTF">2015-04-15T08:34:00Z</dcterms:modified>
</cp:coreProperties>
</file>