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6A42" w14:textId="77777777" w:rsidR="00E57FA5" w:rsidRPr="00B31709" w:rsidRDefault="00B31709">
      <w:pPr>
        <w:rPr>
          <w:b/>
        </w:rPr>
      </w:pPr>
      <w:r w:rsidRPr="00B31709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4FAA6B13" wp14:editId="57DAA4EC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1097915" cy="1439545"/>
            <wp:effectExtent l="19050" t="0" r="6985" b="0"/>
            <wp:wrapTight wrapText="bothSides">
              <wp:wrapPolygon edited="0">
                <wp:start x="-375" y="0"/>
                <wp:lineTo x="-375" y="21438"/>
                <wp:lineTo x="21737" y="21438"/>
                <wp:lineTo x="21737" y="0"/>
                <wp:lineTo x="-375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31709">
        <w:rPr>
          <w:b/>
        </w:rPr>
        <w:t>Sincères condoléances</w:t>
      </w:r>
    </w:p>
    <w:p w14:paraId="4B1E30D4" w14:textId="411CED84" w:rsidR="00B31709" w:rsidRDefault="00B31709">
      <w:pPr>
        <w:rPr>
          <w:b/>
        </w:rPr>
      </w:pPr>
      <w:r w:rsidRPr="00B31709">
        <w:rPr>
          <w:b/>
        </w:rPr>
        <w:t>Erling Jepsen</w:t>
      </w:r>
    </w:p>
    <w:p w14:paraId="0DD0AEE2" w14:textId="7278BAC7" w:rsidR="00E64D64" w:rsidRPr="00B31709" w:rsidRDefault="00E64D64">
      <w:pPr>
        <w:rPr>
          <w:b/>
        </w:rPr>
      </w:pPr>
      <w:r w:rsidRPr="00E64D64">
        <w:rPr>
          <w:b/>
        </w:rPr>
        <w:t>9782848050942</w:t>
      </w:r>
    </w:p>
    <w:p w14:paraId="60442076" w14:textId="77777777" w:rsidR="00B31709" w:rsidRDefault="00B31709">
      <w:pPr>
        <w:rPr>
          <w:i/>
        </w:rPr>
      </w:pPr>
      <w:r w:rsidRPr="00B31709">
        <w:rPr>
          <w:i/>
        </w:rPr>
        <w:t>15 mars 2011</w:t>
      </w:r>
    </w:p>
    <w:p w14:paraId="309E3AD7" w14:textId="77777777" w:rsidR="00CE6C5C" w:rsidRDefault="00CE6C5C">
      <w:pPr>
        <w:rPr>
          <w:i/>
        </w:rPr>
      </w:pPr>
    </w:p>
    <w:p w14:paraId="41441A21" w14:textId="77777777" w:rsidR="00CE6C5C" w:rsidRDefault="00CE6C5C">
      <w:pPr>
        <w:rPr>
          <w:i/>
        </w:rPr>
      </w:pPr>
    </w:p>
    <w:p w14:paraId="6CAB3D86" w14:textId="77777777" w:rsidR="00616A05" w:rsidRDefault="00CE6C5C" w:rsidP="00CE6C5C">
      <w:pPr>
        <w:jc w:val="both"/>
      </w:pPr>
      <w:r>
        <w:t>Allan</w:t>
      </w:r>
      <w:r w:rsidR="00BD6DFA">
        <w:t>, auteur dramatique à la quarantaine passée,</w:t>
      </w:r>
      <w:r>
        <w:t xml:space="preserve"> n’a pas revu son père avant sa mort. Neuf ans qu’ils ne s’étaient pas parlés ni vus. Se sent-il soulagé par cette mort ? Allan ne sait pas vraiment. Son monstre de père est enfin mort et il ne sait pas bien quoi faire. Pleurer ? Certainement pas. Colère et souffrance l’imprègnent pourtant. Sa femme</w:t>
      </w:r>
      <w:r w:rsidR="008529D1">
        <w:t xml:space="preserve">, Charlotte et sa fille, Frida </w:t>
      </w:r>
      <w:r>
        <w:t xml:space="preserve">l’apaisent et le conseillent. </w:t>
      </w:r>
    </w:p>
    <w:p w14:paraId="00644036" w14:textId="77777777" w:rsidR="008529D1" w:rsidRDefault="00CE6C5C" w:rsidP="00CE6C5C">
      <w:pPr>
        <w:jc w:val="both"/>
      </w:pPr>
      <w:r>
        <w:t>C’est décidé, il envoie une couronne de fleurs à sa mère avec la mention impersonnelle et toute en retenue : sincères condoléances.</w:t>
      </w:r>
      <w:r w:rsidR="00945E38">
        <w:t xml:space="preserve"> Margrethe, la mère, s’en réjouit et appelle son fils. Maintenant qu’ « il » n’est plus là, elle l’invite à revenir à la maison. Sensible à cette invitation, Allan appelle sa sœur, Sanne, victime elle-aussi du père, et ensemble ils rejoignent le domicile familial dans la campagne jutlandaise. </w:t>
      </w:r>
    </w:p>
    <w:p w14:paraId="20FFF4EB" w14:textId="77777777" w:rsidR="00F03AC0" w:rsidRDefault="00945E38" w:rsidP="00CE6C5C">
      <w:pPr>
        <w:jc w:val="both"/>
        <w:rPr>
          <w:i/>
        </w:rPr>
      </w:pPr>
      <w:r>
        <w:t>Et là, rien ne se passe comme prévu. L’absence du père ne suffit pas à apaiser les angoisses et les traumatismes de l’enfance. L’air y est toujours irrespirable et la mère est si différente de l’image qu’ils ont bien voulu conserver depuis leur départ. Aux yeux d’Allan, elle apparaît soudain lâche et coupable.</w:t>
      </w:r>
      <w:r w:rsidR="00BD6DFA">
        <w:t xml:space="preserve">  </w:t>
      </w:r>
      <w:r w:rsidR="00BD6DFA" w:rsidRPr="00BD6DFA">
        <w:rPr>
          <w:i/>
        </w:rPr>
        <w:t>« Notre mère nous a abandonnés. Ce n’est pas seulement le père qui ne voulait plus nous voir, c’était elle aussi. »</w:t>
      </w:r>
      <w:r>
        <w:t xml:space="preserve"> Sa douceur est </w:t>
      </w:r>
      <w:r w:rsidR="004D2137">
        <w:t xml:space="preserve">étudiée ; son effacement, une tromperie pour ses enfants. Elle est aujourd’hui ragaillardie par la mort de son mari, alerte et volubile, prête à déménager et refaire sa vie. </w:t>
      </w:r>
      <w:r w:rsidR="00F03AC0" w:rsidRPr="00F03AC0">
        <w:rPr>
          <w:i/>
        </w:rPr>
        <w:t>« Il ne lui manquait pas, pas le moins du monde en fait, mais c’est vrai qu’il n’y avait qu’une semaine qu’il était mort. »</w:t>
      </w:r>
    </w:p>
    <w:p w14:paraId="16638FAD" w14:textId="77777777" w:rsidR="008529D1" w:rsidRDefault="004D2137" w:rsidP="00CE6C5C">
      <w:pPr>
        <w:jc w:val="both"/>
      </w:pPr>
      <w:r>
        <w:t>Il y a comme un malaise, un trouble qui sème le doute dans l’esprit d’Allan</w:t>
      </w:r>
      <w:r w:rsidR="00D63F1B">
        <w:t xml:space="preserve">. Il se sent démuni, tourmenté. Au-delà même désormais de la mort du père, c’est l’attitude de sa mère qui le questionne et ne lui laisse aucun répit. </w:t>
      </w:r>
      <w:r w:rsidR="00202629" w:rsidRPr="00202629">
        <w:rPr>
          <w:i/>
        </w:rPr>
        <w:t>« La mère secoua la tête et cacha son visage dans ses mains. Allan pensait qu’</w:t>
      </w:r>
      <w:r w:rsidR="00202629">
        <w:rPr>
          <w:i/>
        </w:rPr>
        <w:t xml:space="preserve">elle voulait leur cacher </w:t>
      </w:r>
      <w:r w:rsidR="00202629" w:rsidRPr="00202629">
        <w:rPr>
          <w:i/>
        </w:rPr>
        <w:t>ses larmes, mais il se rendit compte qu’en fait elle était en train de rire »</w:t>
      </w:r>
      <w:r w:rsidR="00202629">
        <w:t xml:space="preserve">. </w:t>
      </w:r>
      <w:r w:rsidR="00D63F1B">
        <w:t xml:space="preserve">Avec une certaine maladresse, de la naïveté aussi, Allan procède à une petite enquête et collecte des indices solides  qui éreintent sérieusement l’innocence de la mère. Le père devient soudain une victime lui-aussi, un être qui l’a  sans doute même aimé, à son insu. </w:t>
      </w:r>
      <w:r w:rsidR="00202629" w:rsidRPr="00202629">
        <w:rPr>
          <w:i/>
        </w:rPr>
        <w:t>« Et pourtant, il ne parvenait pas à se faire à l’idée que son père avait pu l’aimer. Il n’arrivait pas non plus à accepter le contraire »</w:t>
      </w:r>
      <w:r w:rsidR="00202629">
        <w:t>.</w:t>
      </w:r>
      <w:r w:rsidR="00D63F1B">
        <w:t>Ce revirement est complètement déstabilisant et place Al</w:t>
      </w:r>
      <w:r w:rsidR="00BD6DFA">
        <w:t xml:space="preserve">lan dans une extrême confusion, </w:t>
      </w:r>
      <w:r w:rsidR="003649F8">
        <w:t>une culpabilité</w:t>
      </w:r>
      <w:r w:rsidR="006C393F">
        <w:t xml:space="preserve"> soudaine aussi</w:t>
      </w:r>
      <w:r w:rsidR="003649F8">
        <w:t xml:space="preserve">, </w:t>
      </w:r>
      <w:r w:rsidR="00BD6DFA">
        <w:t xml:space="preserve">lui qui s’est chargé, au fil de ses pièces dramatiques, de malmener l’image du Père. </w:t>
      </w:r>
      <w:r w:rsidR="00E30A50">
        <w:t xml:space="preserve">Sa mère lui apparaît alors comme un être diabolique et manipulateur, à l’origine sans doute de l’éclatement familial. </w:t>
      </w:r>
    </w:p>
    <w:p w14:paraId="048B9979" w14:textId="77777777" w:rsidR="00CE6C5C" w:rsidRDefault="00E30A50" w:rsidP="00CE6C5C">
      <w:pPr>
        <w:jc w:val="both"/>
      </w:pPr>
      <w:r>
        <w:t>Ce drame intime avec toute la violence qu’il contient est amené par l’auteur avec beaucoup de délicatesse, de drôlerie même parfois et subjugue littéralement le lecteur.</w:t>
      </w:r>
      <w:r w:rsidR="0034666B">
        <w:t xml:space="preserve"> Avec l’air de rien, il fait exploser l’image de la mère protectrice et soumise, douce et attentionnée pour la révéler </w:t>
      </w:r>
      <w:r w:rsidR="0034666B">
        <w:lastRenderedPageBreak/>
        <w:t>calculatrice, perverse, dominatrice et fallacieuse. Sans drame ou presque, avec u</w:t>
      </w:r>
      <w:r w:rsidR="008529D1">
        <w:t>ne justesse percutante,</w:t>
      </w:r>
      <w:r w:rsidR="00155E09">
        <w:t xml:space="preserve"> comme une résonance autobiographique. L’auteur, de manière incisive, nous fait pénétrer dans l’intimité de cette famille et laisse s’exprimer les ressentis, les douleurs et les intrigues avec une </w:t>
      </w:r>
      <w:r w:rsidR="00616A05">
        <w:t xml:space="preserve">acuité brillante. Un livre qui interpelle. S’il y a de l’amertume, de la rancœur et du chagrin, </w:t>
      </w:r>
      <w:r w:rsidR="003649F8">
        <w:t xml:space="preserve">de la culpabilité, </w:t>
      </w:r>
      <w:r w:rsidR="00616A05">
        <w:t xml:space="preserve">la désolation ne s’installe jamais et la tragédie n’aura pas lieu. Et cela est étonnant dans un livre prédisposé pourtant au désespoir et à la désillusion. </w:t>
      </w:r>
    </w:p>
    <w:p w14:paraId="7A8B5E37" w14:textId="77777777" w:rsidR="00E22EEF" w:rsidRDefault="00E22EEF" w:rsidP="00E22EEF">
      <w:pPr>
        <w:jc w:val="right"/>
      </w:pPr>
      <w:r>
        <w:t>Cécile Pellerin</w:t>
      </w:r>
    </w:p>
    <w:sectPr w:rsidR="00E22EEF" w:rsidSect="00155E09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1709"/>
    <w:rsid w:val="000A6E1B"/>
    <w:rsid w:val="00155E09"/>
    <w:rsid w:val="001A70E1"/>
    <w:rsid w:val="001E103B"/>
    <w:rsid w:val="00202629"/>
    <w:rsid w:val="0034666B"/>
    <w:rsid w:val="003649F8"/>
    <w:rsid w:val="00422A61"/>
    <w:rsid w:val="004D2137"/>
    <w:rsid w:val="00592AB0"/>
    <w:rsid w:val="00616A05"/>
    <w:rsid w:val="006C393F"/>
    <w:rsid w:val="008529D1"/>
    <w:rsid w:val="00885178"/>
    <w:rsid w:val="00945E38"/>
    <w:rsid w:val="00AF42D0"/>
    <w:rsid w:val="00B31709"/>
    <w:rsid w:val="00BD6DFA"/>
    <w:rsid w:val="00C84119"/>
    <w:rsid w:val="00CD1EF2"/>
    <w:rsid w:val="00CE6C5C"/>
    <w:rsid w:val="00D15E97"/>
    <w:rsid w:val="00D63F1B"/>
    <w:rsid w:val="00E22EEF"/>
    <w:rsid w:val="00E30A50"/>
    <w:rsid w:val="00E57FA5"/>
    <w:rsid w:val="00E64D64"/>
    <w:rsid w:val="00F0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62510"/>
  <w15:docId w15:val="{4550DAD9-9B14-4982-805A-9EAEAB59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F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31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1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563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ac0351</dc:creator>
  <cp:keywords/>
  <dc:description/>
  <cp:lastModifiedBy>Titouan Pellerin</cp:lastModifiedBy>
  <cp:revision>4</cp:revision>
  <dcterms:created xsi:type="dcterms:W3CDTF">2011-03-19T16:16:00Z</dcterms:created>
  <dcterms:modified xsi:type="dcterms:W3CDTF">2021-11-13T19:20:00Z</dcterms:modified>
</cp:coreProperties>
</file>