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89" w:rsidRPr="00201289" w:rsidRDefault="00201289" w:rsidP="00201289">
      <w:pPr>
        <w:pStyle w:val="Sansinterligne"/>
        <w:rPr>
          <w:b/>
        </w:rPr>
      </w:pPr>
      <w:r w:rsidRPr="00201289">
        <w:rPr>
          <w:b/>
          <w:noProof/>
          <w:lang w:eastAsia="fr-FR"/>
        </w:rPr>
        <w:drawing>
          <wp:anchor distT="0" distB="0" distL="114300" distR="114300" simplePos="0" relativeHeight="251658240" behindDoc="1" locked="0" layoutInCell="1" allowOverlap="1" wp14:anchorId="580A0F09" wp14:editId="14EFB1F3">
            <wp:simplePos x="0" y="0"/>
            <wp:positionH relativeFrom="column">
              <wp:posOffset>-4445</wp:posOffset>
            </wp:positionH>
            <wp:positionV relativeFrom="paragraph">
              <wp:posOffset>-4445</wp:posOffset>
            </wp:positionV>
            <wp:extent cx="1212263" cy="1440000"/>
            <wp:effectExtent l="0" t="0" r="6985" b="8255"/>
            <wp:wrapTight wrapText="bothSides">
              <wp:wrapPolygon edited="0">
                <wp:start x="0" y="0"/>
                <wp:lineTo x="0" y="21438"/>
                <wp:lineTo x="21385" y="21438"/>
                <wp:lineTo x="21385"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26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289">
        <w:rPr>
          <w:b/>
        </w:rPr>
        <w:t>Chantier interdit au public</w:t>
      </w:r>
    </w:p>
    <w:p w:rsidR="00201289" w:rsidRPr="00201289" w:rsidRDefault="00201289" w:rsidP="00201289">
      <w:pPr>
        <w:pStyle w:val="Sansinterligne"/>
        <w:rPr>
          <w:b/>
        </w:rPr>
      </w:pPr>
      <w:r w:rsidRPr="00201289">
        <w:rPr>
          <w:b/>
        </w:rPr>
        <w:t xml:space="preserve">Claire </w:t>
      </w:r>
      <w:proofErr w:type="spellStart"/>
      <w:r w:rsidRPr="00201289">
        <w:rPr>
          <w:b/>
        </w:rPr>
        <w:t>Braud</w:t>
      </w:r>
      <w:proofErr w:type="spellEnd"/>
    </w:p>
    <w:p w:rsidR="00201289" w:rsidRPr="00201289" w:rsidRDefault="00201289" w:rsidP="00201289">
      <w:pPr>
        <w:pStyle w:val="Sansinterligne"/>
      </w:pPr>
      <w:r w:rsidRPr="00201289">
        <w:t>Casterman (</w:t>
      </w:r>
      <w:proofErr w:type="spellStart"/>
      <w:r w:rsidRPr="00201289">
        <w:t>Sociorama</w:t>
      </w:r>
      <w:proofErr w:type="spellEnd"/>
      <w:r w:rsidRPr="00201289">
        <w:t>)</w:t>
      </w:r>
    </w:p>
    <w:p w:rsidR="00201289" w:rsidRPr="00201289" w:rsidRDefault="00201289" w:rsidP="00201289">
      <w:pPr>
        <w:pStyle w:val="Sansinterligne"/>
      </w:pPr>
      <w:r w:rsidRPr="00201289">
        <w:t>9782203095281</w:t>
      </w:r>
    </w:p>
    <w:p w:rsidR="00201289" w:rsidRPr="00201289" w:rsidRDefault="00201289" w:rsidP="00201289">
      <w:pPr>
        <w:pStyle w:val="Sansinterligne"/>
      </w:pPr>
      <w:r w:rsidRPr="00201289">
        <w:t>165 pages</w:t>
      </w:r>
    </w:p>
    <w:p w:rsidR="00201289" w:rsidRPr="00201289" w:rsidRDefault="00201289" w:rsidP="00201289">
      <w:pPr>
        <w:pStyle w:val="Sansinterligne"/>
      </w:pPr>
      <w:r w:rsidRPr="00201289">
        <w:t>12 euros</w:t>
      </w:r>
    </w:p>
    <w:p w:rsidR="00201289" w:rsidRDefault="00201289" w:rsidP="00201289">
      <w:pPr>
        <w:pStyle w:val="Sansinterligne"/>
      </w:pPr>
      <w:r w:rsidRPr="00201289">
        <w:t>Date de parution : 01/2016</w:t>
      </w:r>
    </w:p>
    <w:p w:rsidR="00201289" w:rsidRPr="00201289" w:rsidRDefault="00201289" w:rsidP="00201289">
      <w:pPr>
        <w:pStyle w:val="Sansinterligne"/>
      </w:pPr>
    </w:p>
    <w:p w:rsidR="00201289" w:rsidRDefault="00201289" w:rsidP="00201289">
      <w:pPr>
        <w:pStyle w:val="Sansinterligne"/>
        <w:rPr>
          <w:i/>
        </w:rPr>
      </w:pPr>
      <w:r w:rsidRPr="00201289">
        <w:rPr>
          <w:i/>
        </w:rPr>
        <w:t>11 mars 2016</w:t>
      </w:r>
    </w:p>
    <w:p w:rsidR="00201289" w:rsidRPr="00201289" w:rsidRDefault="00201289" w:rsidP="00201289">
      <w:pPr>
        <w:pStyle w:val="Sansinterligne"/>
        <w:rPr>
          <w:b/>
          <w:i/>
        </w:rPr>
      </w:pPr>
    </w:p>
    <w:p w:rsidR="00345A76" w:rsidRDefault="007D3832" w:rsidP="003A011F">
      <w:pPr>
        <w:jc w:val="both"/>
      </w:pPr>
      <w:proofErr w:type="spellStart"/>
      <w:r w:rsidRPr="008B11B1">
        <w:rPr>
          <w:b/>
        </w:rPr>
        <w:t>Sociorama</w:t>
      </w:r>
      <w:proofErr w:type="spellEnd"/>
      <w:r>
        <w:t xml:space="preserve"> est une collection, chez Casterman, qui  unit des sociologues à des auteurs de bande-dessinée</w:t>
      </w:r>
      <w:r w:rsidR="003A011F">
        <w:t xml:space="preserve">. A partir d’expériences de terrain, d’analyses et d’enquêtes de société, émerge une fiction.  </w:t>
      </w:r>
    </w:p>
    <w:p w:rsidR="005C30FF" w:rsidRDefault="003A011F" w:rsidP="003A011F">
      <w:pPr>
        <w:jc w:val="both"/>
      </w:pPr>
      <w:r w:rsidRPr="008B11B1">
        <w:rPr>
          <w:b/>
        </w:rPr>
        <w:t xml:space="preserve">Claire </w:t>
      </w:r>
      <w:proofErr w:type="spellStart"/>
      <w:r w:rsidRPr="008B11B1">
        <w:rPr>
          <w:b/>
        </w:rPr>
        <w:t>Braud</w:t>
      </w:r>
      <w:proofErr w:type="spellEnd"/>
      <w:r>
        <w:t xml:space="preserve"> s’inspire ici du travail du sociologue </w:t>
      </w:r>
      <w:r w:rsidRPr="008B11B1">
        <w:rPr>
          <w:b/>
        </w:rPr>
        <w:t xml:space="preserve">Nicolas </w:t>
      </w:r>
      <w:proofErr w:type="spellStart"/>
      <w:r w:rsidRPr="008B11B1">
        <w:rPr>
          <w:b/>
        </w:rPr>
        <w:t>Jounin</w:t>
      </w:r>
      <w:proofErr w:type="spellEnd"/>
      <w:r>
        <w:t xml:space="preserve"> et raconte, à sa manière, </w:t>
      </w:r>
      <w:r w:rsidR="00542F2A">
        <w:t xml:space="preserve">les conditions de travail sur un chantier du BTP, </w:t>
      </w:r>
      <w:r w:rsidR="008B11B1">
        <w:t xml:space="preserve">mais </w:t>
      </w:r>
      <w:r w:rsidR="00542F2A">
        <w:t>sans jamais s’</w:t>
      </w:r>
      <w:r w:rsidR="008B11B1">
        <w:t xml:space="preserve">éloigner du réel. Ou comment rendre accessible et lisible des analyses sociologiques souvent très longues, éviter le jargon et les théories trop savantes, informer sans </w:t>
      </w:r>
      <w:r w:rsidR="00972574">
        <w:t>compliquer. Et cela marche plutôt bien.</w:t>
      </w:r>
    </w:p>
    <w:p w:rsidR="001F1EF4" w:rsidRDefault="00972574" w:rsidP="003A011F">
      <w:pPr>
        <w:jc w:val="both"/>
      </w:pPr>
      <w:r>
        <w:t xml:space="preserve">Divertissante et instructive, effarante et terrible, sûrement vraie,  l’histoire de Hassan le ferrailleur et de </w:t>
      </w:r>
      <w:proofErr w:type="spellStart"/>
      <w:r>
        <w:t>Soleymane</w:t>
      </w:r>
      <w:proofErr w:type="spellEnd"/>
      <w:r>
        <w:t xml:space="preserve"> le coffreur sans papiers </w:t>
      </w:r>
      <w:r w:rsidR="006A262D">
        <w:t xml:space="preserve">possède </w:t>
      </w:r>
      <w:r w:rsidR="00292E2C">
        <w:t>à la fois</w:t>
      </w:r>
      <w:r w:rsidR="006A262D">
        <w:t xml:space="preserve"> la force réaliste</w:t>
      </w:r>
      <w:r w:rsidR="00292E2C">
        <w:t>,</w:t>
      </w:r>
      <w:r w:rsidR="006A262D">
        <w:t xml:space="preserve"> lucide </w:t>
      </w:r>
      <w:r w:rsidR="00292E2C">
        <w:t xml:space="preserve">et bien vivante </w:t>
      </w:r>
      <w:r w:rsidR="006A262D">
        <w:t xml:space="preserve">d’un documentaire et la subtilité narrative d’un récit </w:t>
      </w:r>
      <w:r w:rsidR="00292E2C">
        <w:t xml:space="preserve">intelligent et juste, drôle et attachant, tout en nuances. </w:t>
      </w:r>
    </w:p>
    <w:p w:rsidR="001F1EF4" w:rsidRDefault="00292E2C" w:rsidP="003A011F">
      <w:pPr>
        <w:jc w:val="both"/>
      </w:pPr>
      <w:r>
        <w:t>Percutant sans être militant</w:t>
      </w:r>
      <w:r w:rsidR="001F1EF4">
        <w:t xml:space="preserve"> (là n’est pas son rôle)</w:t>
      </w:r>
      <w:r>
        <w:t xml:space="preserve">, il décrit des situations de travail </w:t>
      </w:r>
      <w:r w:rsidR="001A4B37">
        <w:t>éprouvantes, familiarise le lecteur avec un milieu professionnel pas forcément bien connu, lui fait prendre conscience des dérives sociales qui s’opèrent à tous les niveaux mais sans incitation à la révolte</w:t>
      </w:r>
      <w:r w:rsidR="001F1EF4">
        <w:t>.</w:t>
      </w:r>
      <w:r w:rsidR="001A4B37">
        <w:t xml:space="preserve"> </w:t>
      </w:r>
    </w:p>
    <w:p w:rsidR="001A4B37" w:rsidRDefault="001F1EF4" w:rsidP="003A011F">
      <w:pPr>
        <w:jc w:val="both"/>
      </w:pPr>
      <w:r>
        <w:t>Un regard très personnel, une</w:t>
      </w:r>
      <w:r w:rsidR="001A4B37">
        <w:t xml:space="preserve"> distance </w:t>
      </w:r>
      <w:r>
        <w:t xml:space="preserve">appropriée et une tonalité humoristique revendiquée, </w:t>
      </w:r>
      <w:r w:rsidR="005349BF">
        <w:t xml:space="preserve">tous </w:t>
      </w:r>
      <w:r>
        <w:t xml:space="preserve">révélateurs d’une belle sensibilité et d’un engagement </w:t>
      </w:r>
      <w:r w:rsidR="00D943B1">
        <w:t>intime incontestables</w:t>
      </w:r>
      <w:r w:rsidR="005349BF">
        <w:t>, assurent, au final, une lecture attractive et réjouissante.</w:t>
      </w:r>
    </w:p>
    <w:p w:rsidR="0028626C" w:rsidRPr="001D4B8E" w:rsidRDefault="0028626C" w:rsidP="003A011F">
      <w:pPr>
        <w:jc w:val="both"/>
        <w:rPr>
          <w:i/>
        </w:rPr>
      </w:pPr>
      <w:r>
        <w:t xml:space="preserve">L’histoire retrace une semaine ordinaire (ou presque) de la vie de Hassan, jeune ferrailleur arabe. Missionné par une agence d’intérim, il se rend sur un chantier pour renforcer l’équipe d’ouvriers de l’entreprise de gros œuvre </w:t>
      </w:r>
      <w:proofErr w:type="spellStart"/>
      <w:r>
        <w:t>Boucifage</w:t>
      </w:r>
      <w:proofErr w:type="spellEnd"/>
      <w:r>
        <w:t xml:space="preserve"> Construction. Là, il découvre une vraie jungle, des conditions de travail éreintantes, une hiérarchisation des tâches implacables, selon les origines</w:t>
      </w:r>
      <w:r w:rsidR="00C34407">
        <w:t xml:space="preserve">. Ainsi les Maliens sont souvent manœuvres </w:t>
      </w:r>
      <w:r w:rsidR="00C34407" w:rsidRPr="00C34407">
        <w:rPr>
          <w:i/>
        </w:rPr>
        <w:t>(« boubous, quoi »),</w:t>
      </w:r>
      <w:r w:rsidR="00C34407">
        <w:t xml:space="preserve"> les ferrailleurs ara</w:t>
      </w:r>
      <w:r w:rsidR="001D4B8E">
        <w:t>bes et sans papiers, les Portugais plutôt coffreurs et embauchés. Et les Français</w:t>
      </w:r>
      <w:r w:rsidR="001D4B8E" w:rsidRPr="001D4B8E">
        <w:rPr>
          <w:i/>
        </w:rPr>
        <w:t>, « tu en connais, toi des Français qui viendraient faire ça ? »</w:t>
      </w:r>
    </w:p>
    <w:p w:rsidR="00345A76" w:rsidRDefault="001D4B8E" w:rsidP="003A011F">
      <w:pPr>
        <w:jc w:val="both"/>
      </w:pPr>
      <w:r>
        <w:t>Une cadence infernale maintenue par le pouvoir de la terreur</w:t>
      </w:r>
      <w:r w:rsidRPr="001D4B8E">
        <w:rPr>
          <w:i/>
        </w:rPr>
        <w:t>. « Plus ils ont peur, plus ils travaillent vite »</w:t>
      </w:r>
      <w:r w:rsidR="00F605FF">
        <w:rPr>
          <w:i/>
        </w:rPr>
        <w:t xml:space="preserve">. </w:t>
      </w:r>
      <w:r w:rsidR="00F605FF">
        <w:t xml:space="preserve">Une sécurité d’apparat face à laquelle l’inspection du travail semble impuissante, juste dépêchée pour constater, prévenir, prendre des notes </w:t>
      </w:r>
      <w:r w:rsidR="00F605FF" w:rsidRPr="00F605FF">
        <w:rPr>
          <w:i/>
        </w:rPr>
        <w:t>« et ça continue pareil ».</w:t>
      </w:r>
      <w:r w:rsidR="00F605FF">
        <w:t xml:space="preserve"> </w:t>
      </w:r>
    </w:p>
    <w:p w:rsidR="00F605FF" w:rsidRDefault="00F605FF" w:rsidP="003A011F">
      <w:pPr>
        <w:jc w:val="both"/>
      </w:pPr>
      <w:r>
        <w:t xml:space="preserve">L’impossibilité pour ces </w:t>
      </w:r>
      <w:r w:rsidR="000E70AA" w:rsidRPr="000E70AA">
        <w:rPr>
          <w:i/>
        </w:rPr>
        <w:t>« esclaves du bâtiment »</w:t>
      </w:r>
      <w:r w:rsidR="000E70AA">
        <w:t xml:space="preserve"> </w:t>
      </w:r>
      <w:r>
        <w:t xml:space="preserve"> d’être malade</w:t>
      </w:r>
      <w:r w:rsidR="000E70AA">
        <w:t xml:space="preserve">s ; </w:t>
      </w:r>
      <w:r>
        <w:t xml:space="preserve"> la médecine du travail qui n’ose pas écrire </w:t>
      </w:r>
      <w:r w:rsidRPr="00F605FF">
        <w:rPr>
          <w:i/>
        </w:rPr>
        <w:t>« apte sous réserve »</w:t>
      </w:r>
      <w:r>
        <w:t xml:space="preserve">  sinon</w:t>
      </w:r>
      <w:r w:rsidR="000E70AA">
        <w:t xml:space="preserve"> c’est la fin des contrats. L’usure prématurée des corps</w:t>
      </w:r>
      <w:r w:rsidR="000E70AA" w:rsidRPr="000E70AA">
        <w:rPr>
          <w:i/>
        </w:rPr>
        <w:t>, « à 40 ans tu es tout le temps fatigué »</w:t>
      </w:r>
      <w:r w:rsidR="000E70AA">
        <w:rPr>
          <w:i/>
        </w:rPr>
        <w:t xml:space="preserve">. </w:t>
      </w:r>
      <w:r w:rsidR="000E70AA">
        <w:t xml:space="preserve">Des employeurs hypocrites, des agences d’intérim vénales, un racisme quotidien ; bienvenue dans le BTP ! </w:t>
      </w:r>
    </w:p>
    <w:p w:rsidR="000E70AA" w:rsidRDefault="000E70AA" w:rsidP="003A011F">
      <w:pPr>
        <w:jc w:val="both"/>
      </w:pPr>
      <w:r>
        <w:lastRenderedPageBreak/>
        <w:t>On pourrait se passer de rire mais c’est</w:t>
      </w:r>
      <w:r w:rsidR="005E00A8">
        <w:t xml:space="preserve"> sans compter sur Claire </w:t>
      </w:r>
      <w:proofErr w:type="spellStart"/>
      <w:r w:rsidR="005E00A8">
        <w:t>Braud</w:t>
      </w:r>
      <w:proofErr w:type="spellEnd"/>
      <w:r w:rsidR="005E00A8">
        <w:t>, son humour, ses dialogues acérés et son des</w:t>
      </w:r>
      <w:r w:rsidR="00A870EA">
        <w:t>sin en noir et blanc, expressif, presque sonore</w:t>
      </w:r>
      <w:r w:rsidR="00F25C57">
        <w:t>. Vif d’émotions.</w:t>
      </w:r>
    </w:p>
    <w:p w:rsidR="00201289" w:rsidRDefault="00201289" w:rsidP="00201289">
      <w:pPr>
        <w:jc w:val="right"/>
      </w:pPr>
      <w:r>
        <w:t>Cécile Pellerin</w:t>
      </w:r>
    </w:p>
    <w:p w:rsidR="009452AF" w:rsidRPr="009452AF" w:rsidRDefault="009452AF" w:rsidP="009452AF">
      <w:pPr>
        <w:pStyle w:val="Sansinterligne"/>
        <w:rPr>
          <w:b/>
        </w:rPr>
      </w:pPr>
      <w:r w:rsidRPr="00201289">
        <w:rPr>
          <w:b/>
        </w:rPr>
        <w:t>Chantier interdit au public</w:t>
      </w:r>
      <w:r>
        <w:rPr>
          <w:b/>
        </w:rPr>
        <w:t xml:space="preserve">, </w:t>
      </w:r>
      <w:r w:rsidRPr="00201289">
        <w:rPr>
          <w:b/>
        </w:rPr>
        <w:t xml:space="preserve">Claire </w:t>
      </w:r>
      <w:proofErr w:type="spellStart"/>
      <w:r w:rsidRPr="00201289">
        <w:rPr>
          <w:b/>
        </w:rPr>
        <w:t>Braud</w:t>
      </w:r>
      <w:proofErr w:type="spellEnd"/>
      <w:r>
        <w:rPr>
          <w:b/>
        </w:rPr>
        <w:t xml:space="preserve">, </w:t>
      </w:r>
      <w:r>
        <w:t xml:space="preserve">Casterman, </w:t>
      </w:r>
      <w:proofErr w:type="spellStart"/>
      <w:r>
        <w:t>Sociorama</w:t>
      </w:r>
      <w:proofErr w:type="spellEnd"/>
      <w:proofErr w:type="gramStart"/>
      <w:r>
        <w:t xml:space="preserve">, </w:t>
      </w:r>
      <w:r>
        <w:rPr>
          <w:b/>
        </w:rPr>
        <w:t>,</w:t>
      </w:r>
      <w:proofErr w:type="gramEnd"/>
      <w:r>
        <w:rPr>
          <w:b/>
        </w:rPr>
        <w:t xml:space="preserve"> </w:t>
      </w:r>
      <w:r w:rsidRPr="00201289">
        <w:t>9782203095281</w:t>
      </w:r>
    </w:p>
    <w:p w:rsidR="009452AF" w:rsidRPr="000E70AA" w:rsidRDefault="009452AF" w:rsidP="009452AF">
      <w:pPr>
        <w:jc w:val="both"/>
      </w:pPr>
      <w:r>
        <w:t>Bande dessinée france</w:t>
      </w:r>
      <w:bookmarkStart w:id="0" w:name="_GoBack"/>
      <w:bookmarkEnd w:id="0"/>
    </w:p>
    <w:sectPr w:rsidR="009452AF" w:rsidRPr="000E70AA" w:rsidSect="003A011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832"/>
    <w:rsid w:val="00022B2B"/>
    <w:rsid w:val="000E70AA"/>
    <w:rsid w:val="001A4B37"/>
    <w:rsid w:val="001D4B8E"/>
    <w:rsid w:val="001F1EF4"/>
    <w:rsid w:val="00201289"/>
    <w:rsid w:val="0028626C"/>
    <w:rsid w:val="00292E2C"/>
    <w:rsid w:val="00345A76"/>
    <w:rsid w:val="003A011F"/>
    <w:rsid w:val="005349BF"/>
    <w:rsid w:val="00542F2A"/>
    <w:rsid w:val="005C30FF"/>
    <w:rsid w:val="005E00A8"/>
    <w:rsid w:val="006A262D"/>
    <w:rsid w:val="007D3832"/>
    <w:rsid w:val="008B11B1"/>
    <w:rsid w:val="009452AF"/>
    <w:rsid w:val="00972574"/>
    <w:rsid w:val="00A870EA"/>
    <w:rsid w:val="00C34407"/>
    <w:rsid w:val="00D943B1"/>
    <w:rsid w:val="00F25C57"/>
    <w:rsid w:val="00F60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1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1289"/>
    <w:rPr>
      <w:rFonts w:ascii="Tahoma" w:hAnsi="Tahoma" w:cs="Tahoma"/>
      <w:sz w:val="16"/>
      <w:szCs w:val="16"/>
    </w:rPr>
  </w:style>
  <w:style w:type="paragraph" w:styleId="Sansinterligne">
    <w:name w:val="No Spacing"/>
    <w:uiPriority w:val="1"/>
    <w:qFormat/>
    <w:rsid w:val="002012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1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1289"/>
    <w:rPr>
      <w:rFonts w:ascii="Tahoma" w:hAnsi="Tahoma" w:cs="Tahoma"/>
      <w:sz w:val="16"/>
      <w:szCs w:val="16"/>
    </w:rPr>
  </w:style>
  <w:style w:type="paragraph" w:styleId="Sansinterligne">
    <w:name w:val="No Spacing"/>
    <w:uiPriority w:val="1"/>
    <w:qFormat/>
    <w:rsid w:val="002012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2632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3</cp:revision>
  <dcterms:created xsi:type="dcterms:W3CDTF">2016-03-11T10:01:00Z</dcterms:created>
  <dcterms:modified xsi:type="dcterms:W3CDTF">2016-03-11T13:08:00Z</dcterms:modified>
</cp:coreProperties>
</file>