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40E" w:rsidRPr="00D224A3" w:rsidRDefault="00D224A3" w:rsidP="00D224A3">
      <w:pPr>
        <w:pStyle w:val="Sansinterligne"/>
        <w:rPr>
          <w:b/>
        </w:rPr>
      </w:pPr>
      <w:r w:rsidRPr="00D224A3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3BA00C02" wp14:editId="05F984F8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882400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0994" y="21438"/>
                <wp:lineTo x="20994" y="0"/>
                <wp:lineTo x="0" y="0"/>
              </wp:wrapPolygon>
            </wp:wrapTight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4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24A3">
        <w:rPr>
          <w:b/>
        </w:rPr>
        <w:t>The girls</w:t>
      </w:r>
    </w:p>
    <w:p w:rsidR="00D224A3" w:rsidRDefault="00D224A3" w:rsidP="00D224A3">
      <w:pPr>
        <w:pStyle w:val="Sansinterligne"/>
      </w:pPr>
      <w:r w:rsidRPr="00D224A3">
        <w:rPr>
          <w:b/>
        </w:rPr>
        <w:t xml:space="preserve">Emma </w:t>
      </w:r>
      <w:proofErr w:type="spellStart"/>
      <w:r w:rsidRPr="00D224A3">
        <w:rPr>
          <w:b/>
        </w:rPr>
        <w:t>Cline</w:t>
      </w:r>
      <w:proofErr w:type="spellEnd"/>
      <w:r>
        <w:t xml:space="preserve"> (traduit de l'anglais, Etats-Unis, par Jean </w:t>
      </w:r>
      <w:proofErr w:type="spellStart"/>
      <w:r>
        <w:t>Esch</w:t>
      </w:r>
      <w:proofErr w:type="spellEnd"/>
      <w:r>
        <w:t>)</w:t>
      </w:r>
    </w:p>
    <w:p w:rsidR="00D224A3" w:rsidRDefault="00D224A3" w:rsidP="00D224A3">
      <w:pPr>
        <w:pStyle w:val="Sansinterligne"/>
      </w:pPr>
      <w:r>
        <w:t>La Table Ronde</w:t>
      </w:r>
    </w:p>
    <w:p w:rsidR="00D224A3" w:rsidRDefault="00D224A3" w:rsidP="00D224A3">
      <w:pPr>
        <w:pStyle w:val="Sansinterligne"/>
      </w:pPr>
      <w:r>
        <w:t>9782710376569</w:t>
      </w:r>
    </w:p>
    <w:p w:rsidR="00D224A3" w:rsidRDefault="00D224A3" w:rsidP="00D224A3">
      <w:pPr>
        <w:pStyle w:val="Sansinterligne"/>
      </w:pPr>
      <w:r>
        <w:t>300 pages</w:t>
      </w:r>
    </w:p>
    <w:p w:rsidR="00D224A3" w:rsidRDefault="00D224A3" w:rsidP="00D224A3">
      <w:pPr>
        <w:pStyle w:val="Sansinterligne"/>
      </w:pPr>
      <w:r>
        <w:t>21 euros</w:t>
      </w:r>
    </w:p>
    <w:p w:rsidR="00D224A3" w:rsidRDefault="00D224A3" w:rsidP="00D224A3">
      <w:pPr>
        <w:pStyle w:val="Sansinterligne"/>
      </w:pPr>
      <w:r>
        <w:t>Date de parution : 25/08/2016</w:t>
      </w:r>
    </w:p>
    <w:p w:rsidR="00D224A3" w:rsidRDefault="00D224A3" w:rsidP="00D224A3">
      <w:pPr>
        <w:pStyle w:val="Sansinterligne"/>
      </w:pPr>
    </w:p>
    <w:p w:rsidR="00D224A3" w:rsidRDefault="00D224A3" w:rsidP="00D224A3">
      <w:pPr>
        <w:pStyle w:val="Sansinterligne"/>
        <w:rPr>
          <w:i/>
        </w:rPr>
      </w:pPr>
      <w:r w:rsidRPr="00D224A3">
        <w:rPr>
          <w:i/>
        </w:rPr>
        <w:t>27 août 2016</w:t>
      </w:r>
    </w:p>
    <w:p w:rsidR="006B317D" w:rsidRDefault="00923F33" w:rsidP="00923F33">
      <w:pPr>
        <w:jc w:val="both"/>
      </w:pPr>
      <w:r>
        <w:t>Totalement déconcerté, presque sous emprise, saisi immédiatement par le magnéti</w:t>
      </w:r>
      <w:r w:rsidR="00091646">
        <w:t xml:space="preserve">sme de l'écriture,  </w:t>
      </w:r>
      <w:r>
        <w:t>une précision</w:t>
      </w:r>
      <w:r w:rsidR="00091646">
        <w:t xml:space="preserve"> et un sens de l'observation intimidants, une finesse psychologique impressionnante, le lecteur n'a pas d'autre choix que de se laisser posséder et envahir par le récit tourmenté </w:t>
      </w:r>
      <w:r w:rsidR="00091646" w:rsidRPr="00F01FA2">
        <w:rPr>
          <w:b/>
        </w:rPr>
        <w:t>d'</w:t>
      </w:r>
      <w:proofErr w:type="spellStart"/>
      <w:r w:rsidR="00091646" w:rsidRPr="00F01FA2">
        <w:rPr>
          <w:b/>
        </w:rPr>
        <w:t>Evie</w:t>
      </w:r>
      <w:proofErr w:type="spellEnd"/>
      <w:r w:rsidR="00091646" w:rsidRPr="00F01FA2">
        <w:rPr>
          <w:b/>
        </w:rPr>
        <w:t xml:space="preserve"> Boyd</w:t>
      </w:r>
      <w:r w:rsidR="00A35B4D">
        <w:t xml:space="preserve">. </w:t>
      </w:r>
    </w:p>
    <w:p w:rsidR="00C31B6A" w:rsidRDefault="00A35B4D" w:rsidP="00923F33">
      <w:pPr>
        <w:jc w:val="both"/>
      </w:pPr>
      <w:r>
        <w:t xml:space="preserve">Même après </w:t>
      </w:r>
      <w:r w:rsidR="00091646">
        <w:t>avoir referm</w:t>
      </w:r>
      <w:r>
        <w:t xml:space="preserve">é le livre, l'atmosphère troublante du ranch et </w:t>
      </w:r>
      <w:r w:rsidR="006B317D">
        <w:t xml:space="preserve">de </w:t>
      </w:r>
      <w:r>
        <w:t>la communauté hippie, la fébrilité et l'égarement de la narratrice, la fascination pour le personnage de Suzanne déstabilisent encore</w:t>
      </w:r>
      <w:r w:rsidR="006B317D">
        <w:t xml:space="preserve">, perturbent un moment </w:t>
      </w:r>
      <w:r w:rsidR="00AD58CE">
        <w:t>notre</w:t>
      </w:r>
      <w:r w:rsidR="00F01FA2">
        <w:t xml:space="preserve"> </w:t>
      </w:r>
      <w:r w:rsidR="006B317D">
        <w:t>discernement. La sensation</w:t>
      </w:r>
      <w:r w:rsidR="006633B3">
        <w:t xml:space="preserve"> furtive mais</w:t>
      </w:r>
      <w:r w:rsidR="006B317D">
        <w:t xml:space="preserve"> vertigineus</w:t>
      </w:r>
      <w:r w:rsidR="00C31B6A">
        <w:t xml:space="preserve">e et envoûtante, </w:t>
      </w:r>
      <w:r w:rsidR="006633B3">
        <w:t>en même temps effrayante d'avoir</w:t>
      </w:r>
      <w:r w:rsidR="00F01FA2">
        <w:t xml:space="preserve"> pu</w:t>
      </w:r>
      <w:r w:rsidR="00AD58CE">
        <w:t xml:space="preserve"> éprouver</w:t>
      </w:r>
      <w:r w:rsidR="006B317D">
        <w:t xml:space="preserve">, </w:t>
      </w:r>
      <w:r w:rsidR="008D33D7">
        <w:t>le temps d'</w:t>
      </w:r>
      <w:r w:rsidR="00AD58CE">
        <w:t>une histoire, la même ferveur</w:t>
      </w:r>
      <w:r w:rsidR="00A809EB">
        <w:t xml:space="preserve"> électrique</w:t>
      </w:r>
      <w:r w:rsidR="00C31B6A">
        <w:t xml:space="preserve"> et incontrôlable attirance</w:t>
      </w:r>
      <w:r w:rsidR="00A809EB">
        <w:t xml:space="preserve"> pour cet </w:t>
      </w:r>
      <w:r w:rsidR="00A809EB" w:rsidRPr="00A809EB">
        <w:rPr>
          <w:i/>
        </w:rPr>
        <w:t>"océan profond".</w:t>
      </w:r>
    </w:p>
    <w:p w:rsidR="00F01FA2" w:rsidRDefault="00C31B6A" w:rsidP="00923F33">
      <w:pPr>
        <w:jc w:val="both"/>
      </w:pPr>
      <w:r>
        <w:t>L'</w:t>
      </w:r>
      <w:r w:rsidR="008D33D7">
        <w:t xml:space="preserve">histoire se passe en 1969, dans le nord de la Californie. </w:t>
      </w:r>
      <w:proofErr w:type="spellStart"/>
      <w:r w:rsidR="008D33D7">
        <w:t>Evie</w:t>
      </w:r>
      <w:proofErr w:type="spellEnd"/>
      <w:r w:rsidR="008D33D7">
        <w:t xml:space="preserve"> a quatorze ans et vit seule avec sa mère</w:t>
      </w:r>
      <w:r w:rsidR="00982EDB">
        <w:t xml:space="preserve"> divorcée et peu présente</w:t>
      </w:r>
      <w:r w:rsidR="00284983">
        <w:t xml:space="preserve"> </w:t>
      </w:r>
      <w:r w:rsidR="00284983" w:rsidRPr="00284983">
        <w:rPr>
          <w:i/>
        </w:rPr>
        <w:t>("aussi molle et malléable que de la pâte à pain")</w:t>
      </w:r>
      <w:r w:rsidR="008D33D7" w:rsidRPr="00284983">
        <w:rPr>
          <w:i/>
        </w:rPr>
        <w:t>.</w:t>
      </w:r>
      <w:r w:rsidR="008D33D7">
        <w:t xml:space="preserve"> </w:t>
      </w:r>
      <w:r w:rsidR="00982EDB">
        <w:t>Désœuvrée</w:t>
      </w:r>
      <w:r w:rsidR="008D33D7">
        <w:t xml:space="preserve">, </w:t>
      </w:r>
      <w:r w:rsidR="00982EDB">
        <w:t>souvent solitaire, elle voudrait plaire, attirer le regard des autres sur elle</w:t>
      </w:r>
      <w:r w:rsidR="00982EDB" w:rsidRPr="00AD58CE">
        <w:rPr>
          <w:i/>
        </w:rPr>
        <w:t>.</w:t>
      </w:r>
      <w:r w:rsidR="00AD58CE" w:rsidRPr="00AD58CE">
        <w:rPr>
          <w:i/>
        </w:rPr>
        <w:t xml:space="preserve"> "Je m'habillais de façon à provoquer l'amour".</w:t>
      </w:r>
      <w:r w:rsidR="00982EDB">
        <w:t xml:space="preserve"> Insatisfaite de ses relations amicales, disponible</w:t>
      </w:r>
      <w:r w:rsidR="00F862C6">
        <w:t xml:space="preserve"> et vulnérable</w:t>
      </w:r>
      <w:r w:rsidR="00982EDB">
        <w:t xml:space="preserve">, elle est vite attirée par un groupe de jeunes filles hippies qui vivent en communauté </w:t>
      </w:r>
      <w:r w:rsidR="00F862C6">
        <w:t xml:space="preserve">dans une ferme délabrée. </w:t>
      </w:r>
    </w:p>
    <w:p w:rsidR="00F01FA2" w:rsidRPr="00C31B6A" w:rsidRDefault="00F862C6" w:rsidP="00923F33">
      <w:pPr>
        <w:jc w:val="both"/>
        <w:rPr>
          <w:i/>
        </w:rPr>
      </w:pPr>
      <w:r>
        <w:t xml:space="preserve">Hypnotisée par l'une d'elles, Suzanne, </w:t>
      </w:r>
      <w:proofErr w:type="spellStart"/>
      <w:r w:rsidR="00AD58CE">
        <w:t>Evie</w:t>
      </w:r>
      <w:proofErr w:type="spellEnd"/>
      <w:r w:rsidR="00AD58CE">
        <w:t xml:space="preserve"> </w:t>
      </w:r>
      <w:r>
        <w:t>délaisse de plus en plus le domicile familial pour vivre avec le groupe, conduit par Russel</w:t>
      </w:r>
      <w:r w:rsidR="00E870AD">
        <w:t>l, le gourou. Là, parmi la crasse et l'inconfort,</w:t>
      </w:r>
      <w:r w:rsidR="00C31B6A">
        <w:t xml:space="preserve"> l'insolence, </w:t>
      </w:r>
      <w:r w:rsidR="00E870AD">
        <w:t xml:space="preserve"> elle goûte à la liberté, </w:t>
      </w:r>
      <w:r w:rsidR="00284983">
        <w:t>découvre les plaisirs sexuels, l'alcool et</w:t>
      </w:r>
      <w:r w:rsidR="00E870AD">
        <w:t xml:space="preserve"> la drogue, se détache de son quotidien, vole sans scrupule, vit dans l'instant, n'a plus peur. </w:t>
      </w:r>
      <w:r w:rsidR="00C31B6A" w:rsidRPr="00C31B6A">
        <w:rPr>
          <w:i/>
        </w:rPr>
        <w:t>" Je me contorsionnai de bonheur […] je rayonnais ; j'avais envie de tout aimer."</w:t>
      </w:r>
    </w:p>
    <w:p w:rsidR="00923F33" w:rsidRPr="00273445" w:rsidRDefault="00E870AD" w:rsidP="00923F33">
      <w:pPr>
        <w:jc w:val="both"/>
      </w:pPr>
      <w:r>
        <w:t>A la dérive</w:t>
      </w:r>
      <w:r w:rsidR="00F97E1F">
        <w:t>, marginale</w:t>
      </w:r>
      <w:r w:rsidR="003661F9">
        <w:t xml:space="preserve"> et désorientée</w:t>
      </w:r>
      <w:r>
        <w:t xml:space="preserve"> mais comme invulnérable, inspirée</w:t>
      </w:r>
      <w:r w:rsidR="00F97E1F">
        <w:t xml:space="preserve"> par Suzanne, son obsession, elle est prête à tout, </w:t>
      </w:r>
      <w:r w:rsidR="00F97E1F" w:rsidRPr="00F97E1F">
        <w:rPr>
          <w:i/>
        </w:rPr>
        <w:t>"aveugle et avide"</w:t>
      </w:r>
      <w:r w:rsidR="00273445">
        <w:rPr>
          <w:i/>
        </w:rPr>
        <w:t xml:space="preserve">, </w:t>
      </w:r>
      <w:r w:rsidR="00273445">
        <w:t>amoureuse.</w:t>
      </w:r>
    </w:p>
    <w:p w:rsidR="00273445" w:rsidRDefault="00F97E1F" w:rsidP="00923F33">
      <w:pPr>
        <w:jc w:val="both"/>
      </w:pPr>
      <w:r>
        <w:t xml:space="preserve">A travers cette histoire qui s'inspire de celle de la secte de </w:t>
      </w:r>
      <w:hyperlink r:id="rId6" w:history="1">
        <w:r w:rsidRPr="00F97E1F">
          <w:rPr>
            <w:rStyle w:val="Lienhypertexte"/>
          </w:rPr>
          <w:t xml:space="preserve">Charles </w:t>
        </w:r>
        <w:proofErr w:type="spellStart"/>
        <w:r w:rsidRPr="00F97E1F">
          <w:rPr>
            <w:rStyle w:val="Lienhypertexte"/>
          </w:rPr>
          <w:t>Manson</w:t>
        </w:r>
        <w:proofErr w:type="spellEnd"/>
      </w:hyperlink>
      <w:r>
        <w:t xml:space="preserve">, </w:t>
      </w:r>
      <w:r w:rsidR="00D667F8">
        <w:t>(</w:t>
      </w:r>
      <w:r>
        <w:t>tristement célèbre notamment pour une série de crimes dont celui de Sharon Tate en 1969</w:t>
      </w:r>
      <w:r w:rsidR="00D667F8">
        <w:t>)</w:t>
      </w:r>
      <w:r>
        <w:t xml:space="preserve">, </w:t>
      </w:r>
      <w:r w:rsidRPr="00F97E1F">
        <w:rPr>
          <w:b/>
        </w:rPr>
        <w:t xml:space="preserve">Emma </w:t>
      </w:r>
      <w:proofErr w:type="spellStart"/>
      <w:r w:rsidRPr="00F97E1F">
        <w:rPr>
          <w:b/>
        </w:rPr>
        <w:t>Cline</w:t>
      </w:r>
      <w:proofErr w:type="spellEnd"/>
      <w:r>
        <w:t xml:space="preserve">, </w:t>
      </w:r>
      <w:r w:rsidR="00D667F8">
        <w:t>offre au lecteur un portra</w:t>
      </w:r>
      <w:r w:rsidR="003661F9">
        <w:t>it saisissant de jeunes f</w:t>
      </w:r>
      <w:r w:rsidR="00AD58CE">
        <w:t>illes et</w:t>
      </w:r>
      <w:r w:rsidR="00F01FA2">
        <w:t xml:space="preserve"> de la période confuse que représente souvent</w:t>
      </w:r>
      <w:r w:rsidR="003661F9">
        <w:t xml:space="preserve"> l'adolescence.</w:t>
      </w:r>
    </w:p>
    <w:p w:rsidR="003661F9" w:rsidRDefault="00D667F8" w:rsidP="00923F33">
      <w:pPr>
        <w:jc w:val="both"/>
      </w:pPr>
      <w:r>
        <w:t xml:space="preserve">Peut-être la différence d'âge si ténue entre l'auteur et ses personnages féminins renforce-t-elle </w:t>
      </w:r>
      <w:r w:rsidR="007C4924">
        <w:t xml:space="preserve">la virtuosité des descriptions, la finesse et la précision des détails. </w:t>
      </w:r>
      <w:r w:rsidR="00273445">
        <w:t>En tout cas, l</w:t>
      </w:r>
      <w:r w:rsidR="007C4924">
        <w:t>'am</w:t>
      </w:r>
      <w:r w:rsidR="00F01FA2">
        <w:t>biance est absolument palpable. L</w:t>
      </w:r>
      <w:r w:rsidR="007C4924">
        <w:t>es moindres gestes et attitudes d'</w:t>
      </w:r>
      <w:proofErr w:type="spellStart"/>
      <w:r w:rsidR="007C4924">
        <w:t>Evie</w:t>
      </w:r>
      <w:proofErr w:type="spellEnd"/>
      <w:r w:rsidR="007C4924">
        <w:t xml:space="preserve"> comme de Suzanne, </w:t>
      </w:r>
      <w:r w:rsidR="003661F9">
        <w:t xml:space="preserve">leur complexité, </w:t>
      </w:r>
      <w:r w:rsidR="007C4924">
        <w:t>perceptibles et pénétrants</w:t>
      </w:r>
      <w:r w:rsidR="003661F9">
        <w:t xml:space="preserve">, </w:t>
      </w:r>
      <w:r w:rsidR="007C4924">
        <w:t>imprègnent</w:t>
      </w:r>
      <w:r w:rsidR="00273445">
        <w:t xml:space="preserve"> de toutes parts</w:t>
      </w:r>
      <w:r w:rsidR="003661F9">
        <w:t xml:space="preserve"> celui qui lit</w:t>
      </w:r>
      <w:r w:rsidR="00273445">
        <w:t xml:space="preserve">. </w:t>
      </w:r>
      <w:r w:rsidR="00ED24D3">
        <w:t xml:space="preserve">Les deux héroïnes semblent alors tellement proches, omniprésentes. </w:t>
      </w:r>
    </w:p>
    <w:p w:rsidR="00F97E1F" w:rsidRDefault="00ED24D3" w:rsidP="00923F33">
      <w:pPr>
        <w:jc w:val="both"/>
      </w:pPr>
      <w:r>
        <w:t>Sans doute l'</w:t>
      </w:r>
      <w:r w:rsidR="00507A75">
        <w:t>écriture poétique, inattendue, très singulière</w:t>
      </w:r>
      <w:r w:rsidR="00B63864">
        <w:t>, à la fois abrupte et subtile, très habile</w:t>
      </w:r>
      <w:r w:rsidR="00507A75">
        <w:t xml:space="preserve"> </w:t>
      </w:r>
      <w:r>
        <w:t xml:space="preserve">n'y est-elle pas étrangère non plus. Brillante à </w:t>
      </w:r>
      <w:r w:rsidR="00507A75">
        <w:t>capte</w:t>
      </w:r>
      <w:r>
        <w:t>r</w:t>
      </w:r>
      <w:r w:rsidR="00507A75">
        <w:t xml:space="preserve"> à la fois</w:t>
      </w:r>
      <w:r>
        <w:t xml:space="preserve"> l'innocence et la </w:t>
      </w:r>
      <w:r w:rsidR="00273445">
        <w:t>perversité</w:t>
      </w:r>
      <w:r>
        <w:t xml:space="preserve"> des jeunes femmes</w:t>
      </w:r>
      <w:r w:rsidR="00273445">
        <w:t xml:space="preserve">, </w:t>
      </w:r>
      <w:r>
        <w:t>elle exhale avec autant de grâce</w:t>
      </w:r>
      <w:r w:rsidR="003661F9">
        <w:t xml:space="preserve"> leur</w:t>
      </w:r>
      <w:r>
        <w:t xml:space="preserve"> sensualité et</w:t>
      </w:r>
      <w:r w:rsidR="00507A75">
        <w:t xml:space="preserve"> érotisme, s'empare de</w:t>
      </w:r>
      <w:r w:rsidR="003661F9">
        <w:t xml:space="preserve"> leur fragilité ou de leur détresse. Exhaustive et impressionnante. </w:t>
      </w:r>
      <w:r w:rsidR="001D55E5">
        <w:t>Epoustouflante.</w:t>
      </w:r>
    </w:p>
    <w:p w:rsidR="001D55E5" w:rsidRDefault="001D55E5" w:rsidP="00923F33">
      <w:pPr>
        <w:jc w:val="both"/>
      </w:pPr>
      <w:r>
        <w:lastRenderedPageBreak/>
        <w:t>Racontée à distance pourtant (la narratrice se souvient), l'histoire frappe par son extrême densité</w:t>
      </w:r>
      <w:r w:rsidR="0090294C">
        <w:t>, sa durée très resserrée</w:t>
      </w:r>
      <w:r>
        <w:t xml:space="preserve"> et la forte présence qu'elle occupe dans l'esprit du personnage, donnant l'impression qu'il</w:t>
      </w:r>
      <w:r w:rsidR="00AD58CE">
        <w:t xml:space="preserve"> lui</w:t>
      </w:r>
      <w:r>
        <w:t xml:space="preserve"> est impossible de s'en détacher. Définitivement oppressante.</w:t>
      </w:r>
      <w:r w:rsidR="0090294C">
        <w:t xml:space="preserve"> </w:t>
      </w:r>
      <w:r w:rsidR="00AD58CE">
        <w:t>Comme un manque.</w:t>
      </w:r>
    </w:p>
    <w:p w:rsidR="0090294C" w:rsidRDefault="0090294C" w:rsidP="00923F33">
      <w:pPr>
        <w:jc w:val="both"/>
      </w:pPr>
      <w:r>
        <w:t>Une le</w:t>
      </w:r>
      <w:r w:rsidR="00A809EB">
        <w:t>cture stupéfiante, accaparante, envahissante. Insensée et foudroyante.</w:t>
      </w:r>
      <w:bookmarkStart w:id="0" w:name="_GoBack"/>
      <w:bookmarkEnd w:id="0"/>
    </w:p>
    <w:p w:rsidR="00F01FA2" w:rsidRDefault="00F01FA2" w:rsidP="00F01FA2">
      <w:pPr>
        <w:jc w:val="right"/>
      </w:pPr>
      <w:r>
        <w:t>Cécile Pellerin</w:t>
      </w:r>
    </w:p>
    <w:p w:rsidR="00F01FA2" w:rsidRDefault="00F01FA2" w:rsidP="00F01FA2">
      <w:pPr>
        <w:pStyle w:val="Sansinterligne"/>
      </w:pPr>
      <w:r w:rsidRPr="00D224A3">
        <w:rPr>
          <w:b/>
        </w:rPr>
        <w:t>The girls</w:t>
      </w:r>
      <w:r>
        <w:rPr>
          <w:b/>
        </w:rPr>
        <w:t xml:space="preserve">, </w:t>
      </w:r>
      <w:r w:rsidRPr="00D224A3">
        <w:rPr>
          <w:b/>
        </w:rPr>
        <w:t xml:space="preserve">Emma </w:t>
      </w:r>
      <w:proofErr w:type="spellStart"/>
      <w:r w:rsidRPr="00D224A3">
        <w:rPr>
          <w:b/>
        </w:rPr>
        <w:t>Cline</w:t>
      </w:r>
      <w:proofErr w:type="gramStart"/>
      <w:r>
        <w:t>,Jean</w:t>
      </w:r>
      <w:proofErr w:type="spellEnd"/>
      <w:proofErr w:type="gramEnd"/>
      <w:r>
        <w:t xml:space="preserve"> </w:t>
      </w:r>
      <w:proofErr w:type="spellStart"/>
      <w:r>
        <w:t>Esch</w:t>
      </w:r>
      <w:proofErr w:type="spellEnd"/>
      <w:r>
        <w:t>, La Table Ronde</w:t>
      </w:r>
      <w:r>
        <w:rPr>
          <w:b/>
        </w:rPr>
        <w:t xml:space="preserve">, Quai Voltaire, </w:t>
      </w:r>
      <w:r>
        <w:t>9782710376569</w:t>
      </w:r>
    </w:p>
    <w:p w:rsidR="00F01FA2" w:rsidRPr="00F01FA2" w:rsidRDefault="00F01FA2" w:rsidP="00F01FA2">
      <w:pPr>
        <w:pStyle w:val="Sansinterligne"/>
        <w:rPr>
          <w:b/>
        </w:rPr>
      </w:pPr>
      <w:r>
        <w:t>Roman américain</w:t>
      </w:r>
    </w:p>
    <w:p w:rsidR="001D55E5" w:rsidRPr="00F97E1F" w:rsidRDefault="001D55E5" w:rsidP="00923F33">
      <w:pPr>
        <w:jc w:val="both"/>
      </w:pPr>
    </w:p>
    <w:sectPr w:rsidR="001D55E5" w:rsidRPr="00F97E1F" w:rsidSect="00D224A3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4A3"/>
    <w:rsid w:val="00091646"/>
    <w:rsid w:val="001D55E5"/>
    <w:rsid w:val="00273445"/>
    <w:rsid w:val="00284983"/>
    <w:rsid w:val="003661F9"/>
    <w:rsid w:val="00507A75"/>
    <w:rsid w:val="006633B3"/>
    <w:rsid w:val="006B317D"/>
    <w:rsid w:val="007C4924"/>
    <w:rsid w:val="008D33D7"/>
    <w:rsid w:val="0090294C"/>
    <w:rsid w:val="00923F33"/>
    <w:rsid w:val="00982EDB"/>
    <w:rsid w:val="00A35B4D"/>
    <w:rsid w:val="00A809EB"/>
    <w:rsid w:val="00AD58CE"/>
    <w:rsid w:val="00B63864"/>
    <w:rsid w:val="00C31B6A"/>
    <w:rsid w:val="00D224A3"/>
    <w:rsid w:val="00D667F8"/>
    <w:rsid w:val="00E870AD"/>
    <w:rsid w:val="00ED24D3"/>
    <w:rsid w:val="00F01FA2"/>
    <w:rsid w:val="00F1440E"/>
    <w:rsid w:val="00F862C6"/>
    <w:rsid w:val="00F9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22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24A3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D224A3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F97E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22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24A3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D224A3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F97E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Charles_Manso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565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4</cp:revision>
  <dcterms:created xsi:type="dcterms:W3CDTF">2016-08-27T06:10:00Z</dcterms:created>
  <dcterms:modified xsi:type="dcterms:W3CDTF">2016-08-29T06:41:00Z</dcterms:modified>
</cp:coreProperties>
</file>