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D7" w:rsidRDefault="00B4446D" w:rsidP="00B4446D">
      <w:pPr>
        <w:pStyle w:val="Sansinterligne"/>
      </w:pPr>
      <w:r w:rsidRPr="00B4446D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-87630</wp:posOffset>
            </wp:positionV>
            <wp:extent cx="90106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06" y="21438"/>
                <wp:lineTo x="21006" y="0"/>
                <wp:lineTo x="0" y="0"/>
              </wp:wrapPolygon>
            </wp:wrapTight>
            <wp:docPr id="1" name="il_fi" descr="http://ladameauchapal.files.wordpress.com/2011/11/treize_numerique800px-340x5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adameauchapal.files.wordpress.com/2011/11/treize_numerique800px-340x54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446D">
        <w:rPr>
          <w:b/>
        </w:rPr>
        <w:t xml:space="preserve">Treize </w:t>
      </w:r>
      <w:r>
        <w:t>(date de parution 04/05/2012)</w:t>
      </w:r>
    </w:p>
    <w:p w:rsidR="00B4446D" w:rsidRPr="00B4446D" w:rsidRDefault="00B4446D" w:rsidP="00B4446D">
      <w:pPr>
        <w:pStyle w:val="Sansinterligne"/>
        <w:rPr>
          <w:b/>
        </w:rPr>
      </w:pPr>
      <w:r w:rsidRPr="00B4446D">
        <w:rPr>
          <w:b/>
        </w:rPr>
        <w:t xml:space="preserve">Irina </w:t>
      </w:r>
      <w:proofErr w:type="spellStart"/>
      <w:r w:rsidRPr="00B4446D">
        <w:rPr>
          <w:b/>
        </w:rPr>
        <w:t>Teodorescu</w:t>
      </w:r>
      <w:proofErr w:type="spellEnd"/>
    </w:p>
    <w:p w:rsidR="00B4446D" w:rsidRDefault="00B4446D" w:rsidP="00B4446D">
      <w:pPr>
        <w:pStyle w:val="Sansinterligne"/>
      </w:pPr>
      <w:r>
        <w:t>Emue</w:t>
      </w:r>
    </w:p>
    <w:p w:rsidR="00B4446D" w:rsidRDefault="00B4446D" w:rsidP="00B4446D">
      <w:pPr>
        <w:pStyle w:val="Sansinterligne"/>
      </w:pPr>
      <w:r>
        <w:t>9780987157249</w:t>
      </w:r>
    </w:p>
    <w:p w:rsidR="00B4446D" w:rsidRDefault="00B4446D" w:rsidP="00B4446D">
      <w:pPr>
        <w:pStyle w:val="Sansinterligne"/>
      </w:pPr>
      <w:r>
        <w:t>90 pages</w:t>
      </w:r>
    </w:p>
    <w:p w:rsidR="00B4446D" w:rsidRDefault="00B4446D" w:rsidP="00B4446D">
      <w:pPr>
        <w:pStyle w:val="Sansinterligne"/>
      </w:pPr>
      <w:r>
        <w:t>14,95 euros</w:t>
      </w:r>
    </w:p>
    <w:p w:rsidR="00B4446D" w:rsidRDefault="005E7982" w:rsidP="00B4446D">
      <w:pPr>
        <w:pStyle w:val="Sansinterligne"/>
      </w:pPr>
      <w:hyperlink r:id="rId6" w:history="1">
        <w:r w:rsidR="00B4446D" w:rsidRPr="002D0BF1">
          <w:rPr>
            <w:rStyle w:val="Lienhypertexte"/>
          </w:rPr>
          <w:t>http://www.chapitre.com/CHAPITRE/fr/BOOK/teodorescuirina/treize,49280471.aspx</w:t>
        </w:r>
      </w:hyperlink>
    </w:p>
    <w:p w:rsidR="00B4446D" w:rsidRDefault="00B4446D" w:rsidP="00B4446D">
      <w:pPr>
        <w:pStyle w:val="Sansinterligne"/>
      </w:pPr>
    </w:p>
    <w:p w:rsidR="00B4446D" w:rsidRDefault="00B4446D" w:rsidP="00B4446D">
      <w:pPr>
        <w:rPr>
          <w:i/>
        </w:rPr>
      </w:pPr>
      <w:r w:rsidRPr="00B4446D">
        <w:rPr>
          <w:i/>
        </w:rPr>
        <w:t>27 décembre 2014</w:t>
      </w:r>
    </w:p>
    <w:p w:rsidR="003B3C81" w:rsidRDefault="00B4446D" w:rsidP="00B4446D">
      <w:pPr>
        <w:jc w:val="both"/>
      </w:pPr>
      <w:r>
        <w:t xml:space="preserve">Ce court </w:t>
      </w:r>
      <w:r w:rsidRPr="00056A71">
        <w:rPr>
          <w:b/>
        </w:rPr>
        <w:t>recueil de nouvelles</w:t>
      </w:r>
      <w:r>
        <w:t>, dont chaque titre ou presque est un prénom de femme, raconte, de manière insolite et souvent inattendue, des</w:t>
      </w:r>
      <w:r w:rsidR="002E1BB3">
        <w:t xml:space="preserve"> instants de vie ordinaires, observés avec un sens du détail et une sensibilité toute personnelle</w:t>
      </w:r>
      <w:r w:rsidR="002B5592">
        <w:t xml:space="preserve">, pleine d'audace et de fantaisie. </w:t>
      </w:r>
    </w:p>
    <w:p w:rsidR="00321A47" w:rsidRDefault="00BA1004" w:rsidP="00B4446D">
      <w:pPr>
        <w:jc w:val="both"/>
      </w:pPr>
      <w:r>
        <w:t>D'une tonalité toute empreinte de dérision, ces histoires souvent malheureuses d'amours inabouties, contrariées ou mortes défilent sans pesanteur, touch</w:t>
      </w:r>
      <w:r w:rsidR="00112282">
        <w:t>ent sans peiner. A</w:t>
      </w:r>
      <w:r w:rsidR="003B3C81">
        <w:t xml:space="preserve"> la fois réelles et si lointaines, </w:t>
      </w:r>
      <w:r w:rsidR="00112282">
        <w:t>elles racontent le quotidien, les épreuves de la vie, l'air de rien, avec grâce et sourire, une légèreté qui semblent prendre</w:t>
      </w:r>
      <w:r w:rsidR="00321A47">
        <w:t xml:space="preserve"> soin du lecteur. </w:t>
      </w:r>
    </w:p>
    <w:p w:rsidR="00B4446D" w:rsidRDefault="00321A47" w:rsidP="00321A47">
      <w:pPr>
        <w:jc w:val="both"/>
      </w:pPr>
      <w:r>
        <w:t xml:space="preserve">A l'évidence, chacun </w:t>
      </w:r>
      <w:r w:rsidR="007D0A46">
        <w:t xml:space="preserve">saura </w:t>
      </w:r>
      <w:r>
        <w:t>trouver un peu de soi dans ces histoires</w:t>
      </w:r>
      <w:r w:rsidR="00832A4D">
        <w:t xml:space="preserve"> ; l'étonnement passé il trouvera même de l'apaisement à les poursuivre, s'en approprier certaines, à savourer cette proximité heureuse. </w:t>
      </w:r>
      <w:r w:rsidR="007D0A46">
        <w:t xml:space="preserve"> Satisfait que la littérature s'intéresse au banal, au quotidien, à ces petits riens qui le façonnent,  l'éprouvent ou le transforment, le font être, finalement.</w:t>
      </w:r>
    </w:p>
    <w:p w:rsidR="00056A71" w:rsidRDefault="00632A23" w:rsidP="00321A47">
      <w:pPr>
        <w:jc w:val="both"/>
      </w:pPr>
      <w:r>
        <w:t xml:space="preserve">Presque intemporelles, parsemées, ça et là, de clins d’œil littéraires et artistiques, ces treize nouvelles </w:t>
      </w:r>
      <w:r w:rsidR="0036261C">
        <w:t>respirent au rythme d’une écriture simple et viv</w:t>
      </w:r>
      <w:r w:rsidR="00056A71">
        <w:t>ante, tonique, presque joyeuse et très contemporaine.</w:t>
      </w:r>
    </w:p>
    <w:p w:rsidR="005E7982" w:rsidRDefault="0036261C" w:rsidP="00321A47">
      <w:pPr>
        <w:jc w:val="both"/>
      </w:pPr>
      <w:r>
        <w:t>De Martine, traductrice d’Oscar Wilde, à Dorot</w:t>
      </w:r>
      <w:r w:rsidR="00D53670">
        <w:t xml:space="preserve">a, le modèle nu d’un artiste, </w:t>
      </w:r>
      <w:r>
        <w:t>de Marie, l’étudiante</w:t>
      </w:r>
      <w:r w:rsidR="00D53670">
        <w:t xml:space="preserve"> à Maud qui n’aime plus son mari</w:t>
      </w:r>
      <w:r>
        <w:t>, il y a chez ces (jeunes) femmes, une grande sensibilité et une finesse d’esprit, une quête de liberté et d’émancipation</w:t>
      </w:r>
      <w:r w:rsidR="00D53670">
        <w:t xml:space="preserve"> à la fois séduisantes et émouvantes. </w:t>
      </w:r>
    </w:p>
    <w:p w:rsidR="000A0F8A" w:rsidRDefault="00D53670" w:rsidP="00321A47">
      <w:pPr>
        <w:jc w:val="both"/>
      </w:pPr>
      <w:bookmarkStart w:id="0" w:name="_GoBack"/>
      <w:bookmarkEnd w:id="0"/>
      <w:r>
        <w:t xml:space="preserve">Des sortes de combattantes, </w:t>
      </w:r>
      <w:r w:rsidR="002E2FC5">
        <w:t>contraintes parfoi</w:t>
      </w:r>
      <w:r w:rsidR="003C7509">
        <w:t xml:space="preserve">s à construire une </w:t>
      </w:r>
      <w:r w:rsidR="002E2FC5">
        <w:t>autre vie sur des rencontres avortées ou contrariées, comme pour Amal</w:t>
      </w:r>
      <w:r>
        <w:t>, la jeu</w:t>
      </w:r>
      <w:r w:rsidR="002E2FC5">
        <w:t xml:space="preserve">ne Palestinienne ou même </w:t>
      </w:r>
      <w:proofErr w:type="spellStart"/>
      <w:r w:rsidR="002E2FC5">
        <w:t>Antoanela</w:t>
      </w:r>
      <w:proofErr w:type="spellEnd"/>
      <w:r w:rsidR="002E2FC5">
        <w:t>, la grand-mère de l</w:t>
      </w:r>
      <w:r w:rsidR="003C7509">
        <w:t>a narratrice. Et puis Céline, guidée par Victor Hugo et le hasard ou Amar et son petit sac bleu de clous qui perceront le cœur</w:t>
      </w:r>
      <w:r w:rsidR="000A0F8A">
        <w:t xml:space="preserve"> d’Anna.</w:t>
      </w:r>
    </w:p>
    <w:p w:rsidR="002E2FC5" w:rsidRDefault="000A0F8A" w:rsidP="00321A47">
      <w:pPr>
        <w:jc w:val="both"/>
      </w:pPr>
      <w:r>
        <w:t>D</w:t>
      </w:r>
      <w:r w:rsidR="003C7509">
        <w:t>e</w:t>
      </w:r>
      <w:r>
        <w:t>s</w:t>
      </w:r>
      <w:r w:rsidR="003C7509">
        <w:t xml:space="preserve"> rencontres poétiques, </w:t>
      </w:r>
      <w:r w:rsidR="00056A71">
        <w:t xml:space="preserve"> des fables </w:t>
      </w:r>
      <w:r w:rsidR="003C7509">
        <w:t>presq</w:t>
      </w:r>
      <w:r>
        <w:t>ue magiques au sein desquelles le lecteur se laisse emporter,  qu’il a même envie de prolonger parfois ; comme une invitation au rêve.</w:t>
      </w:r>
    </w:p>
    <w:p w:rsidR="000A0F8A" w:rsidRDefault="000A0F8A" w:rsidP="00321A47">
      <w:pPr>
        <w:jc w:val="both"/>
        <w:rPr>
          <w:i/>
        </w:rPr>
      </w:pPr>
      <w:r w:rsidRPr="00056A71">
        <w:rPr>
          <w:b/>
        </w:rPr>
        <w:t xml:space="preserve">Irina </w:t>
      </w:r>
      <w:proofErr w:type="spellStart"/>
      <w:r w:rsidRPr="00056A71">
        <w:rPr>
          <w:b/>
        </w:rPr>
        <w:t>Teodorescu</w:t>
      </w:r>
      <w:proofErr w:type="spellEnd"/>
      <w:r>
        <w:t xml:space="preserve"> est originaire de Roumanie mais vit en France. Depuis ce recueil, elle a publié un roman, </w:t>
      </w:r>
      <w:r w:rsidRPr="000A0F8A">
        <w:rPr>
          <w:b/>
        </w:rPr>
        <w:t>La malédiction du bandit moustachu,</w:t>
      </w:r>
      <w:r>
        <w:t xml:space="preserve"> (Gaïa</w:t>
      </w:r>
      <w:r w:rsidR="00056A71">
        <w:t>, 2014</w:t>
      </w:r>
      <w:r>
        <w:t>),</w:t>
      </w:r>
      <w:r w:rsidRPr="000A0F8A">
        <w:rPr>
          <w:i/>
        </w:rPr>
        <w:t xml:space="preserve"> prix André Dubreuil du 1</w:t>
      </w:r>
      <w:r w:rsidRPr="000A0F8A">
        <w:rPr>
          <w:i/>
          <w:vertAlign w:val="superscript"/>
        </w:rPr>
        <w:t>er</w:t>
      </w:r>
      <w:r w:rsidRPr="000A0F8A">
        <w:rPr>
          <w:i/>
        </w:rPr>
        <w:t xml:space="preserve"> roman.</w:t>
      </w:r>
    </w:p>
    <w:p w:rsidR="000A0F8A" w:rsidRDefault="000A0F8A" w:rsidP="000A0F8A">
      <w:pPr>
        <w:jc w:val="right"/>
      </w:pPr>
      <w:r>
        <w:t>Cécile Pellerin</w:t>
      </w:r>
    </w:p>
    <w:p w:rsidR="00632A23" w:rsidRDefault="00056A71" w:rsidP="00321A47">
      <w:pPr>
        <w:jc w:val="both"/>
      </w:pPr>
      <w:r>
        <w:t>Mots-clés : femme, amour, nouvelle, destin, hasard, fable.</w:t>
      </w:r>
    </w:p>
    <w:sectPr w:rsidR="00632A23" w:rsidSect="00B4446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446D"/>
    <w:rsid w:val="00056A71"/>
    <w:rsid w:val="000A0F8A"/>
    <w:rsid w:val="00112282"/>
    <w:rsid w:val="002B5592"/>
    <w:rsid w:val="002E1BB3"/>
    <w:rsid w:val="002E2FC5"/>
    <w:rsid w:val="00321A47"/>
    <w:rsid w:val="0036261C"/>
    <w:rsid w:val="003B3C81"/>
    <w:rsid w:val="003C7509"/>
    <w:rsid w:val="005E7982"/>
    <w:rsid w:val="00632A23"/>
    <w:rsid w:val="006621D7"/>
    <w:rsid w:val="007D0A46"/>
    <w:rsid w:val="00832A4D"/>
    <w:rsid w:val="00B4446D"/>
    <w:rsid w:val="00BA1004"/>
    <w:rsid w:val="00D53670"/>
    <w:rsid w:val="00E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46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4446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44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46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4446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44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teodorescuirina/treize,49280471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2014-12-27T08:16:00Z</dcterms:created>
  <dcterms:modified xsi:type="dcterms:W3CDTF">2015-01-07T11:08:00Z</dcterms:modified>
</cp:coreProperties>
</file>