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49C" w:rsidRPr="009838C7" w:rsidRDefault="009838C7" w:rsidP="009838C7">
      <w:pPr>
        <w:pStyle w:val="Sansinterligne"/>
        <w:rPr>
          <w:b/>
        </w:rPr>
      </w:pPr>
      <w:r w:rsidRPr="009838C7">
        <w:rPr>
          <w:rFonts w:ascii="Arial" w:hAnsi="Arial" w:cs="Arial"/>
          <w:b/>
          <w:noProof/>
          <w:sz w:val="20"/>
          <w:szCs w:val="20"/>
          <w:lang w:eastAsia="fr-FR"/>
        </w:rPr>
        <w:drawing>
          <wp:anchor distT="0" distB="0" distL="114300" distR="114300" simplePos="0" relativeHeight="251658240" behindDoc="0" locked="0" layoutInCell="1" allowOverlap="1" wp14:anchorId="1088D882" wp14:editId="6CE6B337">
            <wp:simplePos x="0" y="0"/>
            <wp:positionH relativeFrom="margin">
              <wp:posOffset>104775</wp:posOffset>
            </wp:positionH>
            <wp:positionV relativeFrom="margin">
              <wp:posOffset>-66675</wp:posOffset>
            </wp:positionV>
            <wp:extent cx="951241" cy="1440000"/>
            <wp:effectExtent l="0" t="0" r="1270" b="8255"/>
            <wp:wrapSquare wrapText="bothSides"/>
            <wp:docPr id="1" name="il_fi" descr="http://www.librairiegourmande.fr/7165-thickbox_default/vola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librairiegourmande.fr/7165-thickbox_default/volaille.jpg"/>
                    <pic:cNvPicPr>
                      <a:picLocks noChangeAspect="1" noChangeArrowheads="1"/>
                    </pic:cNvPicPr>
                  </pic:nvPicPr>
                  <pic:blipFill rotWithShape="1">
                    <a:blip r:embed="rId5">
                      <a:extLst>
                        <a:ext uri="{28A0092B-C50C-407E-A947-70E740481C1C}">
                          <a14:useLocalDpi xmlns:a14="http://schemas.microsoft.com/office/drawing/2010/main" val="0"/>
                        </a:ext>
                      </a:extLst>
                    </a:blip>
                    <a:srcRect l="33393" t="25090" r="33935" b="25452"/>
                    <a:stretch/>
                  </pic:blipFill>
                  <pic:spPr bwMode="auto">
                    <a:xfrm>
                      <a:off x="0" y="0"/>
                      <a:ext cx="951241" cy="144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8C7">
        <w:rPr>
          <w:b/>
        </w:rPr>
        <w:t>Volaille</w:t>
      </w:r>
      <w:r w:rsidR="00AD4FEC">
        <w:rPr>
          <w:b/>
        </w:rPr>
        <w:t xml:space="preserve"> : </w:t>
      </w:r>
    </w:p>
    <w:p w:rsidR="009838C7" w:rsidRPr="009838C7" w:rsidRDefault="009838C7" w:rsidP="009838C7">
      <w:pPr>
        <w:pStyle w:val="Sansinterligne"/>
        <w:rPr>
          <w:b/>
        </w:rPr>
      </w:pPr>
      <w:r w:rsidRPr="009838C7">
        <w:rPr>
          <w:b/>
        </w:rPr>
        <w:t xml:space="preserve">Trish </w:t>
      </w:r>
      <w:proofErr w:type="spellStart"/>
      <w:r w:rsidRPr="009838C7">
        <w:rPr>
          <w:b/>
        </w:rPr>
        <w:t>Deseine</w:t>
      </w:r>
      <w:proofErr w:type="spellEnd"/>
      <w:r w:rsidRPr="009838C7">
        <w:rPr>
          <w:b/>
        </w:rPr>
        <w:t xml:space="preserve"> / </w:t>
      </w:r>
      <w:proofErr w:type="spellStart"/>
      <w:r w:rsidRPr="009838C7">
        <w:rPr>
          <w:b/>
        </w:rPr>
        <w:t>Deirdre</w:t>
      </w:r>
      <w:proofErr w:type="spellEnd"/>
      <w:r w:rsidRPr="009838C7">
        <w:rPr>
          <w:b/>
        </w:rPr>
        <w:t xml:space="preserve"> Rooney</w:t>
      </w:r>
    </w:p>
    <w:p w:rsidR="009838C7" w:rsidRDefault="009838C7" w:rsidP="009838C7">
      <w:pPr>
        <w:pStyle w:val="Sansinterligne"/>
      </w:pPr>
      <w:r>
        <w:t xml:space="preserve">Editions Alternatives et </w:t>
      </w:r>
      <w:proofErr w:type="spellStart"/>
      <w:r>
        <w:t>Centmillemilliards</w:t>
      </w:r>
      <w:proofErr w:type="spellEnd"/>
    </w:p>
    <w:p w:rsidR="009838C7" w:rsidRDefault="009838C7" w:rsidP="009838C7">
      <w:pPr>
        <w:pStyle w:val="Sansinterligne"/>
      </w:pPr>
      <w:r>
        <w:t>48 pages</w:t>
      </w:r>
    </w:p>
    <w:p w:rsidR="009838C7" w:rsidRDefault="009838C7" w:rsidP="009838C7">
      <w:pPr>
        <w:pStyle w:val="Sansinterligne"/>
      </w:pPr>
      <w:r>
        <w:t>10 euros</w:t>
      </w:r>
    </w:p>
    <w:p w:rsidR="009838C7" w:rsidRDefault="009838C7" w:rsidP="009838C7">
      <w:pPr>
        <w:pStyle w:val="Sansinterligne"/>
      </w:pPr>
      <w:r>
        <w:t>9782072528453</w:t>
      </w:r>
    </w:p>
    <w:p w:rsidR="005B1D8A" w:rsidRDefault="005B1D8A" w:rsidP="009838C7">
      <w:pPr>
        <w:pStyle w:val="Sansinterligne"/>
      </w:pPr>
      <w:hyperlink r:id="rId6" w:history="1">
        <w:r w:rsidRPr="004C683D">
          <w:rPr>
            <w:rStyle w:val="Lienhypertexte"/>
          </w:rPr>
          <w:t>http://www.chapitre.com/CHAPITRE/fr/BOOK/deseine-trish/volaille,59889505.aspx</w:t>
        </w:r>
      </w:hyperlink>
    </w:p>
    <w:p w:rsidR="005B1D8A" w:rsidRDefault="005B1D8A" w:rsidP="009838C7">
      <w:pPr>
        <w:pStyle w:val="Sansinterligne"/>
      </w:pPr>
    </w:p>
    <w:p w:rsidR="009838C7" w:rsidRDefault="009838C7" w:rsidP="009838C7">
      <w:pPr>
        <w:pStyle w:val="Sansinterligne"/>
        <w:rPr>
          <w:i/>
        </w:rPr>
      </w:pPr>
      <w:r w:rsidRPr="009838C7">
        <w:rPr>
          <w:i/>
        </w:rPr>
        <w:t>26 mars 2014</w:t>
      </w:r>
    </w:p>
    <w:p w:rsidR="005B1D8A" w:rsidRDefault="005B1D8A" w:rsidP="009838C7">
      <w:pPr>
        <w:pStyle w:val="Sansinterligne"/>
        <w:rPr>
          <w:i/>
        </w:rPr>
      </w:pPr>
    </w:p>
    <w:p w:rsidR="009838C7" w:rsidRDefault="007963EC" w:rsidP="002E349E">
      <w:pPr>
        <w:jc w:val="both"/>
      </w:pPr>
      <w:bookmarkStart w:id="0" w:name="_GoBack"/>
      <w:bookmarkEnd w:id="0"/>
      <w:r>
        <w:t>Créée par le Bon Marché Rive Gauche en 1923,</w:t>
      </w:r>
      <w:r w:rsidRPr="00AD4FEC">
        <w:rPr>
          <w:b/>
        </w:rPr>
        <w:t xml:space="preserve"> La Grande Epicerie de Paris</w:t>
      </w:r>
      <w:r>
        <w:t xml:space="preserve"> propose des produits alimentaires de qualité en provenance des régions françaises et du monde entier. Devenue un haut lieu de la gastronomie parisienne, elle propose aujourd’hui, en association avec </w:t>
      </w:r>
      <w:r w:rsidRPr="00AD4FEC">
        <w:rPr>
          <w:b/>
        </w:rPr>
        <w:t>les Editions Alternatives</w:t>
      </w:r>
      <w:r>
        <w:t xml:space="preserve">, une série de petits ouvrages culinaires thématiques contenant à chaque fois </w:t>
      </w:r>
      <w:r w:rsidRPr="00AD4FEC">
        <w:rPr>
          <w:b/>
        </w:rPr>
        <w:t>20 recettes</w:t>
      </w:r>
      <w:r w:rsidR="002E349E" w:rsidRPr="00AD4FEC">
        <w:rPr>
          <w:b/>
        </w:rPr>
        <w:t>,</w:t>
      </w:r>
      <w:r w:rsidR="002E349E">
        <w:t xml:space="preserve"> toutes</w:t>
      </w:r>
      <w:r>
        <w:t xml:space="preserve"> inspirées des produits du magasin.</w:t>
      </w:r>
    </w:p>
    <w:p w:rsidR="00FA2EA9" w:rsidRDefault="007963EC" w:rsidP="002E349E">
      <w:pPr>
        <w:jc w:val="both"/>
      </w:pPr>
      <w:r>
        <w:t xml:space="preserve">Néanmoins, si comme moi, vous êtes une provinciale et ne </w:t>
      </w:r>
      <w:r w:rsidR="002E349E">
        <w:t xml:space="preserve">fréquentez pas cette boutique, la plupart des propositions de </w:t>
      </w:r>
      <w:r w:rsidR="002E349E" w:rsidRPr="00AD4FEC">
        <w:rPr>
          <w:b/>
        </w:rPr>
        <w:t xml:space="preserve">Trish </w:t>
      </w:r>
      <w:proofErr w:type="spellStart"/>
      <w:r w:rsidR="002E349E" w:rsidRPr="00AD4FEC">
        <w:rPr>
          <w:b/>
        </w:rPr>
        <w:t>Deseine</w:t>
      </w:r>
      <w:proofErr w:type="spellEnd"/>
      <w:r w:rsidR="002E349E">
        <w:t xml:space="preserve">, (Irlandaise installée en France depuis 25 ans et auteure de nombreux livres de cuisine), mise en valeur par les photographies gourmandes et raffinées de </w:t>
      </w:r>
      <w:proofErr w:type="spellStart"/>
      <w:r w:rsidR="002E349E" w:rsidRPr="00AD4FEC">
        <w:rPr>
          <w:b/>
        </w:rPr>
        <w:t>Deirdre</w:t>
      </w:r>
      <w:proofErr w:type="spellEnd"/>
      <w:r w:rsidR="002E349E" w:rsidRPr="00AD4FEC">
        <w:rPr>
          <w:b/>
        </w:rPr>
        <w:t xml:space="preserve"> Rooney</w:t>
      </w:r>
      <w:r w:rsidR="002E349E">
        <w:t xml:space="preserve"> est réalisable avec des aliments plus basiques.</w:t>
      </w:r>
    </w:p>
    <w:p w:rsidR="007963EC" w:rsidRDefault="002E349E" w:rsidP="002E349E">
      <w:pPr>
        <w:jc w:val="both"/>
      </w:pPr>
      <w:r>
        <w:t>Si la saveur finale n’atteint peut-être pas l’excellence de ces produi</w:t>
      </w:r>
      <w:r w:rsidR="00FA2EA9">
        <w:t xml:space="preserve">ts de luxe et peut ne pas convenir  aux palais les plus initiés, elle demeure, pour </w:t>
      </w:r>
      <w:proofErr w:type="gramStart"/>
      <w:r w:rsidR="00FA2EA9">
        <w:t>la</w:t>
      </w:r>
      <w:proofErr w:type="gramEnd"/>
      <w:r w:rsidR="00FA2EA9">
        <w:t xml:space="preserve"> gastronome plus ordinaire que je suis, un plaisir nouveau, empreint d’une certaine finesse et d’une grande originalité. Des mélanges plutôt réussis qui ravissent les papilles et devraient étonner vos amis.</w:t>
      </w:r>
    </w:p>
    <w:p w:rsidR="00AD4FEC" w:rsidRDefault="00FA2EA9" w:rsidP="002E349E">
      <w:pPr>
        <w:jc w:val="both"/>
      </w:pPr>
      <w:r>
        <w:t xml:space="preserve">Ainsi, le titre consacré à la </w:t>
      </w:r>
      <w:r w:rsidRPr="00AD4FEC">
        <w:rPr>
          <w:b/>
        </w:rPr>
        <w:t xml:space="preserve">volaille </w:t>
      </w:r>
      <w:r>
        <w:t xml:space="preserve">offre au lecteur des plats à la fois très subtils et délicats, </w:t>
      </w:r>
      <w:r w:rsidR="009A3A40">
        <w:t xml:space="preserve">certes, pour certains, </w:t>
      </w:r>
      <w:r>
        <w:t>non réalisables en toutes circonstances (</w:t>
      </w:r>
      <w:r w:rsidRPr="00AD4FEC">
        <w:rPr>
          <w:i/>
        </w:rPr>
        <w:t>terrine de foie gras, gelée de safran, pain brioché</w:t>
      </w:r>
      <w:r w:rsidR="009A3A40" w:rsidRPr="00AD4FEC">
        <w:rPr>
          <w:i/>
        </w:rPr>
        <w:t xml:space="preserve"> ou faisan rôti, polenta, miel à la truffe</w:t>
      </w:r>
      <w:r>
        <w:t>) et des recettes beaucoup plus conviviales</w:t>
      </w:r>
      <w:r w:rsidR="009A3A40">
        <w:t xml:space="preserve"> et familiales qui donnent immédiatement envie de remplacer le poulet rôti du dimanche par </w:t>
      </w:r>
      <w:r w:rsidR="009A3A40" w:rsidRPr="00AD4FEC">
        <w:rPr>
          <w:i/>
        </w:rPr>
        <w:t>ses « propositions pour rôtir une volaille »</w:t>
      </w:r>
      <w:r w:rsidR="009A3A40">
        <w:t xml:space="preserve"> (</w:t>
      </w:r>
      <w:r w:rsidR="009A3A40" w:rsidRPr="00AD4FEC">
        <w:rPr>
          <w:i/>
        </w:rPr>
        <w:t>aux herbes fraîches, au citron, au paprika fumé, à la sauce soja ou au cumin, jus d’</w:t>
      </w:r>
      <w:r w:rsidR="00FD7D34" w:rsidRPr="00AD4FEC">
        <w:rPr>
          <w:i/>
        </w:rPr>
        <w:t>oranges miel</w:t>
      </w:r>
      <w:r w:rsidR="00FD7D34">
        <w:t>) ou par quelques mélanges aromatiques innovants (</w:t>
      </w:r>
      <w:proofErr w:type="spellStart"/>
      <w:r w:rsidR="00FD7D34">
        <w:t>rub</w:t>
      </w:r>
      <w:proofErr w:type="spellEnd"/>
      <w:r w:rsidR="00FD7D34">
        <w:t xml:space="preserve">) </w:t>
      </w:r>
      <w:r w:rsidR="00FD7D34" w:rsidRPr="00AD4FEC">
        <w:rPr>
          <w:i/>
        </w:rPr>
        <w:t xml:space="preserve">comme le mélange barbecue </w:t>
      </w:r>
      <w:r w:rsidR="00FD7D34">
        <w:t xml:space="preserve">(sucre, 5 épices, gingembre, cumin, poivre…) ou </w:t>
      </w:r>
      <w:r w:rsidR="00FD7D34" w:rsidRPr="00AD4FEC">
        <w:rPr>
          <w:i/>
        </w:rPr>
        <w:t>le mélange café</w:t>
      </w:r>
      <w:r w:rsidR="00FD7D34">
        <w:t xml:space="preserve"> (grains de café moulus, sel, poivre huile d’olive), vraiment étonnant et inédit.</w:t>
      </w:r>
      <w:r w:rsidR="009A3A40">
        <w:t xml:space="preserve"> </w:t>
      </w:r>
    </w:p>
    <w:p w:rsidR="00FA2EA9" w:rsidRDefault="009A3A40" w:rsidP="002E349E">
      <w:pPr>
        <w:jc w:val="both"/>
      </w:pPr>
      <w:r>
        <w:t>Assurément, d’autres odeurs, d’autres ambiances, un parfum d’exotisme</w:t>
      </w:r>
      <w:r w:rsidR="00AD4FEC">
        <w:t xml:space="preserve"> incontournable mais aussi du terroir, </w:t>
      </w:r>
      <w:r>
        <w:t xml:space="preserve">vont traverser votre cuisine. Mais c’est sans risque. Le plaisir gustatif et l’enthousiasme des convives comme des proches ont confirmé le succès du changement sans beaucoup d’effort de préparation et sans trop d’investissement financier. </w:t>
      </w:r>
      <w:r w:rsidR="00C0468E">
        <w:t xml:space="preserve">Essayez, par exemple, </w:t>
      </w:r>
      <w:r w:rsidR="00C0468E" w:rsidRPr="00AD4FEC">
        <w:rPr>
          <w:i/>
        </w:rPr>
        <w:t>le poulet, bière, navets</w:t>
      </w:r>
      <w:r w:rsidR="00FD7D34" w:rsidRPr="00AD4FEC">
        <w:rPr>
          <w:i/>
        </w:rPr>
        <w:t xml:space="preserve"> ou la pintade coings pommes,</w:t>
      </w:r>
      <w:r w:rsidR="00FD7D34">
        <w:t xml:space="preserve"> simplissimes à réaliser pour </w:t>
      </w:r>
      <w:r w:rsidR="00AD4FEC">
        <w:t>de nouveaux arômes authentiques et</w:t>
      </w:r>
      <w:r w:rsidR="00FD7D34">
        <w:t xml:space="preserve"> sans se ruiner.</w:t>
      </w:r>
    </w:p>
    <w:p w:rsidR="00FD7D34" w:rsidRDefault="00FD7D34" w:rsidP="002E349E">
      <w:pPr>
        <w:jc w:val="both"/>
      </w:pPr>
      <w:r>
        <w:t xml:space="preserve">Enfin, ce petit guide allèche aussi les enfants. </w:t>
      </w:r>
      <w:r w:rsidRPr="00AD4FEC">
        <w:rPr>
          <w:i/>
        </w:rPr>
        <w:t xml:space="preserve">Le </w:t>
      </w:r>
      <w:proofErr w:type="spellStart"/>
      <w:r w:rsidRPr="00AD4FEC">
        <w:rPr>
          <w:i/>
        </w:rPr>
        <w:t>deep</w:t>
      </w:r>
      <w:proofErr w:type="spellEnd"/>
      <w:r w:rsidRPr="00AD4FEC">
        <w:rPr>
          <w:i/>
        </w:rPr>
        <w:t xml:space="preserve">  </w:t>
      </w:r>
      <w:proofErr w:type="spellStart"/>
      <w:r w:rsidRPr="00AD4FEC">
        <w:rPr>
          <w:i/>
        </w:rPr>
        <w:t>fried</w:t>
      </w:r>
      <w:proofErr w:type="spellEnd"/>
      <w:r w:rsidRPr="00AD4FEC">
        <w:rPr>
          <w:i/>
        </w:rPr>
        <w:t xml:space="preserve">  </w:t>
      </w:r>
      <w:proofErr w:type="spellStart"/>
      <w:r w:rsidRPr="00AD4FEC">
        <w:rPr>
          <w:i/>
        </w:rPr>
        <w:t>chicken</w:t>
      </w:r>
      <w:proofErr w:type="spellEnd"/>
      <w:r w:rsidRPr="00AD4FEC">
        <w:rPr>
          <w:i/>
        </w:rPr>
        <w:t xml:space="preserve"> ou le </w:t>
      </w:r>
      <w:proofErr w:type="spellStart"/>
      <w:r w:rsidRPr="00AD4FEC">
        <w:rPr>
          <w:i/>
        </w:rPr>
        <w:t>chicken</w:t>
      </w:r>
      <w:proofErr w:type="spellEnd"/>
      <w:r w:rsidRPr="00AD4FEC">
        <w:rPr>
          <w:i/>
        </w:rPr>
        <w:t xml:space="preserve"> pie du placard,</w:t>
      </w:r>
      <w:r>
        <w:t xml:space="preserve"> rapides à réaliser apporteront un réconfort immédiat, adultes compris.</w:t>
      </w:r>
    </w:p>
    <w:p w:rsidR="00FD7D34" w:rsidRDefault="00FD7D34" w:rsidP="002E349E">
      <w:pPr>
        <w:jc w:val="both"/>
      </w:pPr>
      <w:r>
        <w:t>Simultanément à la parution de ce cahier, vous trouverez également</w:t>
      </w:r>
      <w:r w:rsidR="00AD4FEC">
        <w:t xml:space="preserve"> deux autres titres </w:t>
      </w:r>
      <w:r w:rsidR="00AD4FEC" w:rsidRPr="00AD4FEC">
        <w:rPr>
          <w:b/>
        </w:rPr>
        <w:t>: chocolat et crème, beurre, fromage.</w:t>
      </w:r>
      <w:r w:rsidR="00AD4FEC">
        <w:t xml:space="preserve"> Une série de trois nouveaux titres paraîtra dans l’année.</w:t>
      </w:r>
    </w:p>
    <w:p w:rsidR="009838C7" w:rsidRDefault="00AD4FEC" w:rsidP="00AD4FEC">
      <w:pPr>
        <w:jc w:val="right"/>
      </w:pPr>
      <w:r>
        <w:lastRenderedPageBreak/>
        <w:t>Cécile Pellerin</w:t>
      </w:r>
    </w:p>
    <w:sectPr w:rsidR="009838C7" w:rsidSect="009838C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8C7"/>
    <w:rsid w:val="002E349E"/>
    <w:rsid w:val="005B1D8A"/>
    <w:rsid w:val="007963EC"/>
    <w:rsid w:val="0096349C"/>
    <w:rsid w:val="009838C7"/>
    <w:rsid w:val="009A3A40"/>
    <w:rsid w:val="00AD4FEC"/>
    <w:rsid w:val="00C0468E"/>
    <w:rsid w:val="00FA2EA9"/>
    <w:rsid w:val="00FD7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38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38C7"/>
    <w:rPr>
      <w:rFonts w:ascii="Tahoma" w:hAnsi="Tahoma" w:cs="Tahoma"/>
      <w:sz w:val="16"/>
      <w:szCs w:val="16"/>
    </w:rPr>
  </w:style>
  <w:style w:type="paragraph" w:styleId="Sansinterligne">
    <w:name w:val="No Spacing"/>
    <w:uiPriority w:val="1"/>
    <w:qFormat/>
    <w:rsid w:val="009838C7"/>
    <w:pPr>
      <w:spacing w:after="0" w:line="240" w:lineRule="auto"/>
    </w:pPr>
  </w:style>
  <w:style w:type="character" w:styleId="Lienhypertexte">
    <w:name w:val="Hyperlink"/>
    <w:basedOn w:val="Policepardfaut"/>
    <w:uiPriority w:val="99"/>
    <w:unhideWhenUsed/>
    <w:rsid w:val="005B1D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38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38C7"/>
    <w:rPr>
      <w:rFonts w:ascii="Tahoma" w:hAnsi="Tahoma" w:cs="Tahoma"/>
      <w:sz w:val="16"/>
      <w:szCs w:val="16"/>
    </w:rPr>
  </w:style>
  <w:style w:type="paragraph" w:styleId="Sansinterligne">
    <w:name w:val="No Spacing"/>
    <w:uiPriority w:val="1"/>
    <w:qFormat/>
    <w:rsid w:val="009838C7"/>
    <w:pPr>
      <w:spacing w:after="0" w:line="240" w:lineRule="auto"/>
    </w:pPr>
  </w:style>
  <w:style w:type="character" w:styleId="Lienhypertexte">
    <w:name w:val="Hyperlink"/>
    <w:basedOn w:val="Policepardfaut"/>
    <w:uiPriority w:val="99"/>
    <w:unhideWhenUsed/>
    <w:rsid w:val="005B1D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deseine-trish/volaille,59889505.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474</Words>
  <Characters>2613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2014-03-26T09:59:00Z</dcterms:created>
  <dcterms:modified xsi:type="dcterms:W3CDTF">2014-03-26T10:57:00Z</dcterms:modified>
</cp:coreProperties>
</file>