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106" w:rsidRPr="007F6106" w:rsidRDefault="007F6106" w:rsidP="007F6106">
      <w:pPr>
        <w:pStyle w:val="Sansinterligne"/>
        <w:rPr>
          <w:b/>
        </w:rPr>
      </w:pPr>
      <w:r w:rsidRPr="007F6106">
        <w:rPr>
          <w:rFonts w:ascii="Verdana" w:hAnsi="Verdana"/>
          <w:b/>
          <w:noProof/>
          <w:color w:val="5D5D5D"/>
          <w:sz w:val="17"/>
          <w:szCs w:val="17"/>
          <w:bdr w:val="none" w:sz="0" w:space="0" w:color="auto" w:frame="1"/>
        </w:rPr>
        <w:drawing>
          <wp:anchor distT="0" distB="0" distL="114300" distR="114300" simplePos="0" relativeHeight="251657216" behindDoc="0" locked="0" layoutInCell="1" allowOverlap="1" wp14:anchorId="0BB8D117" wp14:editId="4C3A0A70">
            <wp:simplePos x="895350" y="895350"/>
            <wp:positionH relativeFrom="margin">
              <wp:align>left</wp:align>
            </wp:positionH>
            <wp:positionV relativeFrom="margin">
              <wp:align>top</wp:align>
            </wp:positionV>
            <wp:extent cx="879429" cy="1440000"/>
            <wp:effectExtent l="0" t="0" r="0" b="0"/>
            <wp:wrapSquare wrapText="bothSides"/>
            <wp:docPr id="1" name="ctl00_PHCenter_productTop_productImages_rImages_ctl00_iProductImage" descr="http://www.images-chapitre.com/ima1/newbig/475/57731475_11499617.jpg">
              <a:hlinkClick xmlns:a="http://schemas.openxmlformats.org/drawingml/2006/main" r:id="rId5" tooltip="&quot;Les solidarités mystèrieus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http://www.images-chapitre.com/ima1/newbig/475/57731475_11499617.jpg">
                      <a:hlinkClick r:id="rId5" tooltip="&quot;Les solidarités mystèrieuses&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9429" cy="14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F6106">
        <w:rPr>
          <w:b/>
        </w:rPr>
        <w:t>Les solidarités mystérieuses</w:t>
      </w:r>
    </w:p>
    <w:p w:rsidR="007F6106" w:rsidRPr="007F6106" w:rsidRDefault="007F6106" w:rsidP="007F6106">
      <w:pPr>
        <w:pStyle w:val="Sansinterligne"/>
        <w:rPr>
          <w:b/>
        </w:rPr>
      </w:pPr>
      <w:r w:rsidRPr="007F6106">
        <w:rPr>
          <w:b/>
        </w:rPr>
        <w:t xml:space="preserve">Pascal </w:t>
      </w:r>
      <w:proofErr w:type="spellStart"/>
      <w:r w:rsidRPr="007F6106">
        <w:rPr>
          <w:b/>
        </w:rPr>
        <w:t>Quignard</w:t>
      </w:r>
      <w:proofErr w:type="spellEnd"/>
    </w:p>
    <w:p w:rsidR="007F6106" w:rsidRDefault="007F6106" w:rsidP="007F6106">
      <w:pPr>
        <w:pStyle w:val="Sansinterligne"/>
      </w:pPr>
      <w:r>
        <w:t>Folio</w:t>
      </w:r>
    </w:p>
    <w:p w:rsidR="007F6106" w:rsidRDefault="007F6106" w:rsidP="007F6106">
      <w:pPr>
        <w:pStyle w:val="Sansinterligne"/>
      </w:pPr>
      <w:r>
        <w:t>272 pages</w:t>
      </w:r>
    </w:p>
    <w:p w:rsidR="007F6106" w:rsidRDefault="007F6106" w:rsidP="007F6106">
      <w:pPr>
        <w:pStyle w:val="Sansinterligne"/>
      </w:pPr>
      <w:r>
        <w:t>9782070453863</w:t>
      </w:r>
    </w:p>
    <w:p w:rsidR="007F6106" w:rsidRDefault="007F6106" w:rsidP="007F6106">
      <w:pPr>
        <w:pStyle w:val="Sansinterligne"/>
      </w:pPr>
      <w:r>
        <w:t>6,60 euros</w:t>
      </w:r>
    </w:p>
    <w:p w:rsidR="007F6106" w:rsidRDefault="007F6106" w:rsidP="007F6106">
      <w:pPr>
        <w:pStyle w:val="Sansinterligne"/>
      </w:pPr>
      <w:r w:rsidRPr="007F6106">
        <w:t>http://www.chapitre.com/CHAPITRE/fr/BOOK/quignard-pascal/les-solidarites-mysterieuses,57731475.aspx</w:t>
      </w:r>
    </w:p>
    <w:p w:rsidR="007F6106" w:rsidRPr="007F6106" w:rsidRDefault="007F6106" w:rsidP="00996620">
      <w:pPr>
        <w:jc w:val="both"/>
        <w:rPr>
          <w:i/>
        </w:rPr>
      </w:pPr>
      <w:r w:rsidRPr="007F6106">
        <w:rPr>
          <w:i/>
        </w:rPr>
        <w:t xml:space="preserve">14 décembre 2013 </w:t>
      </w:r>
    </w:p>
    <w:p w:rsidR="00BD4FBF" w:rsidRDefault="00996620" w:rsidP="00996620">
      <w:pPr>
        <w:jc w:val="both"/>
      </w:pPr>
      <w:r>
        <w:t>C’est une histoire qui ne se laisse pas facilement présenter, presque rebelle</w:t>
      </w:r>
      <w:r w:rsidR="00CA6439">
        <w:t>,  trop déstabilisante</w:t>
      </w:r>
      <w:r>
        <w:t xml:space="preserve"> pour entrer dans un cadre prédéfini, un genre évident. Et pourtant, au-delà de pouvoir bien la raconter pour susciter l’envie de la lecture, sa force romanesque est indéniable et laisse le l</w:t>
      </w:r>
      <w:r w:rsidR="005D0D15">
        <w:t>ecteur en émoi ;</w:t>
      </w:r>
      <w:r w:rsidR="00975636">
        <w:t xml:space="preserve"> lui reste</w:t>
      </w:r>
      <w:r w:rsidR="008479C1">
        <w:t>ra</w:t>
      </w:r>
      <w:r w:rsidR="00975636">
        <w:t xml:space="preserve"> longuement</w:t>
      </w:r>
      <w:r>
        <w:t xml:space="preserve"> </w:t>
      </w:r>
      <w:r w:rsidR="00975636">
        <w:t>en mémoire. Il n’oubliera pas</w:t>
      </w:r>
      <w:r w:rsidR="006E5B35">
        <w:t xml:space="preserve">, c’est certain, </w:t>
      </w:r>
      <w:r w:rsidR="00975636">
        <w:t xml:space="preserve"> </w:t>
      </w:r>
      <w:r w:rsidR="00975636" w:rsidRPr="005D0D15">
        <w:rPr>
          <w:b/>
        </w:rPr>
        <w:t>la côte bretonne</w:t>
      </w:r>
      <w:r w:rsidR="00975636">
        <w:t>, Saint-</w:t>
      </w:r>
      <w:proofErr w:type="spellStart"/>
      <w:r w:rsidR="00975636">
        <w:t>Enogat</w:t>
      </w:r>
      <w:proofErr w:type="spellEnd"/>
      <w:r w:rsidR="00975636">
        <w:t xml:space="preserve"> et la Clarté</w:t>
      </w:r>
      <w:r w:rsidR="005D0D15">
        <w:t xml:space="preserve"> ni</w:t>
      </w:r>
      <w:r w:rsidR="00A3611E">
        <w:t xml:space="preserve"> l’histoire de Claire</w:t>
      </w:r>
      <w:r w:rsidR="00CA6439">
        <w:t xml:space="preserve">, </w:t>
      </w:r>
      <w:proofErr w:type="spellStart"/>
      <w:r w:rsidR="00CA6439">
        <w:t>Chara</w:t>
      </w:r>
      <w:proofErr w:type="spellEnd"/>
      <w:r w:rsidR="00CA6439">
        <w:t xml:space="preserve"> ou Marie-Claire</w:t>
      </w:r>
      <w:r w:rsidR="00A3611E">
        <w:t xml:space="preserve">, </w:t>
      </w:r>
      <w:r w:rsidR="008479C1">
        <w:t>étrange et lumineuse, déroutante et dramatique.</w:t>
      </w:r>
    </w:p>
    <w:p w:rsidR="00D839A5" w:rsidRPr="005D0D15" w:rsidRDefault="00D839A5" w:rsidP="00996620">
      <w:pPr>
        <w:jc w:val="both"/>
        <w:rPr>
          <w:b/>
        </w:rPr>
      </w:pPr>
      <w:r w:rsidRPr="00917BB0">
        <w:rPr>
          <w:b/>
        </w:rPr>
        <w:t>Pascal Guignard</w:t>
      </w:r>
      <w:r w:rsidR="00CA6439">
        <w:t xml:space="preserve"> amplifie l’émotion par une </w:t>
      </w:r>
      <w:r w:rsidR="00CA6439" w:rsidRPr="005D0D15">
        <w:rPr>
          <w:b/>
        </w:rPr>
        <w:t>écriture</w:t>
      </w:r>
      <w:r w:rsidR="00DB287E" w:rsidRPr="005D0D15">
        <w:rPr>
          <w:b/>
        </w:rPr>
        <w:t xml:space="preserve"> posée</w:t>
      </w:r>
      <w:r w:rsidR="002D3101">
        <w:t>,</w:t>
      </w:r>
      <w:r w:rsidR="002D3101" w:rsidRPr="002D3101">
        <w:t xml:space="preserve"> </w:t>
      </w:r>
      <w:r w:rsidR="002D3101">
        <w:t>sans manières</w:t>
      </w:r>
      <w:r w:rsidR="00DB287E">
        <w:t xml:space="preserve"> et un style sobre</w:t>
      </w:r>
      <w:r w:rsidR="00CA6439">
        <w:t xml:space="preserve">, </w:t>
      </w:r>
      <w:r w:rsidR="002D3101">
        <w:t>une économie de mots</w:t>
      </w:r>
      <w:r w:rsidR="00DB287E">
        <w:t>. Il enveloppe ses personnages da</w:t>
      </w:r>
      <w:r w:rsidR="005F4FB4">
        <w:t>ns une douc</w:t>
      </w:r>
      <w:r w:rsidR="00917BB0">
        <w:t>eur et un apaisement.</w:t>
      </w:r>
      <w:r w:rsidR="00DB287E">
        <w:t xml:space="preserve"> Protecteur, proche du lecteur comme des personnages</w:t>
      </w:r>
      <w:r w:rsidR="00DB287E" w:rsidRPr="005D0D15">
        <w:rPr>
          <w:b/>
        </w:rPr>
        <w:t>, il n’égare personne</w:t>
      </w:r>
      <w:r w:rsidR="00DB287E">
        <w:t>,</w:t>
      </w:r>
      <w:r w:rsidR="00917BB0">
        <w:t xml:space="preserve"> tout en laissant quelques mystères s’installer, </w:t>
      </w:r>
      <w:r w:rsidR="00DB287E">
        <w:t xml:space="preserve"> donne à voir grâce à des </w:t>
      </w:r>
      <w:r w:rsidR="00DB287E" w:rsidRPr="005D0D15">
        <w:rPr>
          <w:b/>
        </w:rPr>
        <w:t>descriptions de la nature</w:t>
      </w:r>
      <w:r w:rsidR="00DB287E">
        <w:t xml:space="preserve"> concrètes et précises, </w:t>
      </w:r>
      <w:r w:rsidR="00DB287E" w:rsidRPr="005D0D15">
        <w:rPr>
          <w:b/>
        </w:rPr>
        <w:t>illumine les paysages et les êtres.</w:t>
      </w:r>
      <w:r w:rsidR="00DB287E">
        <w:t xml:space="preserve"> Un décor de méditation</w:t>
      </w:r>
      <w:r w:rsidR="002D3101">
        <w:t xml:space="preserve"> et de silences</w:t>
      </w:r>
      <w:r w:rsidR="00DB287E">
        <w:t xml:space="preserve">, intense et beau, </w:t>
      </w:r>
      <w:r w:rsidR="000C344D">
        <w:t>révélant de l’inquiétude à certains moments et le calme</w:t>
      </w:r>
      <w:r w:rsidR="005A733C" w:rsidRPr="005A733C">
        <w:t xml:space="preserve"> </w:t>
      </w:r>
      <w:r w:rsidR="005A733C">
        <w:t>à d’autres</w:t>
      </w:r>
      <w:r w:rsidR="000C344D">
        <w:t xml:space="preserve">, </w:t>
      </w:r>
      <w:r w:rsidR="005A733C">
        <w:t xml:space="preserve"> comme </w:t>
      </w:r>
      <w:r w:rsidR="000C344D">
        <w:t xml:space="preserve">une  grande délivrance. Ou quand le lieu habite les personnages, fusionne en eux, crée </w:t>
      </w:r>
      <w:r w:rsidR="000C344D" w:rsidRPr="005D0D15">
        <w:rPr>
          <w:b/>
        </w:rPr>
        <w:t>l’harmonie magnifique.</w:t>
      </w:r>
    </w:p>
    <w:p w:rsidR="005D0D15" w:rsidRPr="00C237FC" w:rsidRDefault="005D0D15" w:rsidP="005D0D15">
      <w:pPr>
        <w:jc w:val="both"/>
        <w:rPr>
          <w:i/>
        </w:rPr>
      </w:pPr>
      <w:r w:rsidRPr="00C237FC">
        <w:rPr>
          <w:i/>
        </w:rPr>
        <w:t>« C’est le moment où le flot, plus hérissé, lance ses vagues les plus écumantes. Les vagues explosent, loin au-dessous de Claire, mais elles éclaboussent son visage, elles projettent l’écume au-dessus de sa capuche qui sans cesse retombe sur son dos […] Sa capuche ne tient plus. Le vent relève ses cheveux blonds. Il les dresse comme une torche humide et jaune. Elle se met délibérément face au vent et elle continue d’avancer le plus vite possible. »</w:t>
      </w:r>
    </w:p>
    <w:p w:rsidR="005D0D15" w:rsidRDefault="000C344D" w:rsidP="00996620">
      <w:pPr>
        <w:jc w:val="both"/>
      </w:pPr>
      <w:r>
        <w:t>Claire revient sur les lieux de son enfance.</w:t>
      </w:r>
      <w:r w:rsidR="005D0D15">
        <w:t xml:space="preserve"> Le récit des souvenirs</w:t>
      </w:r>
      <w:r w:rsidR="002D3101">
        <w:t xml:space="preserve"> d’abord</w:t>
      </w:r>
      <w:r w:rsidR="00C237FC">
        <w:t xml:space="preserve"> puis d’instants répétés</w:t>
      </w:r>
      <w:r w:rsidR="002D3101">
        <w:t>.</w:t>
      </w:r>
      <w:r>
        <w:t xml:space="preserve"> La quarantaine passée, elle retrouve un entourage, quittée depuis longtemps. Madame </w:t>
      </w:r>
      <w:proofErr w:type="spellStart"/>
      <w:r>
        <w:t>Ladon</w:t>
      </w:r>
      <w:proofErr w:type="spellEnd"/>
      <w:r>
        <w:t>, son professeur de piano, aujourd’hui seule, sans en</w:t>
      </w:r>
      <w:r w:rsidR="00C237FC">
        <w:t>fants et prê</w:t>
      </w:r>
      <w:r w:rsidR="00EF0DB6">
        <w:t>te à l’adopter, Fabienne</w:t>
      </w:r>
      <w:r>
        <w:t>, la factrice, ancienne amie</w:t>
      </w:r>
      <w:r w:rsidR="005D0D15">
        <w:t xml:space="preserve"> ou encore</w:t>
      </w:r>
      <w:r w:rsidR="002D3101">
        <w:t xml:space="preserve"> la femme de ménage</w:t>
      </w:r>
      <w:r w:rsidR="00322F05">
        <w:t>, Madame André</w:t>
      </w:r>
      <w:r w:rsidR="001F7BF6">
        <w:t>. Et Simon, aujourd’hui pharmaci</w:t>
      </w:r>
      <w:r w:rsidR="007F6106">
        <w:t xml:space="preserve">en, son amour de </w:t>
      </w:r>
      <w:r w:rsidR="005D0D15">
        <w:t>jeunesse. S</w:t>
      </w:r>
      <w:r w:rsidR="007F6106">
        <w:t>oudain</w:t>
      </w:r>
      <w:r w:rsidR="001F7BF6">
        <w:t xml:space="preserve">, elle </w:t>
      </w:r>
      <w:r w:rsidR="007F6106">
        <w:t xml:space="preserve">décide de </w:t>
      </w:r>
      <w:r w:rsidR="001F7BF6">
        <w:t>s’installe</w:t>
      </w:r>
      <w:r w:rsidR="007F6106">
        <w:t>r ici</w:t>
      </w:r>
      <w:r w:rsidR="001F7BF6">
        <w:t>, quitte sans regrets sa vie citadine de traductrice</w:t>
      </w:r>
      <w:r w:rsidR="00C237FC">
        <w:t xml:space="preserve"> </w:t>
      </w:r>
      <w:r w:rsidR="00C237FC" w:rsidRPr="00665DE9">
        <w:rPr>
          <w:i/>
        </w:rPr>
        <w:t>(« le génie des langues</w:t>
      </w:r>
      <w:r w:rsidR="00665DE9">
        <w:rPr>
          <w:i/>
        </w:rPr>
        <w:t xml:space="preserve"> […] Elle parlait quinze langues au moins</w:t>
      </w:r>
      <w:r w:rsidR="00665DE9" w:rsidRPr="00665DE9">
        <w:rPr>
          <w:i/>
        </w:rPr>
        <w:t> »)</w:t>
      </w:r>
      <w:r w:rsidR="001F7BF6" w:rsidRPr="00665DE9">
        <w:rPr>
          <w:i/>
        </w:rPr>
        <w:t>.</w:t>
      </w:r>
      <w:r w:rsidR="001F7BF6">
        <w:t xml:space="preserve"> </w:t>
      </w:r>
    </w:p>
    <w:p w:rsidR="002D3101" w:rsidRPr="000F0E3A" w:rsidRDefault="00917BB0" w:rsidP="00996620">
      <w:pPr>
        <w:jc w:val="both"/>
        <w:rPr>
          <w:i/>
        </w:rPr>
      </w:pPr>
      <w:r>
        <w:t>Survient la tragédie</w:t>
      </w:r>
      <w:r w:rsidR="007F6106">
        <w:t>, le jour même de ses cinquante ans.</w:t>
      </w:r>
      <w:r w:rsidR="000F0E3A">
        <w:t xml:space="preserve"> </w:t>
      </w:r>
      <w:r w:rsidR="000F0E3A" w:rsidRPr="000F0E3A">
        <w:rPr>
          <w:i/>
        </w:rPr>
        <w:t>« </w:t>
      </w:r>
      <w:r w:rsidR="000F0E3A">
        <w:rPr>
          <w:i/>
        </w:rPr>
        <w:t>Ceux qui n’affrontent pas leur souffrance, la souffrent sans fin. Ceux qui l’affrontent la souffrent sans fin. »</w:t>
      </w:r>
    </w:p>
    <w:p w:rsidR="0085764F" w:rsidRDefault="00D90762" w:rsidP="00996620">
      <w:pPr>
        <w:jc w:val="both"/>
      </w:pPr>
      <w:r>
        <w:t xml:space="preserve">Cette nouvelle vie qui commence, immergée dans </w:t>
      </w:r>
      <w:r w:rsidRPr="005D0D15">
        <w:rPr>
          <w:b/>
        </w:rPr>
        <w:t>une nature grandiose</w:t>
      </w:r>
      <w:r>
        <w:t xml:space="preserve">, austère, encore préservée, ce sont les autres qui la racontent, à tour de rôle. </w:t>
      </w:r>
      <w:r w:rsidRPr="005D0D15">
        <w:rPr>
          <w:b/>
        </w:rPr>
        <w:t>Un roman polyphonique</w:t>
      </w:r>
      <w:r>
        <w:t xml:space="preserve"> porté</w:t>
      </w:r>
      <w:r w:rsidR="00EF0DB6">
        <w:t xml:space="preserve"> principalement</w:t>
      </w:r>
      <w:r>
        <w:t xml:space="preserve"> par </w:t>
      </w:r>
      <w:r w:rsidR="007F6106">
        <w:t>la voix de son jeune frère Paul,</w:t>
      </w:r>
      <w:r w:rsidR="000F0E3A">
        <w:t xml:space="preserve"> uni à elle par </w:t>
      </w:r>
      <w:r w:rsidR="000F0E3A" w:rsidRPr="000F0E3A">
        <w:rPr>
          <w:i/>
        </w:rPr>
        <w:t>« une solidarité mystérieuse</w:t>
      </w:r>
      <w:r w:rsidR="00EF0DB6">
        <w:rPr>
          <w:i/>
        </w:rPr>
        <w:t xml:space="preserve"> », </w:t>
      </w:r>
      <w:r w:rsidR="007F6106">
        <w:t xml:space="preserve"> du père Jean</w:t>
      </w:r>
      <w:r w:rsidR="005A733C">
        <w:t xml:space="preserve">, </w:t>
      </w:r>
      <w:r>
        <w:t>de Juliette, sa fille longtemps délaissée et de Simon, puis d’autres voix plus lointaines, moins impliquées</w:t>
      </w:r>
      <w:r w:rsidR="007F6106">
        <w:t xml:space="preserve"> comme celle du voisin cultivateur ou de la conductrice de bus</w:t>
      </w:r>
      <w:r>
        <w:t xml:space="preserve">. Toutes évoquent Claire, avec différence, en nuances, construisent, tour à tour, un </w:t>
      </w:r>
      <w:r w:rsidRPr="0085764F">
        <w:rPr>
          <w:b/>
        </w:rPr>
        <w:t>portrait sensible et fragile</w:t>
      </w:r>
      <w:r w:rsidR="005D0D15">
        <w:t xml:space="preserve"> </w:t>
      </w:r>
      <w:r w:rsidR="005D0D15" w:rsidRPr="005D0D15">
        <w:rPr>
          <w:i/>
        </w:rPr>
        <w:t>(« sa faiblesse insensée »)</w:t>
      </w:r>
      <w:r w:rsidRPr="005D0D15">
        <w:rPr>
          <w:i/>
        </w:rPr>
        <w:t xml:space="preserve"> </w:t>
      </w:r>
      <w:r>
        <w:t>d’une femme fuyante, anxieuse puis s</w:t>
      </w:r>
      <w:r w:rsidR="005D0D15">
        <w:t>oudainement plus tranquille ;</w:t>
      </w:r>
      <w:r>
        <w:t xml:space="preserve"> évoquent leurs relations  parfois difficiles, </w:t>
      </w:r>
      <w:r w:rsidR="00C6084F">
        <w:t xml:space="preserve">inhabituelles mais profondes avec une </w:t>
      </w:r>
      <w:r w:rsidR="00C6084F" w:rsidRPr="0085764F">
        <w:rPr>
          <w:b/>
        </w:rPr>
        <w:t>femme impénétrable, comme en déconstruction</w:t>
      </w:r>
      <w:r w:rsidR="00C6084F">
        <w:t xml:space="preserve"> </w:t>
      </w:r>
      <w:r w:rsidR="00C6084F">
        <w:lastRenderedPageBreak/>
        <w:t>programmée.</w:t>
      </w:r>
      <w:r w:rsidR="00917BB0">
        <w:t xml:space="preserve"> Dans ces témoignages de</w:t>
      </w:r>
      <w:r w:rsidR="002D3101">
        <w:t>s</w:t>
      </w:r>
      <w:r w:rsidR="00917BB0">
        <w:t xml:space="preserve"> drames lointains rejaillissent, de</w:t>
      </w:r>
      <w:r w:rsidR="002D3101">
        <w:t>s</w:t>
      </w:r>
      <w:r w:rsidR="00917BB0">
        <w:t xml:space="preserve"> secrets de famille s</w:t>
      </w:r>
      <w:r w:rsidR="002D3101">
        <w:t xml:space="preserve">’exposent enfin. </w:t>
      </w:r>
    </w:p>
    <w:p w:rsidR="0085764F" w:rsidRDefault="002D3101" w:rsidP="00996620">
      <w:pPr>
        <w:jc w:val="both"/>
      </w:pPr>
      <w:r>
        <w:t xml:space="preserve">Un ensemble de </w:t>
      </w:r>
      <w:r w:rsidRPr="0085764F">
        <w:rPr>
          <w:b/>
        </w:rPr>
        <w:t>voix imbriquées, intimement mêlées</w:t>
      </w:r>
      <w:r>
        <w:t xml:space="preserve"> qui s’unissent toutes autour de Claire, sans pour autant la comprendre réellement</w:t>
      </w:r>
      <w:r w:rsidR="00EF0DB6">
        <w:t>. Elle manque à tous</w:t>
      </w:r>
      <w:r w:rsidR="005F4FB4">
        <w:t>, pourtant.</w:t>
      </w:r>
      <w:bookmarkStart w:id="0" w:name="_GoBack"/>
      <w:bookmarkEnd w:id="0"/>
    </w:p>
    <w:p w:rsidR="00C6084F" w:rsidRDefault="00C6084F" w:rsidP="00996620">
      <w:pPr>
        <w:jc w:val="both"/>
      </w:pPr>
      <w:r>
        <w:t>Claire s’abandonne au lieu, à la roche, au sable et à la mer, au vent et aux oiseaux,</w:t>
      </w:r>
      <w:r w:rsidR="007F6106">
        <w:t xml:space="preserve"> aux chemins côtiers,</w:t>
      </w:r>
      <w:r w:rsidR="00C03786">
        <w:t xml:space="preserve"> aux falaises grandioses,</w:t>
      </w:r>
      <w:r>
        <w:t xml:space="preserve"> </w:t>
      </w:r>
      <w:r w:rsidR="000F0E3A">
        <w:t xml:space="preserve"> se dissimule dans les buissons, </w:t>
      </w:r>
      <w:r w:rsidRPr="0085764F">
        <w:rPr>
          <w:b/>
        </w:rPr>
        <w:t xml:space="preserve">se dissout dans ce décor sauvage, </w:t>
      </w:r>
      <w:r>
        <w:t>s’imprègne des éléments jusqu’à en faire partie. Entièrement.</w:t>
      </w:r>
      <w:r w:rsidR="000F0E3A">
        <w:t xml:space="preserve"> </w:t>
      </w:r>
      <w:r w:rsidR="000F0E3A" w:rsidRPr="000F0E3A">
        <w:rPr>
          <w:i/>
        </w:rPr>
        <w:t>« </w:t>
      </w:r>
      <w:r w:rsidR="00EF0DB6">
        <w:rPr>
          <w:i/>
        </w:rPr>
        <w:t>Elle s’était mise à sentir, en vieillissant, une odeur douce de sueur, de foin, de sel, d’iode, de mer, de granite, de lichen.</w:t>
      </w:r>
      <w:r w:rsidR="000F0E3A" w:rsidRPr="000F0E3A">
        <w:rPr>
          <w:i/>
        </w:rPr>
        <w:t>»</w:t>
      </w:r>
      <w:r>
        <w:t xml:space="preserve"> Jusqu’</w:t>
      </w:r>
      <w:r w:rsidR="00917BB0">
        <w:t xml:space="preserve">à disparaître, ne plus </w:t>
      </w:r>
      <w:r w:rsidR="007F6106">
        <w:t>souffrir, libérer ses tension</w:t>
      </w:r>
      <w:r w:rsidR="00C03786">
        <w:t>s</w:t>
      </w:r>
      <w:r w:rsidR="0085764F">
        <w:t>. Elle</w:t>
      </w:r>
      <w:r w:rsidR="00C03786">
        <w:t xml:space="preserve"> laisse</w:t>
      </w:r>
      <w:r w:rsidR="0085764F">
        <w:t xml:space="preserve"> alors</w:t>
      </w:r>
      <w:r w:rsidR="00C03786">
        <w:t xml:space="preserve"> le lecteur, ébranlé, emporté </w:t>
      </w:r>
      <w:r w:rsidR="0085764F">
        <w:t>lui aussi par ce décor magnifié et</w:t>
      </w:r>
      <w:r w:rsidR="00C03786">
        <w:t xml:space="preserve"> </w:t>
      </w:r>
      <w:r w:rsidR="005D0D15">
        <w:t>envoû</w:t>
      </w:r>
      <w:r w:rsidR="00C03786">
        <w:t>tant  où le bruit des vagues</w:t>
      </w:r>
      <w:r w:rsidR="00665DE9">
        <w:t xml:space="preserve"> et la pluie</w:t>
      </w:r>
      <w:r w:rsidR="00C03786">
        <w:t xml:space="preserve"> masque</w:t>
      </w:r>
      <w:r w:rsidR="0085764F">
        <w:t>nt sa peine et sa douleur.</w:t>
      </w:r>
    </w:p>
    <w:p w:rsidR="00C03786" w:rsidRDefault="00322F05" w:rsidP="00322F05">
      <w:pPr>
        <w:jc w:val="right"/>
      </w:pPr>
      <w:r>
        <w:t>Cécile Pellerin</w:t>
      </w:r>
    </w:p>
    <w:p w:rsidR="00D90762" w:rsidRDefault="00D90762" w:rsidP="00996620">
      <w:pPr>
        <w:jc w:val="both"/>
      </w:pPr>
    </w:p>
    <w:p w:rsidR="00D90762" w:rsidRDefault="00D90762" w:rsidP="00996620">
      <w:pPr>
        <w:jc w:val="both"/>
      </w:pPr>
    </w:p>
    <w:p w:rsidR="00D90762" w:rsidRDefault="00D90762" w:rsidP="00996620">
      <w:pPr>
        <w:jc w:val="both"/>
      </w:pPr>
    </w:p>
    <w:p w:rsidR="00D90762" w:rsidRDefault="00D90762" w:rsidP="00996620">
      <w:pPr>
        <w:jc w:val="both"/>
      </w:pPr>
    </w:p>
    <w:p w:rsidR="00D90762" w:rsidRDefault="00D90762" w:rsidP="00996620">
      <w:pPr>
        <w:jc w:val="both"/>
      </w:pPr>
    </w:p>
    <w:p w:rsidR="00D90762" w:rsidRDefault="00D90762" w:rsidP="00996620">
      <w:pPr>
        <w:jc w:val="both"/>
      </w:pPr>
    </w:p>
    <w:p w:rsidR="00D90762" w:rsidRDefault="00D90762" w:rsidP="00996620">
      <w:pPr>
        <w:jc w:val="both"/>
      </w:pPr>
    </w:p>
    <w:p w:rsidR="00D90762" w:rsidRDefault="00D90762" w:rsidP="00996620">
      <w:pPr>
        <w:jc w:val="both"/>
      </w:pPr>
    </w:p>
    <w:p w:rsidR="00D90762" w:rsidRDefault="00D90762" w:rsidP="00996620">
      <w:pPr>
        <w:jc w:val="both"/>
      </w:pPr>
    </w:p>
    <w:p w:rsidR="00D90762" w:rsidRDefault="00D90762" w:rsidP="00996620">
      <w:pPr>
        <w:jc w:val="both"/>
      </w:pPr>
    </w:p>
    <w:p w:rsidR="00D90762" w:rsidRDefault="00D90762" w:rsidP="00996620">
      <w:pPr>
        <w:jc w:val="both"/>
      </w:pPr>
    </w:p>
    <w:p w:rsidR="00D90762" w:rsidRDefault="00D90762" w:rsidP="00996620">
      <w:pPr>
        <w:jc w:val="both"/>
      </w:pPr>
    </w:p>
    <w:p w:rsidR="00D90762" w:rsidRDefault="00D90762" w:rsidP="00996620">
      <w:pPr>
        <w:jc w:val="both"/>
      </w:pPr>
    </w:p>
    <w:p w:rsidR="00D90762" w:rsidRDefault="00D90762" w:rsidP="00996620">
      <w:pPr>
        <w:jc w:val="both"/>
      </w:pPr>
    </w:p>
    <w:p w:rsidR="00D90762" w:rsidRDefault="00D90762" w:rsidP="00996620">
      <w:pPr>
        <w:jc w:val="both"/>
      </w:pPr>
    </w:p>
    <w:p w:rsidR="00D90762" w:rsidRDefault="00D90762" w:rsidP="00996620">
      <w:pPr>
        <w:jc w:val="both"/>
      </w:pPr>
    </w:p>
    <w:p w:rsidR="00996620" w:rsidRDefault="00996620">
      <w:pPr>
        <w:jc w:val="both"/>
      </w:pPr>
    </w:p>
    <w:sectPr w:rsidR="00996620" w:rsidSect="006E5B35">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620"/>
    <w:rsid w:val="000161A4"/>
    <w:rsid w:val="000C344D"/>
    <w:rsid w:val="000F0E3A"/>
    <w:rsid w:val="001F7BF6"/>
    <w:rsid w:val="002D3101"/>
    <w:rsid w:val="00322F05"/>
    <w:rsid w:val="00592C5C"/>
    <w:rsid w:val="005A733C"/>
    <w:rsid w:val="005D0D15"/>
    <w:rsid w:val="005F4FB4"/>
    <w:rsid w:val="0061292F"/>
    <w:rsid w:val="00665DE9"/>
    <w:rsid w:val="00675FB9"/>
    <w:rsid w:val="006E5B35"/>
    <w:rsid w:val="007F6106"/>
    <w:rsid w:val="008479C1"/>
    <w:rsid w:val="0085764F"/>
    <w:rsid w:val="00917BB0"/>
    <w:rsid w:val="00975636"/>
    <w:rsid w:val="00996620"/>
    <w:rsid w:val="00A3611E"/>
    <w:rsid w:val="00BD4FBF"/>
    <w:rsid w:val="00C03786"/>
    <w:rsid w:val="00C237FC"/>
    <w:rsid w:val="00C6084F"/>
    <w:rsid w:val="00CA6439"/>
    <w:rsid w:val="00D839A5"/>
    <w:rsid w:val="00D90762"/>
    <w:rsid w:val="00DB287E"/>
    <w:rsid w:val="00EB145B"/>
    <w:rsid w:val="00EF0D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F61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F6106"/>
    <w:rPr>
      <w:rFonts w:ascii="Tahoma" w:hAnsi="Tahoma" w:cs="Tahoma"/>
      <w:sz w:val="16"/>
      <w:szCs w:val="16"/>
    </w:rPr>
  </w:style>
  <w:style w:type="paragraph" w:styleId="Sansinterligne">
    <w:name w:val="No Spacing"/>
    <w:uiPriority w:val="1"/>
    <w:qFormat/>
    <w:rsid w:val="007F610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F61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F6106"/>
    <w:rPr>
      <w:rFonts w:ascii="Tahoma" w:hAnsi="Tahoma" w:cs="Tahoma"/>
      <w:sz w:val="16"/>
      <w:szCs w:val="16"/>
    </w:rPr>
  </w:style>
  <w:style w:type="paragraph" w:styleId="Sansinterligne">
    <w:name w:val="No Spacing"/>
    <w:uiPriority w:val="1"/>
    <w:qFormat/>
    <w:rsid w:val="007F61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images-chapitre.com/ima1/original/475/57731475_11499617.jp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659</Words>
  <Characters>3627</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ac0351</dc:creator>
  <cp:lastModifiedBy>Toto</cp:lastModifiedBy>
  <cp:revision>3</cp:revision>
  <dcterms:created xsi:type="dcterms:W3CDTF">2013-12-18T14:35:00Z</dcterms:created>
  <dcterms:modified xsi:type="dcterms:W3CDTF">2013-12-26T13:24:00Z</dcterms:modified>
</cp:coreProperties>
</file>