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D2E" w:rsidRPr="00724D2E" w:rsidRDefault="00724D2E" w:rsidP="00724D2E">
      <w:pPr>
        <w:pStyle w:val="Sansinterligne"/>
        <w:rPr>
          <w:b/>
        </w:rPr>
      </w:pPr>
      <w:r w:rsidRPr="00724D2E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72820" cy="1439545"/>
            <wp:effectExtent l="19050" t="0" r="0" b="0"/>
            <wp:wrapTight wrapText="bothSides">
              <wp:wrapPolygon edited="0">
                <wp:start x="-423" y="0"/>
                <wp:lineTo x="-423" y="21438"/>
                <wp:lineTo x="21572" y="21438"/>
                <wp:lineTo x="21572" y="0"/>
                <wp:lineTo x="-423" y="0"/>
              </wp:wrapPolygon>
            </wp:wrapTight>
            <wp:docPr id="1" name="ctl00_PHCenter_productTop_productImages_rImages_ctl00_iProductImage" descr="http://www.images-chapitre.com/ima3/newbig/868/60624868_11585693.jpg">
              <a:hlinkClick xmlns:a="http://schemas.openxmlformats.org/drawingml/2006/main" r:id="rId4" tooltip="&quot;Un ciel rouge, le mat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3/newbig/868/60624868_11585693.jpg">
                      <a:hlinkClick r:id="rId4" tooltip="&quot;Un ciel rouge, le mat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4D2E">
        <w:rPr>
          <w:b/>
        </w:rPr>
        <w:t>Un ciel rouge, le matin</w:t>
      </w:r>
    </w:p>
    <w:p w:rsidR="00724D2E" w:rsidRDefault="00724D2E" w:rsidP="00724D2E">
      <w:pPr>
        <w:pStyle w:val="Sansinterligne"/>
      </w:pPr>
      <w:r w:rsidRPr="00724D2E">
        <w:rPr>
          <w:b/>
        </w:rPr>
        <w:t>Paul Lynch</w:t>
      </w:r>
      <w:r>
        <w:t xml:space="preserve"> (Marina Boraso)</w:t>
      </w:r>
    </w:p>
    <w:p w:rsidR="00724D2E" w:rsidRDefault="00724D2E" w:rsidP="00724D2E">
      <w:pPr>
        <w:pStyle w:val="Sansinterligne"/>
      </w:pPr>
      <w:r>
        <w:t>Albin Michel</w:t>
      </w:r>
    </w:p>
    <w:p w:rsidR="00724D2E" w:rsidRDefault="00724D2E" w:rsidP="00724D2E">
      <w:pPr>
        <w:pStyle w:val="Sansinterligne"/>
      </w:pPr>
      <w:r>
        <w:t>288 pages</w:t>
      </w:r>
    </w:p>
    <w:p w:rsidR="00724D2E" w:rsidRDefault="00724D2E" w:rsidP="00724D2E">
      <w:pPr>
        <w:pStyle w:val="Sansinterligne"/>
      </w:pPr>
      <w:r>
        <w:t>9782226256072</w:t>
      </w:r>
    </w:p>
    <w:p w:rsidR="00724D2E" w:rsidRDefault="00724D2E" w:rsidP="00724D2E">
      <w:pPr>
        <w:pStyle w:val="Sansinterligne"/>
      </w:pPr>
      <w:r>
        <w:t>20 euros (13,99)</w:t>
      </w:r>
    </w:p>
    <w:p w:rsidR="00724D2E" w:rsidRDefault="001B7642" w:rsidP="00724D2E">
      <w:pPr>
        <w:pStyle w:val="Sansinterligne"/>
      </w:pPr>
      <w:hyperlink r:id="rId6" w:history="1">
        <w:r w:rsidR="00724D2E" w:rsidRPr="00266B00">
          <w:rPr>
            <w:rStyle w:val="Lienhypertexte"/>
          </w:rPr>
          <w:t>http://www.chapitre.com/CHAPITRE/fr/BOOK/lynch-paul/un-ciel-rouge-le-matin,60624868.aspx</w:t>
        </w:r>
      </w:hyperlink>
    </w:p>
    <w:p w:rsidR="00724D2E" w:rsidRDefault="00724D2E" w:rsidP="00724D2E">
      <w:pPr>
        <w:pStyle w:val="Sansinterligne"/>
      </w:pPr>
    </w:p>
    <w:p w:rsidR="00724D2E" w:rsidRPr="00724D2E" w:rsidRDefault="00724D2E" w:rsidP="00724D2E">
      <w:pPr>
        <w:pStyle w:val="Sansinterligne"/>
        <w:rPr>
          <w:i/>
        </w:rPr>
      </w:pPr>
      <w:r w:rsidRPr="00724D2E">
        <w:rPr>
          <w:i/>
        </w:rPr>
        <w:t>21 avril 2014</w:t>
      </w:r>
    </w:p>
    <w:p w:rsidR="00CF2C69" w:rsidRDefault="008A5FB2" w:rsidP="007A0EC4">
      <w:pPr>
        <w:jc w:val="both"/>
      </w:pPr>
      <w:r>
        <w:t xml:space="preserve">Salué comme une révélation par la presse anglo-saxonne, le premier roman de </w:t>
      </w:r>
      <w:r w:rsidRPr="008E3CFE">
        <w:rPr>
          <w:b/>
        </w:rPr>
        <w:t>Paul Lynch</w:t>
      </w:r>
      <w:r>
        <w:t xml:space="preserve"> ne peut, en effet, que marquer son lecteur, le mettre en émoi, le surprendre intensément. Une lecture inédite, qui nécessite une implication c</w:t>
      </w:r>
      <w:r w:rsidR="007A0EC4">
        <w:t xml:space="preserve">oncentrée du lecteur, mais qui s’exerce pourtant  presque sans effort tant le souffle lyrique de la prose </w:t>
      </w:r>
      <w:r w:rsidR="00355BC2">
        <w:t xml:space="preserve">illumine ce roman d’une beauté </w:t>
      </w:r>
      <w:r w:rsidR="00FE3440">
        <w:t xml:space="preserve"> presque </w:t>
      </w:r>
      <w:r w:rsidR="00355BC2">
        <w:t>organique.</w:t>
      </w:r>
    </w:p>
    <w:p w:rsidR="00837FE2" w:rsidRDefault="00724D2E" w:rsidP="007A0EC4">
      <w:pPr>
        <w:jc w:val="both"/>
      </w:pPr>
      <w:r>
        <w:t>La nature enveloppe l’histoire, l’enserre a</w:t>
      </w:r>
      <w:r w:rsidR="008175E6">
        <w:t>vec force, fait naître le drame. A</w:t>
      </w:r>
      <w:r>
        <w:t xml:space="preserve"> la fois splendide et puissante</w:t>
      </w:r>
      <w:r w:rsidR="008175E6">
        <w:t>, elle prend vie avec lui. Le crépitement de la pluie, les ajoncs touffus</w:t>
      </w:r>
      <w:r w:rsidR="00837FE2">
        <w:t xml:space="preserve"> et les broussailles</w:t>
      </w:r>
      <w:r w:rsidR="008175E6">
        <w:t>,</w:t>
      </w:r>
      <w:r w:rsidR="00837FE2">
        <w:t xml:space="preserve"> la bruyère trempée, </w:t>
      </w:r>
      <w:r w:rsidR="008175E6">
        <w:t xml:space="preserve"> les étendues de lande pelée</w:t>
      </w:r>
      <w:r w:rsidR="00E53FFB">
        <w:t xml:space="preserve"> du Donegal</w:t>
      </w:r>
      <w:r w:rsidR="008175E6">
        <w:t xml:space="preserve">, </w:t>
      </w:r>
      <w:r w:rsidR="00837FE2">
        <w:t xml:space="preserve"> le gris de </w:t>
      </w:r>
      <w:r w:rsidR="008175E6">
        <w:t>la brume sur les collines et l’odeur du feu de tourbe accompagnent</w:t>
      </w:r>
      <w:r w:rsidR="00E53FFB">
        <w:t xml:space="preserve"> Coll</w:t>
      </w:r>
      <w:r w:rsidR="008175E6">
        <w:t xml:space="preserve"> Coyle, le métayer.</w:t>
      </w:r>
    </w:p>
    <w:p w:rsidR="00724D2E" w:rsidRDefault="008175E6" w:rsidP="007A0EC4">
      <w:pPr>
        <w:jc w:val="both"/>
      </w:pPr>
      <w:r>
        <w:t xml:space="preserve"> Dans une Irlande rurale et extrêmement pauvre, où la faim et la crasse tenaillent les corps paysans,</w:t>
      </w:r>
      <w:r w:rsidR="00E53FFB">
        <w:t xml:space="preserve"> où </w:t>
      </w:r>
      <w:r>
        <w:t xml:space="preserve"> </w:t>
      </w:r>
      <w:r w:rsidR="00E53FFB">
        <w:t>l’arrogance et la cruauté des propriétaires terriens soulèvent les cœurs, seul le ciel changeant a encore la couleur de l’espoir, voit les oiseaux s’éveiller</w:t>
      </w:r>
      <w:r w:rsidR="00252E43">
        <w:t xml:space="preserve"> et permet l’</w:t>
      </w:r>
      <w:r w:rsidR="00E34C05">
        <w:t>évasion, la rédemption.</w:t>
      </w:r>
    </w:p>
    <w:p w:rsidR="008E3CFE" w:rsidRDefault="00252E43" w:rsidP="007A0EC4">
      <w:pPr>
        <w:jc w:val="both"/>
      </w:pPr>
      <w:r>
        <w:t>Fuir. C’est tout ce qu’il reste à Coyle après la mort involontaire de l’héritier du maître. Echapper à la vengeance</w:t>
      </w:r>
      <w:r w:rsidR="0092240F">
        <w:t xml:space="preserve"> et à la brutalité</w:t>
      </w:r>
      <w:r>
        <w:t xml:space="preserve"> de Faller</w:t>
      </w:r>
      <w:r w:rsidR="00837FE2">
        <w:t xml:space="preserve"> </w:t>
      </w:r>
      <w:r w:rsidR="00837FE2" w:rsidRPr="00837FE2">
        <w:rPr>
          <w:i/>
        </w:rPr>
        <w:t>(« un sourire figé dans ses yeux glacials »)</w:t>
      </w:r>
      <w:r>
        <w:t xml:space="preserve"> et Macken lancés à sa poursuite,</w:t>
      </w:r>
      <w:r w:rsidR="0092240F">
        <w:t xml:space="preserve"> gorgés de haine </w:t>
      </w:r>
      <w:r w:rsidR="0092240F" w:rsidRPr="0092240F">
        <w:rPr>
          <w:i/>
        </w:rPr>
        <w:t>(« Ta femme, je l’ouvrirai en deux pour lui arracher le fruit de ses entrailles et je la remplirai de ma propre semence »)</w:t>
      </w:r>
      <w:r w:rsidR="008E3CFE">
        <w:rPr>
          <w:i/>
        </w:rPr>
        <w:t>,</w:t>
      </w:r>
      <w:r>
        <w:t xml:space="preserve"> abandonner sa femme Sarah et sa petite fille, se cacher dans les bas-fonds de Derry</w:t>
      </w:r>
      <w:r w:rsidR="00342597">
        <w:t>, craindre le froid</w:t>
      </w:r>
      <w:r w:rsidR="00837FE2">
        <w:t xml:space="preserve"> mordant</w:t>
      </w:r>
      <w:r w:rsidR="00342597">
        <w:t xml:space="preserve"> et l’humidité</w:t>
      </w:r>
      <w:r w:rsidR="00837FE2">
        <w:t xml:space="preserve"> </w:t>
      </w:r>
      <w:r w:rsidR="00837FE2" w:rsidRPr="00837FE2">
        <w:rPr>
          <w:i/>
        </w:rPr>
        <w:t>(« un picotement dans sa poitrine, un accès de toux »)</w:t>
      </w:r>
      <w:r w:rsidR="00342597">
        <w:t xml:space="preserve">, </w:t>
      </w:r>
      <w:r>
        <w:t xml:space="preserve"> et partir aussi loin </w:t>
      </w:r>
      <w:r w:rsidR="00760546">
        <w:t xml:space="preserve">qu’il </w:t>
      </w:r>
      <w:r w:rsidR="00B71EC1">
        <w:t>est encore possible</w:t>
      </w:r>
      <w:r w:rsidR="008E3CFE">
        <w:t xml:space="preserve">. </w:t>
      </w:r>
    </w:p>
    <w:p w:rsidR="00252E43" w:rsidRDefault="008E3CFE" w:rsidP="007A0EC4">
      <w:pPr>
        <w:jc w:val="both"/>
      </w:pPr>
      <w:r>
        <w:t>G</w:t>
      </w:r>
      <w:r w:rsidR="00760546">
        <w:t>agner le Nouveau Monde, survivre à la traversée éprouvante de plusieurs semaines sur l</w:t>
      </w:r>
      <w:r w:rsidR="00E34C05">
        <w:t>e Murmod</w:t>
      </w:r>
      <w:r w:rsidR="00760546">
        <w:t>, échapper au manque d’hygiène,</w:t>
      </w:r>
      <w:r w:rsidR="007D0B56">
        <w:t xml:space="preserve"> à la fatigue, </w:t>
      </w:r>
      <w:r w:rsidR="00760546">
        <w:t xml:space="preserve"> au Typhus,</w:t>
      </w:r>
      <w:r w:rsidR="00837FE2">
        <w:t xml:space="preserve"> à la tempête</w:t>
      </w:r>
      <w:r w:rsidR="007D0B56">
        <w:t xml:space="preserve"> </w:t>
      </w:r>
      <w:r w:rsidR="007D0B56" w:rsidRPr="007D0B56">
        <w:rPr>
          <w:i/>
        </w:rPr>
        <w:t>(« les flots, torturés par des mains invisibles »)</w:t>
      </w:r>
      <w:r w:rsidR="00837FE2" w:rsidRPr="007D0B56">
        <w:rPr>
          <w:i/>
        </w:rPr>
        <w:t>,</w:t>
      </w:r>
      <w:r w:rsidR="00760546">
        <w:t xml:space="preserve"> lutter contre la faim, </w:t>
      </w:r>
      <w:r w:rsidR="00B71EC1">
        <w:t>accepter la puanteur et la saleté</w:t>
      </w:r>
      <w:r w:rsidR="00760546">
        <w:t xml:space="preserve"> et en</w:t>
      </w:r>
      <w:r w:rsidR="00B71EC1">
        <w:t>fin résister a</w:t>
      </w:r>
      <w:r w:rsidR="00760546">
        <w:t xml:space="preserve">ux </w:t>
      </w:r>
      <w:r w:rsidR="00B71EC1">
        <w:t xml:space="preserve"> terribles </w:t>
      </w:r>
      <w:r w:rsidR="00760546">
        <w:t xml:space="preserve">conditions de travail </w:t>
      </w:r>
      <w:r w:rsidR="00B71EC1">
        <w:t xml:space="preserve">des </w:t>
      </w:r>
      <w:r w:rsidR="00342597">
        <w:t>pionniers du chemin de fer</w:t>
      </w:r>
      <w:r w:rsidR="007D0B56">
        <w:t xml:space="preserve"> </w:t>
      </w:r>
      <w:r w:rsidR="007D0B56" w:rsidRPr="007D0B56">
        <w:rPr>
          <w:i/>
        </w:rPr>
        <w:t>(« ce labeur conviendrait mieux à des bêtes qu’à des hommes »)</w:t>
      </w:r>
      <w:r w:rsidR="00342597" w:rsidRPr="007D0B56">
        <w:rPr>
          <w:i/>
        </w:rPr>
        <w:t>.</w:t>
      </w:r>
      <w:r w:rsidR="00342597">
        <w:t xml:space="preserve"> </w:t>
      </w:r>
      <w:r w:rsidR="002A1935">
        <w:t xml:space="preserve">Là, la poussière a remplacé la grisaille et la pluie, le soleil </w:t>
      </w:r>
      <w:r w:rsidR="002A1935" w:rsidRPr="008E3CFE">
        <w:t>brûle</w:t>
      </w:r>
      <w:r w:rsidR="007D0B56" w:rsidRPr="008E3CFE">
        <w:t xml:space="preserve"> </w:t>
      </w:r>
      <w:r w:rsidR="007D0B56" w:rsidRPr="007D0B56">
        <w:rPr>
          <w:i/>
        </w:rPr>
        <w:t>(« son feu ravage leur chair, leur peau se fendille comme le lit d’un cours d’eau tari »)</w:t>
      </w:r>
      <w:r w:rsidR="00E34C05" w:rsidRPr="007D0B56">
        <w:rPr>
          <w:i/>
        </w:rPr>
        <w:t>,</w:t>
      </w:r>
      <w:r w:rsidR="00E34C05">
        <w:t xml:space="preserve"> les pieds ne s’enfoncent plus dans la boue, mais sont restés</w:t>
      </w:r>
      <w:r w:rsidR="007D0B56">
        <w:t xml:space="preserve"> lourds sur le sol qui s’effrite.</w:t>
      </w:r>
    </w:p>
    <w:p w:rsidR="00E34C05" w:rsidRDefault="00342597" w:rsidP="007A0EC4">
      <w:pPr>
        <w:jc w:val="both"/>
      </w:pPr>
      <w:r>
        <w:t>Mais sans jamais pouvoir réellement échapper à ses poursuivants, (la chasse à l’homme est sans répit), ni oublier sa famille restée en Irlande, C</w:t>
      </w:r>
      <w:r w:rsidR="00837FE2">
        <w:t>oyle avance, obstiné</w:t>
      </w:r>
      <w:r w:rsidR="00E34C05">
        <w:t xml:space="preserve"> et tourmenté</w:t>
      </w:r>
      <w:r>
        <w:t>, las, accablé par la chaleur, aveuglé par la poussière, encerclé par le Choléra, condamné dans son périple</w:t>
      </w:r>
      <w:r w:rsidR="008E3CFE">
        <w:t>,</w:t>
      </w:r>
      <w:r w:rsidR="002A1935">
        <w:t xml:space="preserve"> pourtant épique que le lecteur suit  comme s’il était le spectateur d’un film sur la conquête de l’Ouest.</w:t>
      </w:r>
    </w:p>
    <w:p w:rsidR="002A1935" w:rsidRDefault="00A9607B" w:rsidP="007A0EC4">
      <w:pPr>
        <w:jc w:val="both"/>
      </w:pPr>
      <w:r>
        <w:t>V</w:t>
      </w:r>
      <w:r w:rsidR="00E34C05">
        <w:t>éritable ode à la nature,</w:t>
      </w:r>
      <w:r w:rsidR="005074B0">
        <w:t xml:space="preserve"> ce roman,</w:t>
      </w:r>
      <w:r>
        <w:t xml:space="preserve"> à la fois</w:t>
      </w:r>
      <w:r w:rsidR="00E34C05">
        <w:t xml:space="preserve"> </w:t>
      </w:r>
      <w:r>
        <w:t xml:space="preserve">très visuel et poétique, tour à tour réaliste  et tragique, </w:t>
      </w:r>
      <w:r w:rsidR="008E3CFE">
        <w:t>puis maritime, ressemble aussi à un</w:t>
      </w:r>
      <w:r>
        <w:t xml:space="preserve"> classique de l’ouest américain</w:t>
      </w:r>
      <w:r w:rsidR="008E3CFE">
        <w:t xml:space="preserve"> et</w:t>
      </w:r>
      <w:r>
        <w:t xml:space="preserve"> rev</w:t>
      </w:r>
      <w:r w:rsidR="008E3CFE">
        <w:t>êt</w:t>
      </w:r>
      <w:r>
        <w:t xml:space="preserve"> une couleur plus métaphysique, par moments, exprimée dans une langue unique et profondément évocatrice, très littéraire</w:t>
      </w:r>
      <w:r w:rsidR="005074B0">
        <w:t xml:space="preserve"> et belle,</w:t>
      </w:r>
      <w:r>
        <w:t xml:space="preserve">  dont le lecteur s’imprègne avec  </w:t>
      </w:r>
      <w:r w:rsidR="005074B0">
        <w:t xml:space="preserve">bonheur.  </w:t>
      </w:r>
    </w:p>
    <w:p w:rsidR="005074B0" w:rsidRDefault="005074B0" w:rsidP="005074B0">
      <w:pPr>
        <w:jc w:val="right"/>
      </w:pPr>
      <w:r>
        <w:lastRenderedPageBreak/>
        <w:t>Cécile Pellerin</w:t>
      </w:r>
    </w:p>
    <w:sectPr w:rsidR="005074B0" w:rsidSect="008A5FB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5FB2"/>
    <w:rsid w:val="00036687"/>
    <w:rsid w:val="000D25D5"/>
    <w:rsid w:val="001B7642"/>
    <w:rsid w:val="00252E43"/>
    <w:rsid w:val="002A1935"/>
    <w:rsid w:val="0033394F"/>
    <w:rsid w:val="00342597"/>
    <w:rsid w:val="00355BC2"/>
    <w:rsid w:val="005074B0"/>
    <w:rsid w:val="00724D2E"/>
    <w:rsid w:val="00760546"/>
    <w:rsid w:val="007A0EC4"/>
    <w:rsid w:val="007D0B56"/>
    <w:rsid w:val="008175E6"/>
    <w:rsid w:val="00837FE2"/>
    <w:rsid w:val="008A5FB2"/>
    <w:rsid w:val="008E3CFE"/>
    <w:rsid w:val="0092240F"/>
    <w:rsid w:val="00A9607B"/>
    <w:rsid w:val="00B71EC1"/>
    <w:rsid w:val="00DA0C24"/>
    <w:rsid w:val="00DC7860"/>
    <w:rsid w:val="00E34C05"/>
    <w:rsid w:val="00E53FFB"/>
    <w:rsid w:val="00F52066"/>
    <w:rsid w:val="00FE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D2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24D2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24D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lynch-paul/un-ciel-rouge-le-matin,60624868.aspx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images-chapitre.com/ima3/original/868/60624868_11585693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dcterms:created xsi:type="dcterms:W3CDTF">2014-04-21T08:31:00Z</dcterms:created>
  <dcterms:modified xsi:type="dcterms:W3CDTF">2014-04-21T08:31:00Z</dcterms:modified>
</cp:coreProperties>
</file>