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【黃金劍盾週報】W25 震盪尋底，等清掃再出手</w:t>
      </w:r>
    </w:p>
    <w:p>
      <w:r>
        <w:rPr>
          <w:b w:val="0"/>
        </w:rPr>
        <w:t>生成日期：2026-06-21（週日）｜ 生成者：Claude Sonnet 4.6</w:t>
      </w:r>
    </w:p>
    <w:p>
      <w:r>
        <w:rPr>
          <w:b w:val="0"/>
        </w:rPr>
        <w:t>現價：4155.57 ｜ 本週漲跌：-54.5（-1.3%）</w:t>
      </w:r>
    </w:p>
    <w:p/>
    <w:p>
      <w:pPr>
        <w:pStyle w:val="Heading1"/>
      </w:pPr>
      <w:r>
        <w:rPr>
          <w:color w:val="1F497D"/>
        </w:rPr>
        <w:t>一、四週大格局全覽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週次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開盤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高點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低點</w:t>
            </w:r>
          </w:p>
        </w:tc>
      </w:tr>
      <w:tr>
        <w:tc>
          <w:tcPr>
            <w:tcW w:type="dxa" w:w="1728"/>
          </w:tcPr>
          <w:p>
            <w:r>
              <w:t>W22（05/26）</w:t>
            </w:r>
          </w:p>
        </w:tc>
        <w:tc>
          <w:tcPr>
            <w:tcW w:type="dxa" w:w="1728"/>
          </w:tcPr>
          <w:p>
            <w:r>
              <w:t>4569</w:t>
            </w:r>
          </w:p>
        </w:tc>
        <w:tc>
          <w:tcPr>
            <w:tcW w:type="dxa" w:w="1728"/>
          </w:tcPr>
          <w:p>
            <w:r>
              <w:t>4538</w:t>
            </w:r>
          </w:p>
        </w:tc>
        <w:tc>
          <w:tcPr>
            <w:tcW w:type="dxa" w:w="1728"/>
          </w:tcPr>
          <w:p>
            <w:r>
              <w:t>4595</w:t>
            </w:r>
          </w:p>
        </w:tc>
        <w:tc>
          <w:tcPr>
            <w:tcW w:type="dxa" w:w="1728"/>
          </w:tcPr>
          <w:p>
            <w:r>
              <w:t>4367</w:t>
            </w:r>
          </w:p>
        </w:tc>
      </w:tr>
      <w:tr>
        <w:tc>
          <w:tcPr>
            <w:tcW w:type="dxa" w:w="1728"/>
          </w:tcPr>
          <w:p>
            <w:r>
              <w:t>W23（06/01）</w:t>
            </w:r>
          </w:p>
        </w:tc>
        <w:tc>
          <w:tcPr>
            <w:tcW w:type="dxa" w:w="1728"/>
          </w:tcPr>
          <w:p>
            <w:r>
              <w:t>4538</w:t>
            </w:r>
          </w:p>
        </w:tc>
        <w:tc>
          <w:tcPr>
            <w:tcW w:type="dxa" w:w="1728"/>
          </w:tcPr>
          <w:p>
            <w:r>
              <w:t>4329</w:t>
            </w:r>
          </w:p>
        </w:tc>
        <w:tc>
          <w:tcPr>
            <w:tcW w:type="dxa" w:w="1728"/>
          </w:tcPr>
          <w:p>
            <w:r>
              <w:t>4546</w:t>
            </w:r>
          </w:p>
        </w:tc>
        <w:tc>
          <w:tcPr>
            <w:tcW w:type="dxa" w:w="1728"/>
          </w:tcPr>
          <w:p>
            <w:r>
              <w:t>4312</w:t>
            </w:r>
          </w:p>
        </w:tc>
      </w:tr>
      <w:tr>
        <w:tc>
          <w:tcPr>
            <w:tcW w:type="dxa" w:w="1728"/>
          </w:tcPr>
          <w:p>
            <w:r>
              <w:t>W24（06/08）</w:t>
            </w:r>
          </w:p>
        </w:tc>
        <w:tc>
          <w:tcPr>
            <w:tcW w:type="dxa" w:w="1728"/>
          </w:tcPr>
          <w:p>
            <w:r>
              <w:t>4329</w:t>
            </w:r>
          </w:p>
        </w:tc>
        <w:tc>
          <w:tcPr>
            <w:tcW w:type="dxa" w:w="1728"/>
          </w:tcPr>
          <w:p>
            <w:r>
              <w:t>4219</w:t>
            </w:r>
          </w:p>
        </w:tc>
        <w:tc>
          <w:tcPr>
            <w:tcW w:type="dxa" w:w="1728"/>
          </w:tcPr>
          <w:p>
            <w:r>
              <w:t>4364</w:t>
            </w:r>
          </w:p>
        </w:tc>
        <w:tc>
          <w:tcPr>
            <w:tcW w:type="dxa" w:w="1728"/>
          </w:tcPr>
          <w:p>
            <w:r>
              <w:t>4024</w:t>
            </w:r>
          </w:p>
        </w:tc>
      </w:tr>
      <w:tr>
        <w:tc>
          <w:tcPr>
            <w:tcW w:type="dxa" w:w="1728"/>
          </w:tcPr>
          <w:p>
            <w:r>
              <w:t>W25（06/15）</w:t>
            </w:r>
          </w:p>
        </w:tc>
        <w:tc>
          <w:tcPr>
            <w:tcW w:type="dxa" w:w="1728"/>
          </w:tcPr>
          <w:p>
            <w:r>
              <w:t>4210</w:t>
            </w:r>
          </w:p>
        </w:tc>
        <w:tc>
          <w:tcPr>
            <w:tcW w:type="dxa" w:w="1728"/>
          </w:tcPr>
          <w:p>
            <w:r>
              <w:t>4156*</w:t>
            </w:r>
          </w:p>
        </w:tc>
        <w:tc>
          <w:tcPr>
            <w:tcW w:type="dxa" w:w="1728"/>
          </w:tcPr>
          <w:p>
            <w:r>
              <w:t>4213</w:t>
            </w:r>
          </w:p>
        </w:tc>
        <w:tc>
          <w:tcPr>
            <w:tcW w:type="dxa" w:w="1728"/>
          </w:tcPr>
          <w:p>
            <w:r>
              <w:t>4122</w:t>
            </w:r>
          </w:p>
        </w:tc>
      </w:tr>
    </w:tbl>
    <w:p>
      <w:r>
        <w:rPr>
          <w:b w:val="0"/>
        </w:rPr>
        <w:br/>
        <w:t>* W25 尚未收盤（週日盤中），本週主基調：連續第三週跌，共計從 4595 跌至 4155，跌幅 -9.6%。</w:t>
      </w:r>
    </w:p>
    <w:p>
      <w:r>
        <w:rPr>
          <w:b w:val="0"/>
        </w:rPr>
        <w:t>⚠️ 三週主跌浪！目前已跌入日線 BB 下半段（%B=0.14），接近超賣但尚未見強反彈信號。</w:t>
      </w:r>
    </w:p>
    <w:p/>
    <w:p>
      <w:pPr>
        <w:pStyle w:val="Heading1"/>
      </w:pPr>
      <w:r>
        <w:rPr>
          <w:color w:val="1F497D"/>
        </w:rPr>
        <w:t>二、交易員備忘錄（W26 開盤前必讀）</w:t>
      </w:r>
    </w:p>
    <w:p>
      <w:pPr>
        <w:pStyle w:val="ListBullet"/>
      </w:pPr>
      <w:r>
        <w:t>🔴 三週主跌，現價 4155 在日線 BB 下軌（4076）上方 80pt，繼續看跌為主基調</w:t>
      </w:r>
    </w:p>
    <w:p>
      <w:pPr>
        <w:pStyle w:val="ListBullet"/>
      </w:pPr>
      <w:r>
        <w:t>⚠️  DXY RSI=73（超買），美元仍強，黃金短期難以強力反彈</w:t>
      </w:r>
    </w:p>
    <w:p>
      <w:pPr>
        <w:pStyle w:val="ListBullet"/>
      </w:pPr>
      <w:r>
        <w:t>🛡️ 4H RSI=30.7（超賣）+ 日線 RSI=32.5，技術面存在反彈需求，但需等確認信號</w:t>
      </w:r>
    </w:p>
    <w:p>
      <w:pPr>
        <w:pStyle w:val="ListBullet"/>
      </w:pPr>
      <w:r>
        <w:t>⚡ 4H Bullish FVG 在 4095-4131，與 4H BB 下軌（4114）高度重疊 → 重要支撐帶</w:t>
      </w:r>
    </w:p>
    <w:p>
      <w:pPr>
        <w:pStyle w:val="ListBullet"/>
      </w:pPr>
      <w:r>
        <w:t>🚫 未見 SSL Sweep（4121 尚未被清掃），等清掃完成後再進 S2，切勿搶先接刀</w:t>
      </w:r>
    </w:p>
    <w:p/>
    <w:p>
      <w:pPr>
        <w:pStyle w:val="Heading1"/>
      </w:pPr>
      <w:r>
        <w:rPr>
          <w:color w:val="1F497D"/>
        </w:rPr>
        <w:t>三、CFTC 籌碼數據（截至 2026-06-09）</w:t>
      </w:r>
    </w:p>
    <w:p>
      <w:r>
        <w:rPr>
          <w:b/>
          <w:color w:val="C00000"/>
        </w:rPr>
        <w:t>⚠️  注意：本份 CFTC 數據截至 06-09，距今 12 天，最新 06-17 截止數據待更新。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類別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多單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空單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週變化</w:t>
            </w:r>
          </w:p>
        </w:tc>
      </w:tr>
      <w:tr>
        <w:tc>
          <w:tcPr>
            <w:tcW w:type="dxa" w:w="2160"/>
          </w:tcPr>
          <w:p>
            <w:r>
              <w:t>Managed Money</w:t>
            </w:r>
          </w:p>
        </w:tc>
        <w:tc>
          <w:tcPr>
            <w:tcW w:type="dxa" w:w="2160"/>
          </w:tcPr>
          <w:p>
            <w:r>
              <w:t>126,280（38.0%）</w:t>
            </w:r>
          </w:p>
        </w:tc>
        <w:tc>
          <w:tcPr>
            <w:tcW w:type="dxa" w:w="2160"/>
          </w:tcPr>
          <w:p>
            <w:r>
              <w:t>20,417（6.1%）</w:t>
            </w:r>
          </w:p>
        </w:tc>
        <w:tc>
          <w:tcPr>
            <w:tcW w:type="dxa" w:w="2160"/>
          </w:tcPr>
          <w:p>
            <w:r>
              <w:t>多-3,087 ｜ 空+3,229</w:t>
            </w:r>
          </w:p>
        </w:tc>
      </w:tr>
      <w:tr>
        <w:tc>
          <w:tcPr>
            <w:tcW w:type="dxa" w:w="2160"/>
          </w:tcPr>
          <w:p>
            <w:r>
              <w:t>Other Reportables</w:t>
            </w:r>
          </w:p>
        </w:tc>
        <w:tc>
          <w:tcPr>
            <w:tcW w:type="dxa" w:w="2160"/>
          </w:tcPr>
          <w:p>
            <w:r>
              <w:t>81,704（24.6%）</w:t>
            </w:r>
          </w:p>
        </w:tc>
        <w:tc>
          <w:tcPr>
            <w:tcW w:type="dxa" w:w="2160"/>
          </w:tcPr>
          <w:p>
            <w:r>
              <w:t>13,730（4.1%）</w:t>
            </w:r>
          </w:p>
        </w:tc>
        <w:tc>
          <w:tcPr>
            <w:tcW w:type="dxa" w:w="2160"/>
          </w:tcPr>
          <w:p>
            <w:r>
              <w:t>多+4,975 ｜ 空+842</w:t>
            </w:r>
          </w:p>
        </w:tc>
      </w:tr>
      <w:tr>
        <w:tc>
          <w:tcPr>
            <w:tcW w:type="dxa" w:w="2160"/>
          </w:tcPr>
          <w:p>
            <w:r>
              <w:t>Swap Dealers</w:t>
            </w:r>
          </w:p>
        </w:tc>
        <w:tc>
          <w:tcPr>
            <w:tcW w:type="dxa" w:w="2160"/>
          </w:tcPr>
          <w:p>
            <w:r>
              <w:t>28,443（8.5%）</w:t>
            </w:r>
          </w:p>
        </w:tc>
        <w:tc>
          <w:tcPr>
            <w:tcW w:type="dxa" w:w="2160"/>
          </w:tcPr>
          <w:p>
            <w:r>
              <w:t>210,179（63.2%）</w:t>
            </w:r>
          </w:p>
        </w:tc>
        <w:tc>
          <w:tcPr>
            <w:tcW w:type="dxa" w:w="2160"/>
          </w:tcPr>
          <w:p>
            <w:r>
              <w:t>多+938 ｜ 空-3,517</w:t>
            </w:r>
          </w:p>
        </w:tc>
      </w:tr>
      <w:tr>
        <w:tc>
          <w:tcPr>
            <w:tcW w:type="dxa" w:w="2160"/>
          </w:tcPr>
          <w:p>
            <w:r>
              <w:t>Producer</w:t>
            </w:r>
          </w:p>
        </w:tc>
        <w:tc>
          <w:tcPr>
            <w:tcW w:type="dxa" w:w="2160"/>
          </w:tcPr>
          <w:p>
            <w:r>
              <w:t>10,833（3.3%）</w:t>
            </w:r>
          </w:p>
        </w:tc>
        <w:tc>
          <w:tcPr>
            <w:tcW w:type="dxa" w:w="2160"/>
          </w:tcPr>
          <w:p>
            <w:r>
              <w:t>30,133（9.1%）</w:t>
            </w:r>
          </w:p>
        </w:tc>
        <w:tc>
          <w:tcPr>
            <w:tcW w:type="dxa" w:w="2160"/>
          </w:tcPr>
          <w:p>
            <w:r>
              <w:t>多+558 ｜ 空-296</w:t>
            </w:r>
          </w:p>
        </w:tc>
      </w:tr>
      <w:tr>
        <w:tc>
          <w:tcPr>
            <w:tcW w:type="dxa" w:w="2160"/>
          </w:tcPr>
          <w:p>
            <w:r>
              <w:t>Nonreportable</w:t>
            </w:r>
          </w:p>
        </w:tc>
        <w:tc>
          <w:tcPr>
            <w:tcW w:type="dxa" w:w="2160"/>
          </w:tcPr>
          <w:p>
            <w:r>
              <w:t>42,891（12.9%）</w:t>
            </w:r>
          </w:p>
        </w:tc>
        <w:tc>
          <w:tcPr>
            <w:tcW w:type="dxa" w:w="2160"/>
          </w:tcPr>
          <w:p>
            <w:r>
              <w:t>15,692（4.7%）</w:t>
            </w:r>
          </w:p>
        </w:tc>
        <w:tc>
          <w:tcPr>
            <w:tcW w:type="dxa" w:w="2160"/>
          </w:tcPr>
          <w:p>
            <w:r>
              <w:t>多-765 ｜ 空+2,361</w:t>
            </w:r>
          </w:p>
        </w:tc>
      </w:tr>
    </w:tbl>
    <w:p/>
    <w:p>
      <w:r>
        <w:rPr>
          <w:b w:val="0"/>
        </w:rPr>
        <w:t>📊 CFTC 解讀：</w:t>
      </w:r>
    </w:p>
    <w:p>
      <w:r>
        <w:rPr>
          <w:b w:val="0"/>
        </w:rPr>
        <w:t>• Managed Money 淨多 105,863 口，仍為主力多方，但本週減多（-3,087）增空（+3,229），方向出現鬆動</w:t>
      </w:r>
    </w:p>
    <w:p>
      <w:r>
        <w:rPr>
          <w:b w:val="0"/>
        </w:rPr>
        <w:t>• Other Reportables 逆勢加多（+4,975），可視為次多方支撐</w:t>
      </w:r>
    </w:p>
    <w:p>
      <w:r>
        <w:rPr>
          <w:b w:val="0"/>
        </w:rPr>
        <w:t>• Swap Dealers 仍壓倒性空方（210,179 口），為主要反向指標</w:t>
      </w:r>
    </w:p>
    <w:p>
      <w:r>
        <w:rPr>
          <w:b w:val="0"/>
        </w:rPr>
        <w:t>• 結論：多方籌碼仍佔優但在撤退，若 DXY 持續強勢，MM 繼續減多將加速下行</w:t>
      </w:r>
    </w:p>
    <w:p/>
    <w:p>
      <w:pPr>
        <w:pStyle w:val="Heading1"/>
      </w:pPr>
      <w:r>
        <w:rPr>
          <w:color w:val="1F497D"/>
        </w:rPr>
        <w:t>四、關鍵價位總表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價位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來源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t>阻力</w:t>
            </w:r>
          </w:p>
        </w:tc>
        <w:tc>
          <w:tcPr>
            <w:tcW w:type="dxa" w:w="2160"/>
          </w:tcPr>
          <w:p>
            <w:r>
              <w:t>4268.5</w:t>
            </w:r>
          </w:p>
        </w:tc>
        <w:tc>
          <w:tcPr>
            <w:tcW w:type="dxa" w:w="2160"/>
          </w:tcPr>
          <w:p>
            <w:r>
              <w:t>4H BB中軌</w:t>
            </w:r>
          </w:p>
        </w:tc>
        <w:tc>
          <w:tcPr>
            <w:tcW w:type="dxa" w:w="2160"/>
          </w:tcPr>
          <w:p>
            <w:r>
              <w:t>第一道阻力，收復才能看反彈</w:t>
            </w:r>
          </w:p>
        </w:tc>
      </w:tr>
      <w:tr>
        <w:tc>
          <w:tcPr>
            <w:tcW w:type="dxa" w:w="2160"/>
          </w:tcPr>
          <w:p>
            <w:r>
              <w:t>阻力</w:t>
            </w:r>
          </w:p>
        </w:tc>
        <w:tc>
          <w:tcPr>
            <w:tcW w:type="dxa" w:w="2160"/>
          </w:tcPr>
          <w:p>
            <w:r>
              <w:t>4213</w:t>
            </w:r>
          </w:p>
        </w:tc>
        <w:tc>
          <w:tcPr>
            <w:tcW w:type="dxa" w:w="2160"/>
          </w:tcPr>
          <w:p>
            <w:r>
              <w:t>日線 Bearish FVG</w:t>
            </w:r>
          </w:p>
        </w:tc>
        <w:tc>
          <w:tcPr>
            <w:tcW w:type="dxa" w:w="2160"/>
          </w:tcPr>
          <w:p>
            <w:r>
              <w:t>4213-4219 未填補 FVG，重要蓋壓</w:t>
            </w:r>
          </w:p>
        </w:tc>
      </w:tr>
      <w:tr>
        <w:tc>
          <w:tcPr>
            <w:tcW w:type="dxa" w:w="2160"/>
          </w:tcPr>
          <w:p>
            <w:r>
              <w:t>阻力</w:t>
            </w:r>
          </w:p>
        </w:tc>
        <w:tc>
          <w:tcPr>
            <w:tcW w:type="dxa" w:w="2160"/>
          </w:tcPr>
          <w:p>
            <w:r>
              <w:t>4212.5</w:t>
            </w:r>
          </w:p>
        </w:tc>
        <w:tc>
          <w:tcPr>
            <w:tcW w:type="dxa" w:w="2160"/>
          </w:tcPr>
          <w:p>
            <w:r>
              <w:t>1H BB上軌</w:t>
            </w:r>
          </w:p>
        </w:tc>
        <w:tc>
          <w:tcPr>
            <w:tcW w:type="dxa" w:w="2160"/>
          </w:tcPr>
          <w:p>
            <w:r>
              <w:t>1H 短線阻力</w:t>
            </w:r>
          </w:p>
        </w:tc>
      </w:tr>
      <w:tr>
        <w:tc>
          <w:tcPr>
            <w:tcW w:type="dxa" w:w="2160"/>
          </w:tcPr>
          <w:p>
            <w:r>
              <w:t>阻力</w:t>
            </w:r>
          </w:p>
        </w:tc>
        <w:tc>
          <w:tcPr>
            <w:tcW w:type="dxa" w:w="2160"/>
          </w:tcPr>
          <w:p>
            <w:r>
              <w:t>4186-4201</w:t>
            </w:r>
          </w:p>
        </w:tc>
        <w:tc>
          <w:tcPr>
            <w:tcW w:type="dxa" w:w="2160"/>
          </w:tcPr>
          <w:p>
            <w:r>
              <w:t>4H Bearish FVG</w:t>
            </w:r>
          </w:p>
        </w:tc>
        <w:tc>
          <w:tcPr>
            <w:tcW w:type="dxa" w:w="2160"/>
          </w:tcPr>
          <w:p>
            <w:r>
              <w:t>中段阻力帶，反彈首先遭遇</w:t>
            </w:r>
          </w:p>
        </w:tc>
      </w:tr>
      <w:tr>
        <w:tc>
          <w:tcPr>
            <w:tcW w:type="dxa" w:w="2160"/>
          </w:tcPr>
          <w:p>
            <w:r>
              <w:t>現價</w:t>
            </w:r>
          </w:p>
        </w:tc>
        <w:tc>
          <w:tcPr>
            <w:tcW w:type="dxa" w:w="2160"/>
          </w:tcPr>
          <w:p>
            <w:r>
              <w:t>4155.57</w:t>
            </w:r>
          </w:p>
        </w:tc>
        <w:tc>
          <w:tcPr>
            <w:tcW w:type="dxa" w:w="2160"/>
          </w:tcPr>
          <w:p>
            <w:r>
              <w:t>——</w:t>
            </w:r>
          </w:p>
        </w:tc>
        <w:tc>
          <w:tcPr>
            <w:tcW w:type="dxa" w:w="2160"/>
          </w:tcPr>
          <w:p>
            <w:r>
              <w:t>週日盤中現價</w:t>
            </w:r>
          </w:p>
        </w:tc>
      </w:tr>
      <w:tr>
        <w:tc>
          <w:tcPr>
            <w:tcW w:type="dxa" w:w="2160"/>
          </w:tcPr>
          <w:p>
            <w:r>
              <w:t>支撐</w:t>
            </w:r>
          </w:p>
        </w:tc>
        <w:tc>
          <w:tcPr>
            <w:tcW w:type="dxa" w:w="2160"/>
          </w:tcPr>
          <w:p>
            <w:r>
              <w:t>4165.5</w:t>
            </w:r>
          </w:p>
        </w:tc>
        <w:tc>
          <w:tcPr>
            <w:tcW w:type="dxa" w:w="2160"/>
          </w:tcPr>
          <w:p>
            <w:r>
              <w:t>1H BB中軌</w:t>
            </w:r>
          </w:p>
        </w:tc>
        <w:tc>
          <w:tcPr>
            <w:tcW w:type="dxa" w:w="2160"/>
          </w:tcPr>
          <w:p>
            <w:r>
              <w:t>現價上方輕阻</w:t>
            </w:r>
          </w:p>
        </w:tc>
      </w:tr>
      <w:tr>
        <w:tc>
          <w:tcPr>
            <w:tcW w:type="dxa" w:w="2160"/>
          </w:tcPr>
          <w:p>
            <w:r>
              <w:t>支撐</w:t>
            </w:r>
          </w:p>
        </w:tc>
        <w:tc>
          <w:tcPr>
            <w:tcW w:type="dxa" w:w="2160"/>
          </w:tcPr>
          <w:p>
            <w:r>
              <w:t>4118.5</w:t>
            </w:r>
          </w:p>
        </w:tc>
        <w:tc>
          <w:tcPr>
            <w:tcW w:type="dxa" w:w="2160"/>
          </w:tcPr>
          <w:p>
            <w:r>
              <w:t>1H BB下軌</w:t>
            </w:r>
          </w:p>
        </w:tc>
        <w:tc>
          <w:tcPr>
            <w:tcW w:type="dxa" w:w="2160"/>
          </w:tcPr>
          <w:p>
            <w:r>
              <w:t>短線支撐</w:t>
            </w:r>
          </w:p>
        </w:tc>
      </w:tr>
      <w:tr>
        <w:tc>
          <w:tcPr>
            <w:tcW w:type="dxa" w:w="2160"/>
          </w:tcPr>
          <w:p>
            <w:r>
              <w:t>支撐</w:t>
            </w:r>
          </w:p>
        </w:tc>
        <w:tc>
          <w:tcPr>
            <w:tcW w:type="dxa" w:w="2160"/>
          </w:tcPr>
          <w:p>
            <w:r>
              <w:t>4114.9</w:t>
            </w:r>
          </w:p>
        </w:tc>
        <w:tc>
          <w:tcPr>
            <w:tcW w:type="dxa" w:w="2160"/>
          </w:tcPr>
          <w:p>
            <w:r>
              <w:t>4H BB下軌</w:t>
            </w:r>
          </w:p>
        </w:tc>
        <w:tc>
          <w:tcPr>
            <w:tcW w:type="dxa" w:w="2160"/>
          </w:tcPr>
          <w:p>
            <w:r>
              <w:t>S2 A 標準進場帶</w:t>
            </w:r>
          </w:p>
        </w:tc>
      </w:tr>
      <w:tr>
        <w:tc>
          <w:tcPr>
            <w:tcW w:type="dxa" w:w="2160"/>
          </w:tcPr>
          <w:p>
            <w:r>
              <w:t>支撐★</w:t>
            </w:r>
          </w:p>
        </w:tc>
        <w:tc>
          <w:tcPr>
            <w:tcW w:type="dxa" w:w="2160"/>
          </w:tcPr>
          <w:p>
            <w:r>
              <w:t>4095-4131</w:t>
            </w:r>
          </w:p>
        </w:tc>
        <w:tc>
          <w:tcPr>
            <w:tcW w:type="dxa" w:w="2160"/>
          </w:tcPr>
          <w:p>
            <w:r>
              <w:t>4H Bullish FVG</w:t>
            </w:r>
          </w:p>
        </w:tc>
        <w:tc>
          <w:tcPr>
            <w:tcW w:type="dxa" w:w="2160"/>
          </w:tcPr>
          <w:p>
            <w:r>
              <w:t>機構缺口 + 4H下軌重疊 → S2 A+ 核心區</w:t>
            </w:r>
          </w:p>
        </w:tc>
      </w:tr>
      <w:tr>
        <w:tc>
          <w:tcPr>
            <w:tcW w:type="dxa" w:w="2160"/>
          </w:tcPr>
          <w:p>
            <w:r>
              <w:t>支撐</w:t>
            </w:r>
          </w:p>
        </w:tc>
        <w:tc>
          <w:tcPr>
            <w:tcW w:type="dxa" w:w="2160"/>
          </w:tcPr>
          <w:p>
            <w:r>
              <w:t>4075.9</w:t>
            </w:r>
          </w:p>
        </w:tc>
        <w:tc>
          <w:tcPr>
            <w:tcW w:type="dxa" w:w="2160"/>
          </w:tcPr>
          <w:p>
            <w:r>
              <w:t>日線BB下軌</w:t>
            </w:r>
          </w:p>
        </w:tc>
        <w:tc>
          <w:tcPr>
            <w:tcW w:type="dxa" w:w="2160"/>
          </w:tcPr>
          <w:p>
            <w:r>
              <w:t>若跌破意味跌勢加速</w:t>
            </w:r>
          </w:p>
        </w:tc>
      </w:tr>
      <w:tr>
        <w:tc>
          <w:tcPr>
            <w:tcW w:type="dxa" w:w="2160"/>
          </w:tcPr>
          <w:p>
            <w:r>
              <w:t>極限</w:t>
            </w:r>
          </w:p>
        </w:tc>
        <w:tc>
          <w:tcPr>
            <w:tcW w:type="dxa" w:w="2160"/>
          </w:tcPr>
          <w:p>
            <w:r>
              <w:t>4017.6</w:t>
            </w:r>
          </w:p>
        </w:tc>
        <w:tc>
          <w:tcPr>
            <w:tcW w:type="dxa" w:w="2160"/>
          </w:tcPr>
          <w:p>
            <w:r>
              <w:t>週線BB下軌</w:t>
            </w:r>
          </w:p>
        </w:tc>
        <w:tc>
          <w:tcPr>
            <w:tcW w:type="dxa" w:w="2160"/>
          </w:tcPr>
          <w:p>
            <w:r>
              <w:t>S2 極限支撐底線，僅做底部</w:t>
            </w:r>
          </w:p>
        </w:tc>
      </w:tr>
    </w:tbl>
    <w:p/>
    <w:p>
      <w:pPr>
        <w:pStyle w:val="Heading1"/>
      </w:pPr>
      <w:r>
        <w:rPr>
          <w:color w:val="1F497D"/>
        </w:rPr>
        <w:t>五、SMC Context（4H 掃描結果）</w:t>
      </w:r>
    </w:p>
    <w:p>
      <w:r>
        <w:rPr>
          <w:b/>
        </w:rPr>
        <w:t>🔍 SMC Context（4H 掃描）</w:t>
      </w:r>
    </w:p>
    <w:p>
      <w:pPr>
        <w:pStyle w:val="ListBullet"/>
      </w:pPr>
      <w:r>
        <w:t>Bearish FVG（阻力）：4178-4183 / 4186-4201 / 4233-4239</w:t>
      </w:r>
    </w:p>
    <w:p>
      <w:pPr>
        <w:pStyle w:val="ListBullet"/>
      </w:pPr>
      <w:r>
        <w:t>Bullish FVG（支撐）：4095-4131 ← 未填補，S2 A+ 首選區</w:t>
      </w:r>
    </w:p>
    <w:p>
      <w:pPr>
        <w:pStyle w:val="ListBullet"/>
      </w:pPr>
      <w:r>
        <w:t>BSL（前高/買方流動性）：4382 / 4369 / 4355 → 反彈目標參考</w:t>
      </w:r>
    </w:p>
    <w:p>
      <w:pPr>
        <w:pStyle w:val="ListBullet"/>
      </w:pPr>
      <w:r>
        <w:t>SSL（前低/賣方流動性）：4121 / 4218 / 4305</w:t>
      </w:r>
    </w:p>
    <w:p>
      <w:pPr>
        <w:pStyle w:val="ListBullet"/>
      </w:pPr>
      <w:r>
        <w:t>本週 SSL Sweep：❌ 無 — 4121 尚未被清掃，等此訊號再進 S2</w:t>
      </w:r>
    </w:p>
    <w:p>
      <w:pPr>
        <w:pStyle w:val="ListBullet"/>
      </w:pPr>
      <w:r>
        <w:t>S1 品質：❌ 現無突破訊號（4H Bearish FVG 全部未清）</w:t>
      </w:r>
    </w:p>
    <w:p/>
    <w:p>
      <w:r>
        <w:rPr>
          <w:b/>
        </w:rPr>
        <w:t>📌 SMC Context（日線）</w:t>
      </w:r>
    </w:p>
    <w:p>
      <w:pPr>
        <w:pStyle w:val="ListBullet"/>
      </w:pPr>
      <w:r>
        <w:t>Bearish FVG（阻力）：4213-4219 / 4353-4424 / 4585-4644</w:t>
      </w:r>
    </w:p>
    <w:p>
      <w:pPr>
        <w:pStyle w:val="ListBullet"/>
      </w:pPr>
      <w:r>
        <w:t>Bullish FVG（支撐）：無（日線級別 FVG 已全部填補）</w:t>
      </w:r>
    </w:p>
    <w:p>
      <w:pPr>
        <w:pStyle w:val="ListBullet"/>
      </w:pPr>
      <w:r>
        <w:t>BSL：4595 / 4580 / 4382 → 長線目標參考</w:t>
      </w:r>
    </w:p>
    <w:p>
      <w:pPr>
        <w:pStyle w:val="ListBullet"/>
      </w:pPr>
      <w:r>
        <w:t>SSL：4023 / 4366</w:t>
      </w:r>
    </w:p>
    <w:p/>
    <w:p>
      <w:pPr>
        <w:pStyle w:val="Heading1"/>
      </w:pPr>
      <w:r>
        <w:rPr>
          <w:color w:val="1F497D"/>
        </w:rPr>
        <w:t>六、技術指標摘要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週線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日線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t>現價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4155.57</w:t>
            </w:r>
          </w:p>
        </w:tc>
        <w:tc>
          <w:tcPr>
            <w:tcW w:type="dxa" w:w="1728"/>
          </w:tcPr>
          <w:p>
            <w:r>
              <w:t>4155.57</w:t>
            </w:r>
          </w:p>
        </w:tc>
        <w:tc>
          <w:tcPr>
            <w:tcW w:type="dxa" w:w="1728"/>
          </w:tcPr>
          <w:p>
            <w:r>
              <w:t>4155.57</w:t>
            </w:r>
          </w:p>
        </w:tc>
      </w:tr>
      <w:tr>
        <w:tc>
          <w:tcPr>
            <w:tcW w:type="dxa" w:w="1728"/>
          </w:tcPr>
          <w:p>
            <w:r>
              <w:t>BB %B</w:t>
            </w:r>
          </w:p>
        </w:tc>
        <w:tc>
          <w:tcPr>
            <w:tcW w:type="dxa" w:w="1728"/>
          </w:tcPr>
          <w:p>
            <w:r>
              <w:t>0.11 (下軌附近)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</w:tr>
      <w:tr>
        <w:tc>
          <w:tcPr>
            <w:tcW w:type="dxa" w:w="1728"/>
          </w:tcPr>
          <w:p>
            <w:r>
              <w:t>RSI(14)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  <w:tc>
          <w:tcPr>
            <w:tcW w:type="dxa" w:w="1728"/>
          </w:tcPr>
          <w:p>
            <w:r>
              <w:t>30.7 (超賣)</w:t>
            </w:r>
          </w:p>
        </w:tc>
        <w:tc>
          <w:tcPr>
            <w:tcW w:type="dxa" w:w="1728"/>
          </w:tcPr>
          <w:p>
            <w:r>
              <w:t>44.3</w:t>
            </w:r>
          </w:p>
        </w:tc>
      </w:tr>
      <w:tr>
        <w:tc>
          <w:tcPr>
            <w:tcW w:type="dxa" w:w="1728"/>
          </w:tcPr>
          <w:p>
            <w:r>
              <w:t>BB 上軌</w:t>
            </w:r>
          </w:p>
        </w:tc>
        <w:tc>
          <w:tcPr>
            <w:tcW w:type="dxa" w:w="1728"/>
          </w:tcPr>
          <w:p>
            <w:r>
              <w:t>5323</w:t>
            </w:r>
          </w:p>
        </w:tc>
        <w:tc>
          <w:tcPr>
            <w:tcW w:type="dxa" w:w="1728"/>
          </w:tcPr>
          <w:p>
            <w:r>
              <w:t>4631</w:t>
            </w:r>
          </w:p>
        </w:tc>
        <w:tc>
          <w:tcPr>
            <w:tcW w:type="dxa" w:w="1728"/>
          </w:tcPr>
          <w:p>
            <w:r>
              <w:t>4422</w:t>
            </w:r>
          </w:p>
        </w:tc>
        <w:tc>
          <w:tcPr>
            <w:tcW w:type="dxa" w:w="1728"/>
          </w:tcPr>
          <w:p>
            <w:r>
              <w:t>4212</w:t>
            </w:r>
          </w:p>
        </w:tc>
      </w:tr>
      <w:tr>
        <w:tc>
          <w:tcPr>
            <w:tcW w:type="dxa" w:w="1728"/>
          </w:tcPr>
          <w:p>
            <w:r>
              <w:t>BB 中軌</w:t>
            </w:r>
          </w:p>
        </w:tc>
        <w:tc>
          <w:tcPr>
            <w:tcW w:type="dxa" w:w="1728"/>
          </w:tcPr>
          <w:p>
            <w:r>
              <w:t>4670</w:t>
            </w:r>
          </w:p>
        </w:tc>
        <w:tc>
          <w:tcPr>
            <w:tcW w:type="dxa" w:w="1728"/>
          </w:tcPr>
          <w:p>
            <w:r>
              <w:t>4354</w:t>
            </w:r>
          </w:p>
        </w:tc>
        <w:tc>
          <w:tcPr>
            <w:tcW w:type="dxa" w:w="1728"/>
          </w:tcPr>
          <w:p>
            <w:r>
              <w:t>4268</w:t>
            </w:r>
          </w:p>
        </w:tc>
        <w:tc>
          <w:tcPr>
            <w:tcW w:type="dxa" w:w="1728"/>
          </w:tcPr>
          <w:p>
            <w:r>
              <w:t>4165</w:t>
            </w:r>
          </w:p>
        </w:tc>
      </w:tr>
      <w:tr>
        <w:tc>
          <w:tcPr>
            <w:tcW w:type="dxa" w:w="1728"/>
          </w:tcPr>
          <w:p>
            <w:r>
              <w:t>BB 下軌</w:t>
            </w:r>
          </w:p>
        </w:tc>
        <w:tc>
          <w:tcPr>
            <w:tcW w:type="dxa" w:w="1728"/>
          </w:tcPr>
          <w:p>
            <w:r>
              <w:t>4017</w:t>
            </w:r>
          </w:p>
        </w:tc>
        <w:tc>
          <w:tcPr>
            <w:tcW w:type="dxa" w:w="1728"/>
          </w:tcPr>
          <w:p>
            <w:r>
              <w:t>4076</w:t>
            </w:r>
          </w:p>
        </w:tc>
        <w:tc>
          <w:tcPr>
            <w:tcW w:type="dxa" w:w="1728"/>
          </w:tcPr>
          <w:p>
            <w:r>
              <w:t>4115</w:t>
            </w:r>
          </w:p>
        </w:tc>
        <w:tc>
          <w:tcPr>
            <w:tcW w:type="dxa" w:w="1728"/>
          </w:tcPr>
          <w:p>
            <w:r>
              <w:t>4118</w:t>
            </w:r>
          </w:p>
        </w:tc>
      </w:tr>
      <w:tr>
        <w:tc>
          <w:tcPr>
            <w:tcW w:type="dxa" w:w="1728"/>
          </w:tcPr>
          <w:p>
            <w:r>
              <w:t>EMA50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4489</w:t>
            </w:r>
          </w:p>
        </w:tc>
        <w:tc>
          <w:tcPr>
            <w:tcW w:type="dxa" w:w="1728"/>
          </w:tcPr>
          <w:p>
            <w:r>
              <w:t>4272</w:t>
            </w:r>
          </w:p>
        </w:tc>
        <w:tc>
          <w:tcPr>
            <w:tcW w:type="dxa" w:w="1728"/>
          </w:tcPr>
          <w:p>
            <w:r>
              <w:t>4217</w:t>
            </w:r>
          </w:p>
        </w:tc>
      </w:tr>
      <w:tr>
        <w:tc>
          <w:tcPr>
            <w:tcW w:type="dxa" w:w="1728"/>
          </w:tcPr>
          <w:p>
            <w:r>
              <w:t>EMA200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4354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</w:tr>
      <w:tr>
        <w:tc>
          <w:tcPr>
            <w:tcW w:type="dxa" w:w="1728"/>
          </w:tcPr>
          <w:p>
            <w:r>
              <w:t>ATR14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119.71</w:t>
            </w:r>
          </w:p>
        </w:tc>
        <w:tc>
          <w:tcPr>
            <w:tcW w:type="dxa" w:w="1728"/>
          </w:tcPr>
          <w:p>
            <w:r>
              <w:t>50.99</w:t>
            </w:r>
          </w:p>
        </w:tc>
        <w:tc>
          <w:tcPr>
            <w:tcW w:type="dxa" w:w="1728"/>
          </w:tcPr>
          <w:p>
            <w:r>
              <w:t>19.95</w:t>
            </w:r>
          </w:p>
        </w:tc>
      </w:tr>
    </w:tbl>
    <w:p>
      <w:r>
        <w:rPr>
          <w:b w:val="0"/>
        </w:rPr>
        <w:br/>
        <w:t>DXY（截至 06-19）：現價 100.76 ｜ RSI=73.0（超買） ｜ EMA50=99.31 → 上升趨勢，黃金承壓</w:t>
      </w:r>
    </w:p>
    <w:p/>
    <w:p>
      <w:pPr>
        <w:pStyle w:val="Heading1"/>
      </w:pPr>
      <w:r>
        <w:rPr>
          <w:color w:val="1F497D"/>
        </w:rPr>
        <w:t>七、下週三種劇本（W26）</w:t>
      </w:r>
    </w:p>
    <w:p>
      <w:pPr>
        <w:pStyle w:val="Heading2"/>
      </w:pPr>
      <w:r>
        <w:rPr>
          <w:color w:val="2E74B5"/>
        </w:rPr>
        <w:t>劇本一：V 型反彈（機率 20%）</w:t>
      </w:r>
    </w:p>
    <w:p>
      <w:r>
        <w:rPr>
          <w:b w:val="0"/>
        </w:rPr>
        <w:t>觸發條件：DXY RSI 快速回落至 65 以下 + 金價站回 1H BB 中軌（4165）+ 4H RSI 突破 40</w:t>
      </w:r>
    </w:p>
    <w:p>
      <w:r>
        <w:rPr>
          <w:b w:val="0"/>
        </w:rPr>
        <w:t>走法：4155 →【4165 站穩】→【4201 清阻】→【4268 4H 中軌】</w:t>
      </w:r>
    </w:p>
    <w:p>
      <w:r>
        <w:rPr>
          <w:b w:val="0"/>
        </w:rPr>
        <w:t>對應策略：S1 觸發條件為收復 4165 + AO 翻多，目標 4268，SL=4130（1.5R）</w:t>
      </w:r>
    </w:p>
    <w:p>
      <w:r>
        <w:rPr>
          <w:b w:val="0"/>
        </w:rPr>
        <w:t>🚫 低機率，三週主跌慣性強，V 型需強催化劑（如非農意外 / 地緣風險）</w:t>
      </w:r>
    </w:p>
    <w:p>
      <w:pPr>
        <w:pStyle w:val="Heading2"/>
      </w:pPr>
      <w:r>
        <w:rPr>
          <w:color w:val="2E74B5"/>
        </w:rPr>
        <w:t>劇本二：震盪尋底後反彈（機率 55%）⭐主情境</w:t>
      </w:r>
    </w:p>
    <w:p>
      <w:r>
        <w:rPr>
          <w:b w:val="0"/>
        </w:rPr>
        <w:t>走法：4155 → 測試 4115-4131（FVG+4H下軌）→ SSL Sweep 4121 → 錘頭確認 → 反彈</w:t>
      </w:r>
    </w:p>
    <w:p>
      <w:r>
        <w:rPr>
          <w:b w:val="0"/>
        </w:rPr>
        <w:t>S2 A+ 進場條件：</w:t>
      </w:r>
    </w:p>
    <w:p>
      <w:r>
        <w:rPr>
          <w:b w:val="0"/>
        </w:rPr>
        <w:t xml:space="preserve">  1. 跌至 4095-4131 區域（4H Bullish FVG + 4H BB 下軌）</w:t>
      </w:r>
    </w:p>
    <w:p>
      <w:r>
        <w:rPr>
          <w:b w:val="0"/>
        </w:rPr>
        <w:t xml:space="preserve">  2. 出現 SSL Sweep（4121 下影插破後收回）</w:t>
      </w:r>
    </w:p>
    <w:p>
      <w:r>
        <w:rPr>
          <w:b w:val="0"/>
        </w:rPr>
        <w:t xml:space="preserve">  3. 30m 出現錘頭 K 棒（下影 ≥ 2 倍實體）</w:t>
      </w:r>
    </w:p>
    <w:p>
      <w:r>
        <w:rPr>
          <w:b w:val="0"/>
        </w:rPr>
        <w:t xml:space="preserve">  4. 4H RSI 在 28-32 區間有背離跡象</w:t>
      </w:r>
    </w:p>
    <w:p>
      <w:r>
        <w:rPr>
          <w:b w:val="0"/>
        </w:rPr>
        <w:t>進場：確認後市價或錘頭收盤後下一根 open | SL = 4092（Bullish FVG 底部下方）</w:t>
      </w:r>
    </w:p>
    <w:p>
      <w:r>
        <w:rPr>
          <w:b w:val="0"/>
        </w:rPr>
        <w:t>TP1 = 4165（1H 中軌，R:R=1.1） | TP2 = 4212（1H 上軌，R:R=1.9） | TP3 = 4268（R:R=3.0）</w:t>
      </w:r>
    </w:p>
    <w:p>
      <w:r>
        <w:rPr>
          <w:b w:val="0"/>
        </w:rPr>
        <w:t>部位：0.05 手（A+ 設置最大單）</w:t>
      </w:r>
    </w:p>
    <w:p>
      <w:pPr>
        <w:pStyle w:val="Heading2"/>
      </w:pPr>
      <w:r>
        <w:rPr>
          <w:color w:val="2E74B5"/>
        </w:rPr>
        <w:t>劇本三：跌破支撐繼續下行（機率 25%）</w:t>
      </w:r>
    </w:p>
    <w:p>
      <w:r>
        <w:rPr>
          <w:b w:val="0"/>
        </w:rPr>
        <w:t>觸發條件：跌破 4075（日線 BB 下軌）且無有效守住，DXY 繼續強</w:t>
      </w:r>
    </w:p>
    <w:p>
      <w:r>
        <w:rPr>
          <w:b w:val="0"/>
        </w:rPr>
        <w:t>走法：4075 跌穿 → 4023-4024（W24低點+週線SSL） → 4017（週線BB下軌）</w:t>
      </w:r>
    </w:p>
    <w:p>
      <w:r>
        <w:rPr>
          <w:b w:val="0"/>
        </w:rPr>
        <w:t>對應：此劇本下不操作，等跌至 4017-4023 區間才重新評估 S2 極限設置</w:t>
      </w:r>
    </w:p>
    <w:p>
      <w:r>
        <w:rPr>
          <w:b w:val="0"/>
        </w:rPr>
        <w:t>⚠️ 若觸發劇本三，W26 週報需即時更新關鍵位和劇本機率</w:t>
      </w:r>
    </w:p>
    <w:p/>
    <w:p>
      <w:pPr>
        <w:pStyle w:val="Heading1"/>
      </w:pPr>
      <w:r>
        <w:rPr>
          <w:color w:val="1F497D"/>
        </w:rPr>
        <w:t>八、策略執行劇本</w:t>
      </w:r>
    </w:p>
    <w:p>
      <w:pPr>
        <w:pStyle w:val="Heading2"/>
      </w:pPr>
      <w:r>
        <w:rPr>
          <w:color w:val="2E74B5"/>
        </w:rPr>
        <w:t>🛡️ S2 策略執行（主戰場）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等級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進場區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觸發條件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TP</w:t>
            </w:r>
          </w:p>
        </w:tc>
      </w:tr>
      <w:tr>
        <w:tc>
          <w:tcPr>
            <w:tcW w:type="dxa" w:w="1728"/>
          </w:tcPr>
          <w:p>
            <w:r>
              <w:t>A+</w:t>
            </w:r>
          </w:p>
        </w:tc>
        <w:tc>
          <w:tcPr>
            <w:tcW w:type="dxa" w:w="1728"/>
          </w:tcPr>
          <w:p>
            <w:r>
              <w:t>4095-4131</w:t>
              <w:br/>
              <w:t>（FVG+4H下軌）</w:t>
            </w:r>
          </w:p>
        </w:tc>
        <w:tc>
          <w:tcPr>
            <w:tcW w:type="dxa" w:w="1728"/>
          </w:tcPr>
          <w:p>
            <w:r>
              <w:t>SSL Sweep 4121 + 30m 錘頭</w:t>
              <w:br/>
              <w:t>+ 4H RSI 28-32 背離</w:t>
            </w:r>
          </w:p>
        </w:tc>
        <w:tc>
          <w:tcPr>
            <w:tcW w:type="dxa" w:w="1728"/>
          </w:tcPr>
          <w:p>
            <w:r>
              <w:t>4092</w:t>
              <w:br/>
              <w:t>（FVG下方）</w:t>
            </w:r>
          </w:p>
        </w:tc>
        <w:tc>
          <w:tcPr>
            <w:tcW w:type="dxa" w:w="1728"/>
          </w:tcPr>
          <w:p>
            <w:r>
              <w:t>TP1=4165</w:t>
              <w:br/>
              <w:t>TP2=4212</w:t>
              <w:br/>
              <w:t>TP3=4268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4115-4131</w:t>
              <w:br/>
              <w:t>（4H下軌）</w:t>
            </w:r>
          </w:p>
        </w:tc>
        <w:tc>
          <w:tcPr>
            <w:tcW w:type="dxa" w:w="1728"/>
          </w:tcPr>
          <w:p>
            <w:r>
              <w:t>30m 錘頭 + 4H RSI&lt;32</w:t>
            </w:r>
          </w:p>
        </w:tc>
        <w:tc>
          <w:tcPr>
            <w:tcW w:type="dxa" w:w="1728"/>
          </w:tcPr>
          <w:p>
            <w:r>
              <w:t>4108</w:t>
              <w:br/>
              <w:t>（下軌-7pt）</w:t>
            </w:r>
          </w:p>
        </w:tc>
        <w:tc>
          <w:tcPr>
            <w:tcW w:type="dxa" w:w="1728"/>
          </w:tcPr>
          <w:p>
            <w:r>
              <w:t>TP1=4165</w:t>
              <w:br/>
              <w:t>TP2=4212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現價附近</w:t>
              <w:br/>
              <w:t>（不操作）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N/A（B 級跳過）</w:t>
            </w:r>
          </w:p>
        </w:tc>
      </w:tr>
    </w:tbl>
    <w:p/>
    <w:p>
      <w:pPr>
        <w:pStyle w:val="Heading2"/>
      </w:pPr>
      <w:r>
        <w:rPr>
          <w:color w:val="2E74B5"/>
        </w:rPr>
        <w:t>🚀 S1 策略執行（次要，等確認）</w:t>
      </w:r>
    </w:p>
    <w:p>
      <w:r>
        <w:rPr>
          <w:b w:val="0"/>
        </w:rPr>
        <w:t>• S1 啟動條件：4H RSI 回升至 40 以上 + 收復 1H BB 中軌 4165 + AO 柱翻正</w:t>
      </w:r>
    </w:p>
    <w:p>
      <w:r>
        <w:rPr>
          <w:b w:val="0"/>
        </w:rPr>
        <w:t>• 首個 S1 目標：4H Bearish FVG 清掃（先試 4186-4201，再看 4233-4239）</w:t>
      </w:r>
    </w:p>
    <w:p>
      <w:r>
        <w:rPr>
          <w:b w:val="0"/>
        </w:rPr>
        <w:t>• 目前狀態：❌ 未觸發，在主跌浪中不追空亦不搶多，等 S2 建底後再跟 S1</w:t>
      </w:r>
    </w:p>
    <w:p/>
    <w:p>
      <w:pPr>
        <w:pStyle w:val="Heading1"/>
      </w:pPr>
      <w:r>
        <w:rPr>
          <w:color w:val="1F497D"/>
        </w:rPr>
        <w:t>九、結語 — 紀律提醒</w:t>
      </w:r>
    </w:p>
    <w:p>
      <w:pPr>
        <w:pStyle w:val="ListBullet"/>
      </w:pPr>
      <w:r>
        <w:t>🧘 三週跌幅 9.6%，焦慮感上升屬正常，但切勿因此提前接刀</w:t>
      </w:r>
    </w:p>
    <w:p>
      <w:pPr>
        <w:pStyle w:val="ListBullet"/>
      </w:pPr>
      <w:r>
        <w:t>📏 A+ 設置的核心是：等清掃、等型態、等確認 — 缺一不做</w:t>
      </w:r>
    </w:p>
    <w:p>
      <w:pPr>
        <w:pStyle w:val="ListBullet"/>
      </w:pPr>
      <w:r>
        <w:t>💰 每筆風險控制在資金 1.0-1.5%，0.05 手最大，不加倉</w:t>
      </w:r>
    </w:p>
    <w:p>
      <w:pPr>
        <w:pStyle w:val="ListBullet"/>
      </w:pPr>
      <w:r>
        <w:t>🔕 亞盤（台灣 07:00-15:00）觀望，只做計畫不進場</w:t>
      </w:r>
    </w:p>
    <w:p>
      <w:pPr>
        <w:pStyle w:val="ListBullet"/>
      </w:pPr>
      <w:r>
        <w:t>📝 每次分析後更新 context.md，保持決策紀錄可追蹤</w:t>
      </w:r>
    </w:p>
    <w:p>
      <w:pPr>
        <w:pStyle w:val="ListBullet"/>
      </w:pPr>
      <w:r>
        <w:t>📌 W26 最重要一件事：等 4H Bullish FVG（4095-4131）啟動 S2 A+ 信號</w:t>
      </w:r>
    </w:p>
    <w:p/>
    <w:p>
      <w:r>
        <w:rPr>
          <w:b w:val="0"/>
        </w:rPr>
        <w:t>——</w:t>
      </w:r>
    </w:p>
    <w:p>
      <w:r>
        <w:rPr>
          <w:b w:val="0"/>
        </w:rPr>
        <w:t>數據來源：TradingView CSV（XAUUSD 多時間框架）+ yfinance MGC + CFTC tradingster.com</w:t>
      </w:r>
    </w:p>
    <w:p>
      <w:r>
        <w:rPr>
          <w:b w:val="0"/>
        </w:rPr>
        <w:t>生成時間：2026-06-21 12:30 Asia/Taipei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