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732A" w14:textId="70341D3E" w:rsidR="00B0777A" w:rsidRDefault="006263BA" w:rsidP="006263BA">
      <w:pPr>
        <w:pStyle w:val="Heading1"/>
      </w:pPr>
      <w:r>
        <w:t>Harbor – image registry</w:t>
      </w:r>
    </w:p>
    <w:p w14:paraId="1EC872CB" w14:textId="00188D5A" w:rsidR="00907A75" w:rsidRDefault="006263BA">
      <w:pPr>
        <w:rPr>
          <w:lang w:val="en-US"/>
        </w:rPr>
      </w:pPr>
      <w:r w:rsidRPr="00180F5A">
        <w:rPr>
          <w:lang w:val="en-US"/>
        </w:rPr>
        <w:t xml:space="preserve">We </w:t>
      </w:r>
      <w:r w:rsidR="00180F5A" w:rsidRPr="00180F5A">
        <w:rPr>
          <w:lang w:val="en-US"/>
        </w:rPr>
        <w:t>have installed a</w:t>
      </w:r>
      <w:r w:rsidR="00907A75">
        <w:rPr>
          <w:lang w:val="en-US"/>
        </w:rPr>
        <w:t xml:space="preserve">n open source image registry </w:t>
      </w:r>
      <w:hyperlink r:id="rId9" w:history="1">
        <w:r w:rsidR="00907A75" w:rsidRPr="00907A75">
          <w:rPr>
            <w:rStyle w:val="Hyperlink"/>
            <w:lang w:val="en-US"/>
          </w:rPr>
          <w:t>Harbor</w:t>
        </w:r>
      </w:hyperlink>
      <w:r w:rsidR="00907A75">
        <w:rPr>
          <w:lang w:val="en-US"/>
        </w:rPr>
        <w:t xml:space="preserve"> to be used during this course. You can find it in: </w:t>
      </w:r>
      <w:hyperlink r:id="rId10" w:history="1">
        <w:r w:rsidR="00907A75" w:rsidRPr="00856904">
          <w:rPr>
            <w:rStyle w:val="Hyperlink"/>
            <w:lang w:val="en-US"/>
          </w:rPr>
          <w:t>https://harbor.treok.eu/</w:t>
        </w:r>
      </w:hyperlink>
      <w:r w:rsidR="00907A75">
        <w:rPr>
          <w:lang w:val="en-US"/>
        </w:rPr>
        <w:t xml:space="preserve">. Harbor provides the same type of functionality as Dockerhub, e.g. you can push and pull images to/from it. </w:t>
      </w:r>
    </w:p>
    <w:p w14:paraId="7688B8A1" w14:textId="4F3A50C5" w:rsidR="006263BA" w:rsidRPr="00180F5A" w:rsidRDefault="00907A75">
      <w:pPr>
        <w:rPr>
          <w:lang w:val="en-US"/>
        </w:rPr>
      </w:pPr>
      <w:r>
        <w:rPr>
          <w:lang w:val="en-US"/>
        </w:rPr>
        <w:t>Register to get an account and use it to store artifacts from your CI/CD-pipeline</w:t>
      </w:r>
      <w:r w:rsidR="00A240F1">
        <w:rPr>
          <w:lang w:val="en-US"/>
        </w:rPr>
        <w:t>s</w:t>
      </w:r>
      <w:r>
        <w:rPr>
          <w:lang w:val="en-US"/>
        </w:rPr>
        <w:t xml:space="preserve">. </w:t>
      </w:r>
      <w:r w:rsidR="00B32BC3">
        <w:rPr>
          <w:lang w:val="en-US"/>
        </w:rPr>
        <w:t xml:space="preserve">This instance runs in </w:t>
      </w:r>
      <w:hyperlink r:id="rId11" w:history="1">
        <w:r w:rsidR="00B32BC3" w:rsidRPr="00B32BC3">
          <w:rPr>
            <w:rStyle w:val="Hyperlink"/>
            <w:lang w:val="en-US"/>
          </w:rPr>
          <w:t>CSC-cloud</w:t>
        </w:r>
      </w:hyperlink>
      <w:r w:rsidR="00B32BC3">
        <w:rPr>
          <w:lang w:val="en-US"/>
        </w:rPr>
        <w:t>.</w:t>
      </w:r>
      <w:r w:rsidR="00AB28DB">
        <w:rPr>
          <w:lang w:val="en-US"/>
        </w:rPr>
        <w:t xml:space="preserve"> Your account will be removed after this course.</w:t>
      </w:r>
    </w:p>
    <w:p w14:paraId="0E369A6B" w14:textId="58904082" w:rsidR="00907A75" w:rsidRDefault="006263BA">
      <w:r w:rsidRPr="006263BA">
        <w:rPr>
          <w:noProof/>
        </w:rPr>
        <w:drawing>
          <wp:inline distT="0" distB="0" distL="0" distR="0" wp14:anchorId="790F07CD" wp14:editId="054891F6">
            <wp:extent cx="4979575" cy="2204074"/>
            <wp:effectExtent l="0" t="0" r="0" b="6350"/>
            <wp:docPr id="2048352562" name="Picture 1" descr="A blue and black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2562" name="Picture 1" descr="A blue and black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281" cy="22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2842" w14:textId="666F6E5D" w:rsidR="00FF51C4" w:rsidRDefault="00FF51C4">
      <w:pPr>
        <w:rPr>
          <w:lang w:val="en-US"/>
        </w:rPr>
      </w:pPr>
      <w:r w:rsidRPr="00FF51C4">
        <w:rPr>
          <w:lang w:val="en-US"/>
        </w:rPr>
        <w:t xml:space="preserve">To store your artifacts, </w:t>
      </w:r>
      <w:r>
        <w:rPr>
          <w:lang w:val="en-US"/>
        </w:rPr>
        <w:t>create a new project</w:t>
      </w:r>
      <w:r w:rsidR="00BE681E">
        <w:rPr>
          <w:lang w:val="en-US"/>
        </w:rPr>
        <w:t>.</w:t>
      </w:r>
      <w:r w:rsidR="007F3331">
        <w:rPr>
          <w:lang w:val="en-US"/>
        </w:rPr>
        <w:t xml:space="preserve"> </w:t>
      </w:r>
    </w:p>
    <w:p w14:paraId="136F7035" w14:textId="4FC13069" w:rsidR="0089425E" w:rsidRDefault="0089425E">
      <w:pPr>
        <w:rPr>
          <w:lang w:val="en-US"/>
        </w:rPr>
      </w:pPr>
      <w:r w:rsidRPr="0089425E">
        <w:rPr>
          <w:lang w:val="en-US"/>
        </w:rPr>
        <w:drawing>
          <wp:inline distT="0" distB="0" distL="0" distR="0" wp14:anchorId="416B0097" wp14:editId="3FBBE9A5">
            <wp:extent cx="4994844" cy="2042403"/>
            <wp:effectExtent l="0" t="0" r="0" b="0"/>
            <wp:docPr id="1546927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2790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461" cy="20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E59" w14:textId="23AE1CD9" w:rsidR="000A15DC" w:rsidRDefault="000A15DC">
      <w:pPr>
        <w:rPr>
          <w:lang w:val="en-US"/>
        </w:rPr>
      </w:pPr>
      <w:r>
        <w:rPr>
          <w:lang w:val="en-US"/>
        </w:rPr>
        <w:t xml:space="preserve">You can have as many </w:t>
      </w:r>
      <w:r w:rsidR="00E81815">
        <w:rPr>
          <w:lang w:val="en-US"/>
        </w:rPr>
        <w:t>repositories</w:t>
      </w:r>
      <w:r>
        <w:rPr>
          <w:lang w:val="en-US"/>
        </w:rPr>
        <w:t xml:space="preserve"> as you like for different exercises. </w:t>
      </w:r>
      <w:r w:rsidR="00E1541C">
        <w:rPr>
          <w:lang w:val="en-US"/>
        </w:rPr>
        <w:t>The push command includes the name of the repository</w:t>
      </w:r>
      <w:r w:rsidR="00E81815">
        <w:rPr>
          <w:lang w:val="en-US"/>
        </w:rPr>
        <w:t xml:space="preserve">, and </w:t>
      </w:r>
      <w:r w:rsidR="00727D5A">
        <w:rPr>
          <w:lang w:val="en-US"/>
        </w:rPr>
        <w:t xml:space="preserve">if you omit TAG, the default is </w:t>
      </w:r>
      <w:r w:rsidR="00E81815">
        <w:rPr>
          <w:lang w:val="en-US"/>
        </w:rPr>
        <w:t>“</w:t>
      </w:r>
      <w:r w:rsidR="00727D5A">
        <w:rPr>
          <w:lang w:val="en-US"/>
        </w:rPr>
        <w:t>latest</w:t>
      </w:r>
      <w:r w:rsidR="00E81815">
        <w:rPr>
          <w:lang w:val="en-US"/>
        </w:rPr>
        <w:t>”</w:t>
      </w:r>
      <w:r w:rsidR="00557B2B">
        <w:rPr>
          <w:lang w:val="en-US"/>
        </w:rPr>
        <w:t xml:space="preserve"> (we recommend using it)</w:t>
      </w:r>
      <w:r w:rsidR="00E81815">
        <w:rPr>
          <w:lang w:val="en-US"/>
        </w:rPr>
        <w:t xml:space="preserve">. </w:t>
      </w:r>
    </w:p>
    <w:p w14:paraId="72E9D0B8" w14:textId="073BCF9F" w:rsidR="00B3605B" w:rsidRDefault="00B3605B">
      <w:pPr>
        <w:rPr>
          <w:lang w:val="en-US"/>
        </w:rPr>
      </w:pPr>
      <w:r>
        <w:rPr>
          <w:lang w:val="en-US"/>
        </w:rPr>
        <w:t>NOTE: remember to tag your image accordingly before pushing it to repository</w:t>
      </w:r>
      <w:r w:rsidR="00F608D9">
        <w:rPr>
          <w:lang w:val="en-US"/>
        </w:rPr>
        <w:t xml:space="preserve"> (see image below).</w:t>
      </w:r>
    </w:p>
    <w:p w14:paraId="1F5CB424" w14:textId="25885CFA" w:rsidR="00727D5A" w:rsidRDefault="00DC7783">
      <w:pPr>
        <w:rPr>
          <w:lang w:val="en-US"/>
        </w:rPr>
      </w:pPr>
      <w:r w:rsidRPr="00DC7783">
        <w:rPr>
          <w:lang w:val="en-US"/>
        </w:rPr>
        <w:lastRenderedPageBreak/>
        <w:drawing>
          <wp:inline distT="0" distB="0" distL="0" distR="0" wp14:anchorId="7B639E63" wp14:editId="4052C3AA">
            <wp:extent cx="6120130" cy="5386070"/>
            <wp:effectExtent l="0" t="0" r="0" b="5080"/>
            <wp:docPr id="182504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485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022D" w14:textId="15BC2173" w:rsidR="00CF372E" w:rsidRDefault="00EB6A64">
      <w:pPr>
        <w:rPr>
          <w:lang w:val="en-US"/>
        </w:rPr>
      </w:pPr>
      <w:r>
        <w:rPr>
          <w:lang w:val="en-US"/>
        </w:rPr>
        <w:t xml:space="preserve">To push and pull images to the repository, you need to login first. </w:t>
      </w:r>
      <w:r w:rsidR="00302A4B">
        <w:rPr>
          <w:lang w:val="en-US"/>
        </w:rPr>
        <w:t xml:space="preserve">This is done using your </w:t>
      </w:r>
      <w:r w:rsidR="005007AC">
        <w:rPr>
          <w:lang w:val="en-US"/>
        </w:rPr>
        <w:t xml:space="preserve">Harbor - </w:t>
      </w:r>
      <w:r w:rsidR="00302A4B">
        <w:rPr>
          <w:lang w:val="en-US"/>
        </w:rPr>
        <w:t>credentials</w:t>
      </w:r>
      <w:r w:rsidR="00A036A3">
        <w:rPr>
          <w:lang w:val="en-US"/>
        </w:rPr>
        <w:t xml:space="preserve"> (see </w:t>
      </w:r>
      <w:hyperlink r:id="rId15" w:history="1">
        <w:r w:rsidR="00A036A3" w:rsidRPr="00E80D2F">
          <w:rPr>
            <w:rStyle w:val="Hyperlink"/>
            <w:lang w:val="en-US"/>
          </w:rPr>
          <w:t>docker login</w:t>
        </w:r>
      </w:hyperlink>
      <w:r w:rsidR="00A036A3">
        <w:rPr>
          <w:lang w:val="en-US"/>
        </w:rPr>
        <w:t>)</w:t>
      </w:r>
      <w:r w:rsidR="00CF372E">
        <w:rPr>
          <w:lang w:val="en-US"/>
        </w:rPr>
        <w:t>.</w:t>
      </w:r>
    </w:p>
    <w:p w14:paraId="63909735" w14:textId="1CD7145C" w:rsidR="00750357" w:rsidRDefault="003E61CA" w:rsidP="008B0974">
      <w:pPr>
        <w:rPr>
          <w:lang w:val="en-GB"/>
        </w:rPr>
      </w:pPr>
      <w:r>
        <w:rPr>
          <w:lang w:val="en-US"/>
        </w:rPr>
        <w:t>For the purpose of this course, w</w:t>
      </w:r>
      <w:r w:rsidR="00A86E43">
        <w:rPr>
          <w:lang w:val="en-US"/>
        </w:rPr>
        <w:t>hen asked for a</w:t>
      </w:r>
      <w:r w:rsidR="00F20F2D">
        <w:rPr>
          <w:lang w:val="en-US"/>
        </w:rPr>
        <w:t xml:space="preserve"> pull url</w:t>
      </w:r>
      <w:r w:rsidR="002C0D75">
        <w:rPr>
          <w:lang w:val="en-US"/>
        </w:rPr>
        <w:t xml:space="preserve"> for your image</w:t>
      </w:r>
      <w:r w:rsidR="00165680">
        <w:rPr>
          <w:lang w:val="en-US"/>
        </w:rPr>
        <w:t xml:space="preserve"> (release)</w:t>
      </w:r>
      <w:r w:rsidR="00F20F2D">
        <w:rPr>
          <w:lang w:val="en-US"/>
        </w:rPr>
        <w:t xml:space="preserve">, </w:t>
      </w:r>
      <w:r w:rsidR="00F20F2D">
        <w:rPr>
          <w:lang w:val="en-GB"/>
        </w:rPr>
        <w:t>y</w:t>
      </w:r>
      <w:r w:rsidR="008B0974">
        <w:rPr>
          <w:lang w:val="en-GB"/>
        </w:rPr>
        <w:t xml:space="preserve">ou should return the exact url to your image </w:t>
      </w:r>
      <w:r w:rsidR="00750357">
        <w:rPr>
          <w:lang w:val="en-GB"/>
        </w:rPr>
        <w:t xml:space="preserve">for </w:t>
      </w:r>
      <w:r w:rsidR="008B0974">
        <w:rPr>
          <w:lang w:val="en-GB"/>
        </w:rPr>
        <w:t>example</w:t>
      </w:r>
      <w:r>
        <w:rPr>
          <w:lang w:val="en-GB"/>
        </w:rPr>
        <w:t xml:space="preserve"> (</w:t>
      </w:r>
      <w:r w:rsidR="005B2776">
        <w:rPr>
          <w:lang w:val="en-GB"/>
        </w:rPr>
        <w:t xml:space="preserve">so we don’t have to guess how you named </w:t>
      </w:r>
      <w:r w:rsidR="00650018">
        <w:rPr>
          <w:lang w:val="en-GB"/>
        </w:rPr>
        <w:t>it</w:t>
      </w:r>
      <w:r w:rsidR="00626CCE">
        <w:rPr>
          <w:lang w:val="en-GB"/>
        </w:rPr>
        <w:t>, what tag to use and which version is the correct</w:t>
      </w:r>
      <w:r w:rsidR="006B077B">
        <w:rPr>
          <w:lang w:val="en-GB"/>
        </w:rPr>
        <w:t>)</w:t>
      </w:r>
      <w:r w:rsidR="008B0974">
        <w:rPr>
          <w:lang w:val="en-GB"/>
        </w:rPr>
        <w:t xml:space="preserve">: </w:t>
      </w:r>
    </w:p>
    <w:p w14:paraId="56B8193C" w14:textId="2E6B405A" w:rsidR="003B0D92" w:rsidRPr="00750357" w:rsidRDefault="008B0974" w:rsidP="008B0974">
      <w:pPr>
        <w:rPr>
          <w:lang w:val="sv-SE"/>
        </w:rPr>
      </w:pPr>
      <w:r w:rsidRPr="00750357">
        <w:rPr>
          <w:rFonts w:ascii="Courier New" w:hAnsi="Courier New" w:cs="Courier New"/>
          <w:lang w:val="sv-SE"/>
        </w:rPr>
        <w:t xml:space="preserve">docker pull </w:t>
      </w:r>
      <w:hyperlink r:id="rId16" w:history="1">
        <w:r w:rsidRPr="00750357">
          <w:rPr>
            <w:rStyle w:val="Hyperlink"/>
            <w:rFonts w:ascii="Courier New" w:hAnsi="Courier New" w:cs="Courier New"/>
            <w:lang w:val="sv-SE"/>
          </w:rPr>
          <w:t>harbor.treok.eu/devops_demo/exercise1@sha256:155d1564d0a9cd435b90cbbef44a80e845ecae1ab299176ac89ea2bd11c440c7</w:t>
        </w:r>
      </w:hyperlink>
    </w:p>
    <w:p w14:paraId="4A2B3744" w14:textId="3308A78D" w:rsidR="008B0974" w:rsidRDefault="003B0D92" w:rsidP="008B0974">
      <w:pPr>
        <w:rPr>
          <w:lang w:val="en-GB"/>
        </w:rPr>
      </w:pPr>
      <w:r>
        <w:rPr>
          <w:lang w:val="en-GB"/>
        </w:rPr>
        <w:t>S</w:t>
      </w:r>
      <w:r w:rsidR="008B0974">
        <w:rPr>
          <w:lang w:val="en-GB"/>
        </w:rPr>
        <w:t>ee image below</w:t>
      </w:r>
      <w:r w:rsidR="004053F3">
        <w:rPr>
          <w:lang w:val="en-GB"/>
        </w:rPr>
        <w:t xml:space="preserve"> for how</w:t>
      </w:r>
      <w:r w:rsidR="008B0974">
        <w:rPr>
          <w:lang w:val="en-GB"/>
        </w:rPr>
        <w:t xml:space="preserve"> to get the </w:t>
      </w:r>
      <w:r w:rsidR="00C32375">
        <w:rPr>
          <w:lang w:val="en-GB"/>
        </w:rPr>
        <w:t xml:space="preserve">pull </w:t>
      </w:r>
      <w:r>
        <w:rPr>
          <w:lang w:val="en-GB"/>
        </w:rPr>
        <w:t>url</w:t>
      </w:r>
      <w:r w:rsidR="00C400ED">
        <w:rPr>
          <w:lang w:val="en-GB"/>
        </w:rPr>
        <w:t xml:space="preserve"> with </w:t>
      </w:r>
      <w:r w:rsidR="004B23DD">
        <w:rPr>
          <w:lang w:val="en-GB"/>
        </w:rPr>
        <w:t xml:space="preserve">a </w:t>
      </w:r>
      <w:r w:rsidR="00ED5773">
        <w:rPr>
          <w:lang w:val="en-GB"/>
        </w:rPr>
        <w:t>s</w:t>
      </w:r>
      <w:r w:rsidR="006B077B">
        <w:rPr>
          <w:lang w:val="en-GB"/>
        </w:rPr>
        <w:t xml:space="preserve">ha256 </w:t>
      </w:r>
      <w:r w:rsidR="004B23DD">
        <w:rPr>
          <w:lang w:val="en-GB"/>
        </w:rPr>
        <w:t>hash</w:t>
      </w:r>
      <w:r w:rsidR="00F54225">
        <w:rPr>
          <w:lang w:val="en-GB"/>
        </w:rPr>
        <w:t xml:space="preserve"> (read more about </w:t>
      </w:r>
      <w:hyperlink r:id="rId17" w:history="1">
        <w:r w:rsidR="00F54225" w:rsidRPr="00F54225">
          <w:rPr>
            <w:rStyle w:val="Hyperlink"/>
            <w:lang w:val="en-GB"/>
          </w:rPr>
          <w:t>container hashes</w:t>
        </w:r>
      </w:hyperlink>
      <w:r w:rsidR="00F54225">
        <w:rPr>
          <w:lang w:val="en-GB"/>
        </w:rPr>
        <w:t>)</w:t>
      </w:r>
      <w:r w:rsidR="00C400ED">
        <w:rPr>
          <w:lang w:val="en-GB"/>
        </w:rPr>
        <w:t>:</w:t>
      </w:r>
    </w:p>
    <w:p w14:paraId="76F40FF4" w14:textId="77777777" w:rsidR="008B0974" w:rsidRDefault="008B0974" w:rsidP="008B0974">
      <w:pPr>
        <w:rPr>
          <w:lang w:val="en-GB"/>
        </w:rPr>
      </w:pPr>
      <w:r>
        <w:rPr>
          <w:lang w:val="en-GB"/>
        </w:rPr>
        <w:t xml:space="preserve"> </w:t>
      </w:r>
    </w:p>
    <w:p w14:paraId="0C150532" w14:textId="77777777" w:rsidR="008B0974" w:rsidRPr="00A92F2A" w:rsidRDefault="008B0974" w:rsidP="008B0974">
      <w:r w:rsidRPr="008453D3">
        <w:rPr>
          <w:b/>
          <w:bCs/>
          <w:noProof/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1D7504E4" wp14:editId="2D495B5F">
            <wp:extent cx="6094054" cy="2592125"/>
            <wp:effectExtent l="0" t="0" r="2540" b="0"/>
            <wp:docPr id="1589452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5252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457" cy="26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9D3" w14:textId="1131A6B6" w:rsidR="008B0974" w:rsidRDefault="008B0974">
      <w:pPr>
        <w:rPr>
          <w:lang w:val="en-US"/>
        </w:rPr>
      </w:pPr>
    </w:p>
    <w:p w14:paraId="5EDE5314" w14:textId="77777777" w:rsidR="00A036A3" w:rsidRDefault="00A036A3">
      <w:pPr>
        <w:rPr>
          <w:lang w:val="en-US"/>
        </w:rPr>
      </w:pPr>
    </w:p>
    <w:p w14:paraId="4B17AAD9" w14:textId="0E3A2214" w:rsidR="00EB6A64" w:rsidRDefault="00CF372E">
      <w:pPr>
        <w:rPr>
          <w:lang w:val="en-US"/>
        </w:rPr>
      </w:pPr>
      <w:r>
        <w:rPr>
          <w:lang w:val="en-US"/>
        </w:rPr>
        <w:t xml:space="preserve"> </w:t>
      </w:r>
    </w:p>
    <w:p w14:paraId="2A93B8D6" w14:textId="77777777" w:rsidR="006158AE" w:rsidRPr="00FF51C4" w:rsidRDefault="006158AE">
      <w:pPr>
        <w:rPr>
          <w:lang w:val="en-US"/>
        </w:rPr>
      </w:pPr>
    </w:p>
    <w:p w14:paraId="1D644FCC" w14:textId="197966DF" w:rsidR="00594B8D" w:rsidRPr="00FF51C4" w:rsidRDefault="00594B8D">
      <w:pPr>
        <w:rPr>
          <w:lang w:val="en-US"/>
        </w:rPr>
      </w:pPr>
    </w:p>
    <w:p w14:paraId="74D59911" w14:textId="77777777" w:rsidR="00B32BC3" w:rsidRPr="00FF51C4" w:rsidRDefault="00B32BC3">
      <w:pPr>
        <w:rPr>
          <w:lang w:val="en-US"/>
        </w:rPr>
      </w:pPr>
    </w:p>
    <w:p w14:paraId="561B0BC0" w14:textId="77777777" w:rsidR="00907A75" w:rsidRPr="00FF51C4" w:rsidRDefault="00907A75">
      <w:pPr>
        <w:rPr>
          <w:lang w:val="en-US"/>
        </w:rPr>
      </w:pPr>
    </w:p>
    <w:sectPr w:rsidR="00907A75" w:rsidRPr="00FF51C4">
      <w:headerReference w:type="even" r:id="rId19"/>
      <w:headerReference w:type="default" r:id="rId20"/>
      <w:headerReference w:type="first" r:id="rId2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2B2F8" w14:textId="77777777" w:rsidR="00EC14FC" w:rsidRDefault="00EC14FC" w:rsidP="00907A75">
      <w:pPr>
        <w:spacing w:after="0" w:line="240" w:lineRule="auto"/>
      </w:pPr>
      <w:r>
        <w:separator/>
      </w:r>
    </w:p>
  </w:endnote>
  <w:endnote w:type="continuationSeparator" w:id="0">
    <w:p w14:paraId="0AF6BAB9" w14:textId="77777777" w:rsidR="00EC14FC" w:rsidRDefault="00EC14FC" w:rsidP="0090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AC2FF" w14:textId="77777777" w:rsidR="00EC14FC" w:rsidRDefault="00EC14FC" w:rsidP="00907A75">
      <w:pPr>
        <w:spacing w:after="0" w:line="240" w:lineRule="auto"/>
      </w:pPr>
      <w:r>
        <w:separator/>
      </w:r>
    </w:p>
  </w:footnote>
  <w:footnote w:type="continuationSeparator" w:id="0">
    <w:p w14:paraId="178A18B5" w14:textId="77777777" w:rsidR="00EC14FC" w:rsidRDefault="00EC14FC" w:rsidP="00907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44017" w14:textId="66283AE2" w:rsidR="00907A75" w:rsidRDefault="00907A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67DB66" wp14:editId="17B8E41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87985"/>
              <wp:effectExtent l="0" t="0" r="0" b="12065"/>
              <wp:wrapNone/>
              <wp:docPr id="471839499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0748E" w14:textId="3E54286E" w:rsidR="00907A75" w:rsidRPr="00907A75" w:rsidRDefault="00907A75" w:rsidP="00907A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907A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7DB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58.25pt;margin-top:0;width:209.45pt;height:30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" filled="f" stroked="f">
              <v:textbox style="mso-fit-shape-to-text:t" inset="0,15pt,20pt,0">
                <w:txbxContent>
                  <w:p w14:paraId="1C10748E" w14:textId="3E54286E" w:rsidR="00907A75" w:rsidRPr="00907A75" w:rsidRDefault="00907A75" w:rsidP="00907A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907A7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EC76D" w14:textId="40867A83" w:rsidR="00907A75" w:rsidRDefault="00907A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16D35A" wp14:editId="14F1D956">
              <wp:simplePos x="718835" y="449272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87985"/>
              <wp:effectExtent l="0" t="0" r="0" b="12065"/>
              <wp:wrapNone/>
              <wp:docPr id="1391234244" name="Text Box 3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405C5" w14:textId="456E35F3" w:rsidR="00907A75" w:rsidRPr="00907A75" w:rsidRDefault="00907A75" w:rsidP="00907A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907A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6D3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UNI Luottamuksellinen - Confidential (3Y)" style="position:absolute;margin-left:158.25pt;margin-top:0;width:209.45pt;height:30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" filled="f" stroked="f">
              <v:textbox style="mso-fit-shape-to-text:t" inset="0,15pt,20pt,0">
                <w:txbxContent>
                  <w:p w14:paraId="2F5405C5" w14:textId="456E35F3" w:rsidR="00907A75" w:rsidRPr="00907A75" w:rsidRDefault="00907A75" w:rsidP="00907A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907A7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660E9" w14:textId="2F66EBB8" w:rsidR="00907A75" w:rsidRDefault="00907A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6DB8CE" wp14:editId="0D0D7E2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87985"/>
              <wp:effectExtent l="0" t="0" r="0" b="12065"/>
              <wp:wrapNone/>
              <wp:docPr id="1747964297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0FAFE" w14:textId="0FF9E088" w:rsidR="00907A75" w:rsidRPr="00907A75" w:rsidRDefault="00907A75" w:rsidP="00907A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907A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DB8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UNI Luottamuksellinen - Confidential (3Y)" style="position:absolute;margin-left:158.25pt;margin-top:0;width:209.45pt;height:30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" filled="f" stroked="f">
              <v:textbox style="mso-fit-shape-to-text:t" inset="0,15pt,20pt,0">
                <w:txbxContent>
                  <w:p w14:paraId="7790FAFE" w14:textId="0FF9E088" w:rsidR="00907A75" w:rsidRPr="00907A75" w:rsidRDefault="00907A75" w:rsidP="00907A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907A7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BA"/>
    <w:rsid w:val="000A15DC"/>
    <w:rsid w:val="00165680"/>
    <w:rsid w:val="001676F5"/>
    <w:rsid w:val="00180F5A"/>
    <w:rsid w:val="00210027"/>
    <w:rsid w:val="002C0D75"/>
    <w:rsid w:val="00302A4B"/>
    <w:rsid w:val="00330226"/>
    <w:rsid w:val="00373662"/>
    <w:rsid w:val="00390BB0"/>
    <w:rsid w:val="00396692"/>
    <w:rsid w:val="003B0D92"/>
    <w:rsid w:val="003E61CA"/>
    <w:rsid w:val="004053F3"/>
    <w:rsid w:val="00451EFE"/>
    <w:rsid w:val="004B23DD"/>
    <w:rsid w:val="004E3F63"/>
    <w:rsid w:val="005007AC"/>
    <w:rsid w:val="005135AD"/>
    <w:rsid w:val="00557B2B"/>
    <w:rsid w:val="00594B8D"/>
    <w:rsid w:val="005B2776"/>
    <w:rsid w:val="005E05EE"/>
    <w:rsid w:val="006158AE"/>
    <w:rsid w:val="006263BA"/>
    <w:rsid w:val="00626CCE"/>
    <w:rsid w:val="00650018"/>
    <w:rsid w:val="006B077B"/>
    <w:rsid w:val="00727D5A"/>
    <w:rsid w:val="00750357"/>
    <w:rsid w:val="007F3331"/>
    <w:rsid w:val="00821946"/>
    <w:rsid w:val="0089425E"/>
    <w:rsid w:val="008B0974"/>
    <w:rsid w:val="00907A75"/>
    <w:rsid w:val="009F698A"/>
    <w:rsid w:val="00A036A3"/>
    <w:rsid w:val="00A240F1"/>
    <w:rsid w:val="00A86E43"/>
    <w:rsid w:val="00AB28DB"/>
    <w:rsid w:val="00B0777A"/>
    <w:rsid w:val="00B31D33"/>
    <w:rsid w:val="00B32BC3"/>
    <w:rsid w:val="00B3605B"/>
    <w:rsid w:val="00B67575"/>
    <w:rsid w:val="00B95088"/>
    <w:rsid w:val="00BE681E"/>
    <w:rsid w:val="00C32375"/>
    <w:rsid w:val="00C400ED"/>
    <w:rsid w:val="00CF372E"/>
    <w:rsid w:val="00DC7783"/>
    <w:rsid w:val="00E03851"/>
    <w:rsid w:val="00E1541C"/>
    <w:rsid w:val="00E80D2F"/>
    <w:rsid w:val="00E81815"/>
    <w:rsid w:val="00EB6A64"/>
    <w:rsid w:val="00EC14FC"/>
    <w:rsid w:val="00ED5773"/>
    <w:rsid w:val="00F01617"/>
    <w:rsid w:val="00F17D2F"/>
    <w:rsid w:val="00F20F2D"/>
    <w:rsid w:val="00F54225"/>
    <w:rsid w:val="00F608D9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158D"/>
  <w15:chartTrackingRefBased/>
  <w15:docId w15:val="{06402679-B125-498E-A63D-DB6665ED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A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7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75"/>
  </w:style>
  <w:style w:type="character" w:styleId="CommentReference">
    <w:name w:val="annotation reference"/>
    <w:basedOn w:val="DefaultParagraphFont"/>
    <w:uiPriority w:val="99"/>
    <w:semiHidden/>
    <w:unhideWhenUsed/>
    <w:rsid w:val="008B097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medium.com/@emmaliaocode/all-those-sha256s-in-a-docker-image-9e8984065f2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arbor.treok.eu/devops_demo/exercise1@sha256:155d1564d0a9cd435b90cbbef44a80e845ecae1ab299176ac89ea2bd11c440c7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.csc.fi/welco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mmandmasters.com/commands/docker-login-comm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rbor.treok.eu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harbor.io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B5E29B4FC1FAC4D84A36375808F67E9" ma:contentTypeVersion="12" ma:contentTypeDescription="Luo uusi asiakirja." ma:contentTypeScope="" ma:versionID="ba62c4824a92a69b94d62a458dba0ce9">
  <xsd:schema xmlns:xsd="http://www.w3.org/2001/XMLSchema" xmlns:xs="http://www.w3.org/2001/XMLSchema" xmlns:p="http://schemas.microsoft.com/office/2006/metadata/properties" xmlns:ns1="http://schemas.microsoft.com/sharepoint/v3" xmlns:ns3="04783d44-72c1-42bf-9a9e-7d46c63e198e" targetNamespace="http://schemas.microsoft.com/office/2006/metadata/properties" ma:root="true" ma:fieldsID="ed0c690517503d4a6b6baf39ab4e5774" ns1:_="" ns3:_="">
    <xsd:import namespace="http://schemas.microsoft.com/sharepoint/v3"/>
    <xsd:import namespace="04783d44-72c1-42bf-9a9e-7d46c63e198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Yhtenäisen yhteensopivuuskäytännön ominaisuudet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Yhtenäisen yhteensopivuuskäytännön käyttöliittymän toimint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83d44-72c1-42bf-9a9e-7d46c63e198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04783d44-72c1-42bf-9a9e-7d46c63e198e" xsi:nil="true"/>
  </documentManagement>
</p:properties>
</file>

<file path=customXml/itemProps1.xml><?xml version="1.0" encoding="utf-8"?>
<ds:datastoreItem xmlns:ds="http://schemas.openxmlformats.org/officeDocument/2006/customXml" ds:itemID="{EB29B87B-2488-4BAF-ACD8-D1E35EBDD2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1C3BF-B8D9-4163-AAD5-FEB3E0A80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4783d44-72c1-42bf-9a9e-7d46c63e1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447353-05F3-4DB5-9F36-A1D297ACBE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4783d44-72c1-42bf-9a9e-7d46c63e198e"/>
  </ds:schemaRefs>
</ds:datastoreItem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 (TAU)</dc:creator>
  <cp:keywords/>
  <dc:description/>
  <cp:lastModifiedBy>Tiina Partanen (TAU)</cp:lastModifiedBy>
  <cp:revision>5</cp:revision>
  <dcterms:created xsi:type="dcterms:W3CDTF">2025-09-29T06:41:00Z</dcterms:created>
  <dcterms:modified xsi:type="dcterms:W3CDTF">2025-09-29T06:41:00Z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682fd189,1c1fb30b,52ec8cc4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TUNI Luottamuksellinen - Confidential (3Y)</vt:lpwstr>
  </property>
  <property fmtid="{D5CDD505-2E9C-101B-9397-08002B2CF9AE}" pid="5" name="ContentTypeId">
    <vt:lpwstr>0x0101002B5E29B4FC1FAC4D84A36375808F67E9</vt:lpwstr>
  </property>
</Properties>
</file>