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4F72"/>
          <w:sz w:val="44"/>
          <w:szCs w:val="44"/>
        </w:rPr>
        <w:t xml:space="preserve">MAKERERE UNIVERSITY</w:t>
      </w:r>
    </w:p>
    <w:p>
      <w:pPr>
        <w:spacing w:after="200"/>
        <w:jc w:val="center"/>
      </w:pPr>
      <w:r>
        <w:rPr>
          <w:rFonts w:ascii="Arial" w:cs="Arial" w:eastAsia="Arial" w:hAnsi="Arial"/>
          <w:b/>
          <w:bCs/>
          <w:color w:val="2E86C1"/>
          <w:sz w:val="40"/>
          <w:szCs w:val="40"/>
        </w:rPr>
        <w:t xml:space="preserve">TECHNOLOGY &amp; INNOVATION CENTER</w:t>
      </w:r>
    </w:p>
    <w:p>
      <w:pPr>
        <w:spacing w:after="600"/>
        <w:jc w:val="center"/>
      </w:pPr>
      <w:r>
        <w:rPr>
          <w:color w:val="F39C12"/>
          <w:sz w:val="28"/>
          <w:szCs w:val="28"/>
        </w:rPr>
        <w:t xml:space="preserve">________________________________________</w:t>
      </w:r>
    </w:p>
    <w:p>
      <w:pPr>
        <w:spacing w:after="120"/>
        <w:jc w:val="center"/>
      </w:pPr>
      <w:r>
        <w:rPr>
          <w:rFonts w:ascii="Arial" w:cs="Arial" w:eastAsia="Arial" w:hAnsi="Arial"/>
          <w:b/>
          <w:bCs/>
          <w:color w:val="1C2833"/>
          <w:sz w:val="36"/>
          <w:szCs w:val="36"/>
        </w:rPr>
        <w:t xml:space="preserve">Innovation Portal &amp; Management System</w:t>
      </w:r>
    </w:p>
    <w:p>
      <w:pPr>
        <w:spacing w:after="600"/>
        <w:jc w:val="center"/>
      </w:pPr>
      <w:r>
        <w:rPr>
          <w:rFonts w:ascii="Arial" w:cs="Arial" w:eastAsia="Arial" w:hAnsi="Arial"/>
          <w:color w:val="2E86C1"/>
          <w:sz w:val="30"/>
          <w:szCs w:val="30"/>
        </w:rPr>
        <w:t xml:space="preserve">Full Technical Specification Document</w:t>
      </w:r>
    </w:p>
    <w:p>
      <w:pPr>
        <w:spacing w:after="120"/>
        <w:jc w:val="center"/>
      </w:pPr>
      <w:r>
        <w:rPr>
          <w:rFonts w:ascii="Arial" w:cs="Arial" w:eastAsia="Arial" w:hAnsi="Arial"/>
          <w:color w:val="1C2833"/>
          <w:sz w:val="24"/>
          <w:szCs w:val="24"/>
        </w:rPr>
        <w:t xml:space="preserve">Version 1.0  |  May 2026</w:t>
      </w:r>
    </w:p>
    <w:p>
      <w:pPr>
        <w:spacing w:after="120"/>
        <w:jc w:val="center"/>
      </w:pPr>
      <w:r>
        <w:rPr>
          <w:rFonts w:ascii="Arial" w:cs="Arial" w:eastAsia="Arial" w:hAnsi="Arial"/>
          <w:color w:val="1C2833"/>
          <w:sz w:val="22"/>
          <w:szCs w:val="22"/>
        </w:rPr>
        <w:t xml:space="preserve">Platform: Vercel + Supabase + Next.js 16 + Google Gemini AI</w:t>
      </w:r>
    </w:p>
    <w:p>
      <w:pPr>
        <w:spacing w:before="1200"/>
        <w:jc w:val="center"/>
      </w:pPr>
      <w:r>
        <w:rPr>
          <w:rFonts w:ascii="Arial" w:cs="Arial" w:eastAsia="Arial" w:hAnsi="Arial"/>
          <w:b/>
          <w:bCs/>
          <w:color w:val="E74C3C"/>
          <w:sz w:val="20"/>
          <w:szCs w:val="20"/>
        </w:rPr>
        <w:t xml:space="preserve">CONFIDENTIAL — For Development Team Use Only</w:t>
      </w:r>
    </w:p>
    <w:p>
      <w:pPr>
        <w:sectPr>
          <w:pgSz w:w="12240" w:h="15840" w:orient="portrait"/>
          <w:pgMar w:top="1440" w:right="1440" w:bottom="1440" w:left="1440" w:header="708" w:footer="708" w:gutter="0"/>
          <w:pgNumType/>
          <w:docGrid w:linePitch="360"/>
        </w:sectPr>
      </w:pP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Executive Summary</w:t>
      </w:r>
    </w:p>
    <w:p>
      <w:pPr>
        <w:spacing w:after="140" w:line="320"/>
      </w:pPr>
      <w:r>
        <w:rPr>
          <w:rFonts w:ascii="Arial" w:cs="Arial" w:eastAsia="Arial" w:hAnsi="Arial"/>
          <w:sz w:val="22"/>
          <w:szCs w:val="22"/>
        </w:rPr>
        <w:t xml:space="preserve">This document is the complete technical specification for the Makerere University Technology and Innovation Center (Mak-TIC) Innovation Portal. It defines every workflow, database schema, API endpoint, page, middleware, integration, and AI automation layer required to build a production-ready system.</w:t>
      </w:r>
    </w:p>
    <w:p>
      <w:pPr>
        <w:spacing w:after="140" w:line="320"/>
      </w:pPr>
      <w:r>
        <w:rPr>
          <w:rFonts w:ascii="Arial" w:cs="Arial" w:eastAsia="Arial" w:hAnsi="Arial"/>
          <w:sz w:val="22"/>
          <w:szCs w:val="22"/>
        </w:rPr>
        <w:t xml:space="preserve">The system will be built on Next.js 16 (App Router) deployed to Vercel, with Supabase as the database, authentication, storage, and real-time engine. The frontend uses React 19 with Tailwind CSS v4 and shadcn/ui components. Agentic AI workflows are powered by Google Gemini API (via Google AI Studio) calls through Vercel AI SDK.</w:t>
      </w:r>
    </w:p>
    <w:p>
      <w:pPr>
        <w:pStyle w:val="Heading2"/>
        <w:spacing w:after="160" w:before="300"/>
      </w:pPr>
      <w:r>
        <w:t xml:space="preserve">1.1 Core Objectives</w:t>
      </w:r>
    </w:p>
    <w:p>
      <w:pPr>
        <w:pStyle w:val="ListParagraph"/>
        <w:numPr>
          <w:ilvl w:val="0"/>
          <w:numId w:val="2"/>
        </w:numPr>
        <w:spacing w:after="80" w:line="300"/>
      </w:pPr>
      <w:r>
        <w:rPr>
          <w:rFonts w:ascii="Arial" w:cs="Arial" w:eastAsia="Arial" w:hAnsi="Arial"/>
          <w:sz w:val="22"/>
          <w:szCs w:val="22"/>
        </w:rPr>
        <w:t xml:space="preserve">Allow innovators (Makerere students, staff, alumni, and external applicants) to register, submit projects, upload documents, and track progress through a self-service portal.</w:t>
      </w:r>
    </w:p>
    <w:p>
      <w:pPr>
        <w:pStyle w:val="ListParagraph"/>
        <w:numPr>
          <w:ilvl w:val="0"/>
          <w:numId w:val="2"/>
        </w:numPr>
        <w:spacing w:after="80" w:line="300"/>
      </w:pPr>
      <w:r>
        <w:rPr>
          <w:rFonts w:ascii="Arial" w:cs="Arial" w:eastAsia="Arial" w:hAnsi="Arial"/>
          <w:sz w:val="22"/>
          <w:szCs w:val="22"/>
        </w:rPr>
        <w:t xml:space="preserve">Provide a structured stage-gate review pipeline for center staff to evaluate, score, and advance projects.</w:t>
      </w:r>
    </w:p>
    <w:p>
      <w:pPr>
        <w:pStyle w:val="ListParagraph"/>
        <w:numPr>
          <w:ilvl w:val="0"/>
          <w:numId w:val="2"/>
        </w:numPr>
        <w:spacing w:after="80" w:line="300"/>
      </w:pPr>
      <w:r>
        <w:rPr>
          <w:rFonts w:ascii="Arial" w:cs="Arial" w:eastAsia="Arial" w:hAnsi="Arial"/>
          <w:sz w:val="22"/>
          <w:szCs w:val="22"/>
        </w:rPr>
        <w:t xml:space="preserve">Automate triage, scoring, mentor matching, SDG tagging, and duplicate detection using agentic AI.</w:t>
      </w:r>
    </w:p>
    <w:p>
      <w:pPr>
        <w:pStyle w:val="ListParagraph"/>
        <w:numPr>
          <w:ilvl w:val="0"/>
          <w:numId w:val="2"/>
        </w:numPr>
        <w:spacing w:after="80" w:line="300"/>
      </w:pPr>
      <w:r>
        <w:rPr>
          <w:rFonts w:ascii="Arial" w:cs="Arial" w:eastAsia="Arial" w:hAnsi="Arial"/>
          <w:sz w:val="22"/>
          <w:szCs w:val="22"/>
        </w:rPr>
        <w:t xml:space="preserve">Manage funding disbursement, facility booking, IP tracking, and funder reporting.</w:t>
      </w:r>
    </w:p>
    <w:p>
      <w:pPr>
        <w:pStyle w:val="ListParagraph"/>
        <w:numPr>
          <w:ilvl w:val="0"/>
          <w:numId w:val="2"/>
        </w:numPr>
        <w:spacing w:after="80" w:line="300"/>
      </w:pPr>
      <w:r>
        <w:rPr>
          <w:rFonts w:ascii="Arial" w:cs="Arial" w:eastAsia="Arial" w:hAnsi="Arial"/>
          <w:sz w:val="22"/>
          <w:szCs w:val="22"/>
        </w:rPr>
        <w:t xml:space="preserve">Enable open innovation challenges, community forums, and a public innovation showcase.</w:t>
      </w:r>
    </w:p>
    <w:p>
      <w:pPr>
        <w:pStyle w:val="ListParagraph"/>
        <w:numPr>
          <w:ilvl w:val="0"/>
          <w:numId w:val="2"/>
        </w:numPr>
        <w:spacing w:after="80" w:line="300"/>
      </w:pPr>
      <w:r>
        <w:rPr>
          <w:rFonts w:ascii="Arial" w:cs="Arial" w:eastAsia="Arial" w:hAnsi="Arial"/>
          <w:sz w:val="22"/>
          <w:szCs w:val="22"/>
        </w:rPr>
        <w:t xml:space="preserve">Integrate with external systems: mobile money payments, UNDP reporting feeds, AfriLabs network, and Makerere AIMS.</w:t>
      </w:r>
    </w:p>
    <w:p>
      <w:pPr>
        <w:pStyle w:val="Heading2"/>
        <w:spacing w:after="160" w:before="300"/>
      </w:pPr>
      <w:r>
        <w:t xml:space="preserve">1.2 Technology Stack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Framework</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Next.js 16 (App Router)</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Server components, API routes, ISR, edge functions on Vercel</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Language</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TypeScript 5.x</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Type safety across full stack, better DX for team</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UI Library</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React 19 + shadcn/ui + Tailwind v4</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Accessible, composable, no vendor lock-in</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Database</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Supabase (PostgreSQL 15)</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Row-level security, real-time subscriptions, built-in auth</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Auth</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Supabase Auth (email/password + magic link)</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 SSO for now; extensible to OAuth/SAML later</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File Storage</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Supabase Storage (S3-compatible)</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Integrated with RLS, signed URLs, CDN delivery</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 / LLM</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Google Gemini API via Vercel AI SDK @ai-sdk/google</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Free tier (1500 req/day on Flash), structured output, grounding with Google Search</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Search</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Supabase pg_trgm + pgvector</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Full-text search + semantic vector search for projects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Payments</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MTN MoMo API + Airtel Money API</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Uganda-specific mobile money integration</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Email</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Resend (transactional) + React Email</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Vercel-native, template-based, reliable delivery</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Hosting</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Vercel (Pro)</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Edge network, serverless functions, preview deployments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Monitoring</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Vercel Analytics + Sentry</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Performance + error tracking from day one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State Mgmt</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Zustand + TanStack Query v5</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Lightweight global state + server state caching</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Forms</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React Hook Form + Zod</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Validation with same schemas used on server</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Rich Text</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Tiptap (ProseMirror)</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For project descriptions, forum posts, mentor notes</w:t>
            </w:r>
          </w:p>
        </w:tc>
      </w:tr>
    </w:tbl>
    <w:p>
      <w:r>
        <w:br w:type="page"/>
      </w:r>
    </w:p>
    <w:p>
      <w:pPr>
        <w:pStyle w:val="Heading1"/>
        <w:spacing w:after="200" w:before="360"/>
      </w:pPr>
      <w:r>
        <w:t xml:space="preserve">2. System Architecture Overview</w:t>
      </w:r>
    </w:p>
    <w:p>
      <w:pPr>
        <w:spacing w:after="140" w:line="320"/>
      </w:pPr>
      <w:r>
        <w:rPr>
          <w:rFonts w:ascii="Arial" w:cs="Arial" w:eastAsia="Arial" w:hAnsi="Arial"/>
          <w:sz w:val="22"/>
          <w:szCs w:val="22"/>
        </w:rPr>
        <w:t xml:space="preserve">The system follows a 4-tier architecture: Applicant Portal (client), API Layer (Next.js Route Handlers + Supabase Edge Functions), Intelligence Layer (AI agents), and Data Layer (Supabase PostgreSQL + Storage). All tiers communicate through a typed API contract defined with Zod schemas that are shared between client and server.</w:t>
      </w:r>
    </w:p>
    <w:p>
      <w:pPr>
        <w:pStyle w:val="Heading2"/>
        <w:spacing w:after="160" w:before="300"/>
      </w:pPr>
      <w: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4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Components</w:t>
            </w:r>
          </w:p>
        </w:tc>
        <w:tc>
          <w:tcPr>
            <w:tcW w:type="dxa" w:w="30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Runs On</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Presentation</w:t>
            </w:r>
          </w:p>
        </w:tc>
        <w:tc>
          <w:tcPr>
            <w:tcW w:type="dxa" w:w="4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Next.js pages, React components, shadcn/ui, Tailwind</w:t>
            </w:r>
          </w:p>
        </w:tc>
        <w:tc>
          <w:tcPr>
            <w:tcW w:type="dxa" w:w="30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Vercel Edge + Client browser</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 / Middleware</w:t>
            </w:r>
          </w:p>
        </w:tc>
        <w:tc>
          <w:tcPr>
            <w:tcW w:type="dxa" w:w="4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Next.js Route Handlers, middleware.ts, Supabase Edge Functions</w:t>
            </w:r>
          </w:p>
        </w:tc>
        <w:tc>
          <w:tcPr>
            <w:tcW w:type="dxa" w:w="30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Vercel Serverless / Edge</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Intelligence</w:t>
            </w:r>
          </w:p>
        </w:tc>
        <w:tc>
          <w:tcPr>
            <w:tcW w:type="dxa" w:w="4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Gemini AI agents (scoring, matching, tagging, scanning)</w:t>
            </w:r>
          </w:p>
        </w:tc>
        <w:tc>
          <w:tcPr>
            <w:tcW w:type="dxa" w:w="30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Vercel Serverless (long-running)</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Data</w:t>
            </w:r>
          </w:p>
        </w:tc>
        <w:tc>
          <w:tcPr>
            <w:tcW w:type="dxa" w:w="4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Supabase PostgreSQL, Supabase Storage, Supabase Realtime</w:t>
            </w:r>
          </w:p>
        </w:tc>
        <w:tc>
          <w:tcPr>
            <w:tcW w:type="dxa" w:w="30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Supabase Cloud (managed)</w:t>
            </w:r>
          </w:p>
        </w:tc>
      </w:tr>
    </w:tbl>
    <w:p>
      <w:pPr>
        <w:spacing w:after="60"/>
      </w:pPr>
    </w:p>
    <w:p>
      <w:pPr>
        <w:pStyle w:val="Heading2"/>
        <w:spacing w:after="160" w:before="300"/>
      </w:pPr>
      <w:r>
        <w:t xml:space="preserve">2.2 Key Architectural Decisions</w:t>
      </w:r>
    </w:p>
    <w:p>
      <w:pPr>
        <w:pStyle w:val="ListParagraph"/>
        <w:numPr>
          <w:ilvl w:val="0"/>
          <w:numId w:val="2"/>
        </w:numPr>
        <w:spacing w:after="80" w:line="300"/>
      </w:pPr>
      <w:r>
        <w:rPr>
          <w:rFonts w:ascii="Arial" w:cs="Arial" w:eastAsia="Arial" w:hAnsi="Arial"/>
          <w:sz w:val="22"/>
          <w:szCs w:val="22"/>
        </w:rPr>
        <w:t xml:space="preserve">Server Components by default: all data-fetching pages are React Server Components. Client components only where interactivity is needed (forms, modals, real-time).</w:t>
      </w:r>
    </w:p>
    <w:p>
      <w:pPr>
        <w:pStyle w:val="ListParagraph"/>
        <w:numPr>
          <w:ilvl w:val="0"/>
          <w:numId w:val="2"/>
        </w:numPr>
        <w:spacing w:after="80" w:line="300"/>
      </w:pPr>
      <w:r>
        <w:rPr>
          <w:rFonts w:ascii="Arial" w:cs="Arial" w:eastAsia="Arial" w:hAnsi="Arial"/>
          <w:sz w:val="22"/>
          <w:szCs w:val="22"/>
        </w:rPr>
        <w:t xml:space="preserve">Row-Level Security (RLS) on every Supabase table: the database enforces access control, not just the API layer. Even if middleware is bypassed, data remains protected.</w:t>
      </w:r>
    </w:p>
    <w:p>
      <w:pPr>
        <w:pStyle w:val="ListParagraph"/>
        <w:numPr>
          <w:ilvl w:val="0"/>
          <w:numId w:val="2"/>
        </w:numPr>
        <w:spacing w:after="80" w:line="300"/>
      </w:pPr>
      <w:r>
        <w:rPr>
          <w:rFonts w:ascii="Arial" w:cs="Arial" w:eastAsia="Arial" w:hAnsi="Arial"/>
          <w:sz w:val="22"/>
          <w:szCs w:val="22"/>
        </w:rPr>
        <w:t xml:space="preserve">Edge Middleware for auth: middleware.ts runs on Vercel Edge and validates the Supabase session cookie on every request. Unauthenticated users are redirected to /login.</w:t>
      </w:r>
    </w:p>
    <w:p>
      <w:pPr>
        <w:pStyle w:val="ListParagraph"/>
        <w:numPr>
          <w:ilvl w:val="0"/>
          <w:numId w:val="2"/>
        </w:numPr>
        <w:spacing w:after="80" w:line="300"/>
      </w:pPr>
      <w:r>
        <w:rPr>
          <w:rFonts w:ascii="Arial" w:cs="Arial" w:eastAsia="Arial" w:hAnsi="Arial"/>
          <w:sz w:val="22"/>
          <w:szCs w:val="22"/>
        </w:rPr>
        <w:t xml:space="preserve">AI agents run as background jobs: long-running AI tasks (scoring, scanning) are triggered via Supabase Edge Functions with pg_cron or Supabase Queues, not blocking the user request.</w:t>
      </w:r>
    </w:p>
    <w:p>
      <w:pPr>
        <w:pStyle w:val="ListParagraph"/>
        <w:numPr>
          <w:ilvl w:val="0"/>
          <w:numId w:val="2"/>
        </w:numPr>
        <w:spacing w:after="80" w:line="300"/>
      </w:pPr>
      <w:r>
        <w:rPr>
          <w:rFonts w:ascii="Arial" w:cs="Arial" w:eastAsia="Arial" w:hAnsi="Arial"/>
          <w:sz w:val="22"/>
          <w:szCs w:val="22"/>
        </w:rPr>
        <w:t xml:space="preserve">Optimistic UI with real-time sync: when an innovator submits a form, the UI updates immediately. Supabase Realtime pushes the confirmed state back to all connected clients.</w:t>
      </w:r>
    </w:p>
    <w:p>
      <w:pPr>
        <w:pStyle w:val="ListParagraph"/>
        <w:numPr>
          <w:ilvl w:val="0"/>
          <w:numId w:val="2"/>
        </w:numPr>
        <w:spacing w:after="80" w:line="300"/>
      </w:pPr>
      <w:r>
        <w:rPr>
          <w:rFonts w:ascii="Arial" w:cs="Arial" w:eastAsia="Arial" w:hAnsi="Arial"/>
          <w:sz w:val="22"/>
          <w:szCs w:val="22"/>
        </w:rPr>
        <w:t xml:space="preserve">File uploads use Supabase Storage with signed URLs: files are uploaded directly from the client to Supabase Storage (bypassing the server), then the signed URL is stored in the database.</w:t>
      </w:r>
    </w:p>
    <w:p>
      <w:pPr>
        <w:pStyle w:val="Heading2"/>
        <w:spacing w:after="160" w:before="300"/>
      </w:pPr>
      <w:r>
        <w:t xml:space="preserve">2.3 Project Folder Structure</w:t>
      </w:r>
    </w:p>
    <w:p>
      <w:pPr>
        <w:shd w:fill="F2F3F4" w:val="clear"/>
        <w:spacing w:after="100" w:line="280"/>
        <w:ind w:left="360"/>
      </w:pPr>
      <w:r>
        <w:rPr>
          <w:rFonts w:ascii="Courier New" w:cs="Courier New" w:eastAsia="Courier New" w:hAnsi="Courier New"/>
          <w:color w:val="1C2833"/>
          <w:sz w:val="18"/>
          <w:szCs w:val="18"/>
        </w:rPr>
        <w:t xml:space="preserve">mak-tic-portal/</w:t>
      </w:r>
    </w:p>
    <w:p>
      <w:pPr>
        <w:shd w:fill="F2F3F4" w:val="clear"/>
        <w:spacing w:after="100" w:line="280"/>
        <w:ind w:left="360"/>
      </w:pPr>
      <w:r>
        <w:rPr>
          <w:rFonts w:ascii="Courier New" w:cs="Courier New" w:eastAsia="Courier New" w:hAnsi="Courier New"/>
          <w:color w:val="1C2833"/>
          <w:sz w:val="18"/>
          <w:szCs w:val="18"/>
        </w:rPr>
        <w:t xml:space="preserve">  app/                          # Next.js App Router</w:t>
      </w:r>
    </w:p>
    <w:p>
      <w:pPr>
        <w:shd w:fill="F2F3F4" w:val="clear"/>
        <w:spacing w:after="100" w:line="280"/>
        <w:ind w:left="360"/>
      </w:pPr>
      <w:r>
        <w:rPr>
          <w:rFonts w:ascii="Courier New" w:cs="Courier New" w:eastAsia="Courier New" w:hAnsi="Courier New"/>
          <w:color w:val="1C2833"/>
          <w:sz w:val="18"/>
          <w:szCs w:val="18"/>
        </w:rPr>
        <w:t xml:space="preserve">    (auth)/                     # Auth route group (login, register, forgot-password)</w:t>
      </w:r>
    </w:p>
    <w:p>
      <w:pPr>
        <w:shd w:fill="F2F3F4" w:val="clear"/>
        <w:spacing w:after="100" w:line="280"/>
        <w:ind w:left="360"/>
      </w:pPr>
      <w:r>
        <w:rPr>
          <w:rFonts w:ascii="Courier New" w:cs="Courier New" w:eastAsia="Courier New" w:hAnsi="Courier New"/>
          <w:color w:val="1C2833"/>
          <w:sz w:val="18"/>
          <w:szCs w:val="18"/>
        </w:rPr>
        <w:t xml:space="preserve">    (portal)/                   # Authenticated portal route group</w:t>
      </w:r>
    </w:p>
    <w:p>
      <w:pPr>
        <w:shd w:fill="F2F3F4" w:val="clear"/>
        <w:spacing w:after="100" w:line="280"/>
        <w:ind w:left="360"/>
      </w:pPr>
      <w:r>
        <w:rPr>
          <w:rFonts w:ascii="Courier New" w:cs="Courier New" w:eastAsia="Courier New" w:hAnsi="Courier New"/>
          <w:color w:val="1C2833"/>
          <w:sz w:val="18"/>
          <w:szCs w:val="18"/>
        </w:rPr>
        <w:t xml:space="preserve">      dashboard/                # Innovator dashboard</w:t>
      </w:r>
    </w:p>
    <w:p>
      <w:pPr>
        <w:shd w:fill="F2F3F4" w:val="clear"/>
        <w:spacing w:after="100" w:line="280"/>
        <w:ind w:left="360"/>
      </w:pPr>
      <w:r>
        <w:rPr>
          <w:rFonts w:ascii="Courier New" w:cs="Courier New" w:eastAsia="Courier New" w:hAnsi="Courier New"/>
          <w:color w:val="1C2833"/>
          <w:sz w:val="18"/>
          <w:szCs w:val="18"/>
        </w:rPr>
        <w:t xml:space="preserve">      projects/                 # Project submission + management</w:t>
      </w:r>
    </w:p>
    <w:p>
      <w:pPr>
        <w:shd w:fill="F2F3F4" w:val="clear"/>
        <w:spacing w:after="100" w:line="280"/>
        <w:ind w:left="360"/>
      </w:pPr>
      <w:r>
        <w:rPr>
          <w:rFonts w:ascii="Courier New" w:cs="Courier New" w:eastAsia="Courier New" w:hAnsi="Courier New"/>
          <w:color w:val="1C2833"/>
          <w:sz w:val="18"/>
          <w:szCs w:val="18"/>
        </w:rPr>
        <w:t xml:space="preserve">      challenges/               # Open innovation challenges</w:t>
      </w:r>
    </w:p>
    <w:p>
      <w:pPr>
        <w:shd w:fill="F2F3F4" w:val="clear"/>
        <w:spacing w:after="100" w:line="280"/>
        <w:ind w:left="360"/>
      </w:pPr>
      <w:r>
        <w:rPr>
          <w:rFonts w:ascii="Courier New" w:cs="Courier New" w:eastAsia="Courier New" w:hAnsi="Courier New"/>
          <w:color w:val="1C2833"/>
          <w:sz w:val="18"/>
          <w:szCs w:val="18"/>
        </w:rPr>
        <w:t xml:space="preserve">      community/                # Forums + peer network</w:t>
      </w:r>
    </w:p>
    <w:p>
      <w:pPr>
        <w:shd w:fill="F2F3F4" w:val="clear"/>
        <w:spacing w:after="100" w:line="280"/>
        <w:ind w:left="360"/>
      </w:pPr>
      <w:r>
        <w:rPr>
          <w:rFonts w:ascii="Courier New" w:cs="Courier New" w:eastAsia="Courier New" w:hAnsi="Courier New"/>
          <w:color w:val="1C2833"/>
          <w:sz w:val="18"/>
          <w:szCs w:val="18"/>
        </w:rPr>
        <w:t xml:space="preserve">      resources/                # LMS + resource library</w:t>
      </w:r>
    </w:p>
    <w:p>
      <w:pPr>
        <w:shd w:fill="F2F3F4" w:val="clear"/>
        <w:spacing w:after="100" w:line="280"/>
        <w:ind w:left="360"/>
      </w:pPr>
      <w:r>
        <w:rPr>
          <w:rFonts w:ascii="Courier New" w:cs="Courier New" w:eastAsia="Courier New" w:hAnsi="Courier New"/>
          <w:color w:val="1C2833"/>
          <w:sz w:val="18"/>
          <w:szCs w:val="18"/>
        </w:rPr>
        <w:t xml:space="preserve">      bookings/                 # Facility/equipment booking</w:t>
      </w:r>
    </w:p>
    <w:p>
      <w:pPr>
        <w:shd w:fill="F2F3F4" w:val="clear"/>
        <w:spacing w:after="100" w:line="280"/>
        <w:ind w:left="360"/>
      </w:pPr>
      <w:r>
        <w:rPr>
          <w:rFonts w:ascii="Courier New" w:cs="Courier New" w:eastAsia="Courier New" w:hAnsi="Courier New"/>
          <w:color w:val="1C2833"/>
          <w:sz w:val="18"/>
          <w:szCs w:val="18"/>
        </w:rPr>
        <w:t xml:space="preserve">      profile/                  # User profile + settings</w:t>
      </w:r>
    </w:p>
    <w:p>
      <w:pPr>
        <w:shd w:fill="F2F3F4" w:val="clear"/>
        <w:spacing w:after="100" w:line="280"/>
        <w:ind w:left="360"/>
      </w:pPr>
      <w:r>
        <w:rPr>
          <w:rFonts w:ascii="Courier New" w:cs="Courier New" w:eastAsia="Courier New" w:hAnsi="Courier New"/>
          <w:color w:val="1C2833"/>
          <w:sz w:val="18"/>
          <w:szCs w:val="18"/>
        </w:rPr>
        <w:t xml:space="preserve">    (admin)/                    # Admin route group</w:t>
      </w:r>
    </w:p>
    <w:p>
      <w:pPr>
        <w:shd w:fill="F2F3F4" w:val="clear"/>
        <w:spacing w:after="100" w:line="280"/>
        <w:ind w:left="360"/>
      </w:pPr>
      <w:r>
        <w:rPr>
          <w:rFonts w:ascii="Courier New" w:cs="Courier New" w:eastAsia="Courier New" w:hAnsi="Courier New"/>
          <w:color w:val="1C2833"/>
          <w:sz w:val="18"/>
          <w:szCs w:val="18"/>
        </w:rPr>
        <w:t xml:space="preserve">      admin/pipeline/           # Stage-gate review pipeline</w:t>
      </w:r>
    </w:p>
    <w:p>
      <w:pPr>
        <w:shd w:fill="F2F3F4" w:val="clear"/>
        <w:spacing w:after="100" w:line="280"/>
        <w:ind w:left="360"/>
      </w:pPr>
      <w:r>
        <w:rPr>
          <w:rFonts w:ascii="Courier New" w:cs="Courier New" w:eastAsia="Courier New" w:hAnsi="Courier New"/>
          <w:color w:val="1C2833"/>
          <w:sz w:val="18"/>
          <w:szCs w:val="18"/>
        </w:rPr>
        <w:t xml:space="preserve">      admin/scoring/            # AI scoring dashboard</w:t>
      </w:r>
    </w:p>
    <w:p>
      <w:pPr>
        <w:shd w:fill="F2F3F4" w:val="clear"/>
        <w:spacing w:after="100" w:line="280"/>
        <w:ind w:left="360"/>
      </w:pPr>
      <w:r>
        <w:rPr>
          <w:rFonts w:ascii="Courier New" w:cs="Courier New" w:eastAsia="Courier New" w:hAnsi="Courier New"/>
          <w:color w:val="1C2833"/>
          <w:sz w:val="18"/>
          <w:szCs w:val="18"/>
        </w:rPr>
        <w:t xml:space="preserve">      admin/mentors/            # Mentor management + matching</w:t>
      </w:r>
    </w:p>
    <w:p>
      <w:pPr>
        <w:shd w:fill="F2F3F4" w:val="clear"/>
        <w:spacing w:after="100" w:line="280"/>
        <w:ind w:left="360"/>
      </w:pPr>
      <w:r>
        <w:rPr>
          <w:rFonts w:ascii="Courier New" w:cs="Courier New" w:eastAsia="Courier New" w:hAnsi="Courier New"/>
          <w:color w:val="1C2833"/>
          <w:sz w:val="18"/>
          <w:szCs w:val="18"/>
        </w:rPr>
        <w:t xml:space="preserve">      admin/funding/            # Fund tracking + disbursement</w:t>
      </w:r>
    </w:p>
    <w:p>
      <w:pPr>
        <w:shd w:fill="F2F3F4" w:val="clear"/>
        <w:spacing w:after="100" w:line="280"/>
        <w:ind w:left="360"/>
      </w:pPr>
      <w:r>
        <w:rPr>
          <w:rFonts w:ascii="Courier New" w:cs="Courier New" w:eastAsia="Courier New" w:hAnsi="Courier New"/>
          <w:color w:val="1C2833"/>
          <w:sz w:val="18"/>
          <w:szCs w:val="18"/>
        </w:rPr>
        <w:t xml:space="preserve">      admin/reports/            # Analytics + funder reports</w:t>
      </w:r>
    </w:p>
    <w:p>
      <w:pPr>
        <w:shd w:fill="F2F3F4" w:val="clear"/>
        <w:spacing w:after="100" w:line="280"/>
        <w:ind w:left="360"/>
      </w:pPr>
      <w:r>
        <w:rPr>
          <w:rFonts w:ascii="Courier New" w:cs="Courier New" w:eastAsia="Courier New" w:hAnsi="Courier New"/>
          <w:color w:val="1C2833"/>
          <w:sz w:val="18"/>
          <w:szCs w:val="18"/>
        </w:rPr>
        <w:t xml:space="preserve">      admin/challenges/         # Challenge campaign management</w:t>
      </w:r>
    </w:p>
    <w:p>
      <w:pPr>
        <w:shd w:fill="F2F3F4" w:val="clear"/>
        <w:spacing w:after="100" w:line="280"/>
        <w:ind w:left="360"/>
      </w:pPr>
      <w:r>
        <w:rPr>
          <w:rFonts w:ascii="Courier New" w:cs="Courier New" w:eastAsia="Courier New" w:hAnsi="Courier New"/>
          <w:color w:val="1C2833"/>
          <w:sz w:val="18"/>
          <w:szCs w:val="18"/>
        </w:rPr>
        <w:t xml:space="preserve">      admin/facilities/         # Facility + equipment management</w:t>
      </w:r>
    </w:p>
    <w:p>
      <w:pPr>
        <w:shd w:fill="F2F3F4" w:val="clear"/>
        <w:spacing w:after="100" w:line="280"/>
        <w:ind w:left="360"/>
      </w:pPr>
      <w:r>
        <w:rPr>
          <w:rFonts w:ascii="Courier New" w:cs="Courier New" w:eastAsia="Courier New" w:hAnsi="Courier New"/>
          <w:color w:val="1C2833"/>
          <w:sz w:val="18"/>
          <w:szCs w:val="18"/>
        </w:rPr>
        <w:t xml:space="preserve">      admin/ip/                 # IP tracking + legal</w:t>
      </w:r>
    </w:p>
    <w:p>
      <w:pPr>
        <w:shd w:fill="F2F3F4" w:val="clear"/>
        <w:spacing w:after="100" w:line="280"/>
        <w:ind w:left="360"/>
      </w:pPr>
      <w:r>
        <w:rPr>
          <w:rFonts w:ascii="Courier New" w:cs="Courier New" w:eastAsia="Courier New" w:hAnsi="Courier New"/>
          <w:color w:val="1C2833"/>
          <w:sz w:val="18"/>
          <w:szCs w:val="18"/>
        </w:rPr>
        <w:t xml:space="preserve">      admin/users/              # User management</w:t>
      </w:r>
    </w:p>
    <w:p>
      <w:pPr>
        <w:shd w:fill="F2F3F4" w:val="clear"/>
        <w:spacing w:after="100" w:line="280"/>
        <w:ind w:left="360"/>
      </w:pPr>
      <w:r>
        <w:rPr>
          <w:rFonts w:ascii="Courier New" w:cs="Courier New" w:eastAsia="Courier New" w:hAnsi="Courier New"/>
          <w:color w:val="1C2833"/>
          <w:sz w:val="18"/>
          <w:szCs w:val="18"/>
        </w:rPr>
        <w:t xml:space="preserve">    (public)/                   # Public-facing pages</w:t>
      </w:r>
    </w:p>
    <w:p>
      <w:pPr>
        <w:shd w:fill="F2F3F4" w:val="clear"/>
        <w:spacing w:after="100" w:line="280"/>
        <w:ind w:left="360"/>
      </w:pPr>
      <w:r>
        <w:rPr>
          <w:rFonts w:ascii="Courier New" w:cs="Courier New" w:eastAsia="Courier New" w:hAnsi="Courier New"/>
          <w:color w:val="1C2833"/>
          <w:sz w:val="18"/>
          <w:szCs w:val="18"/>
        </w:rPr>
        <w:t xml:space="preserve">      showcase/                 # Innovation showcase / marketplace</w:t>
      </w:r>
    </w:p>
    <w:p>
      <w:pPr>
        <w:shd w:fill="F2F3F4" w:val="clear"/>
        <w:spacing w:after="100" w:line="280"/>
        <w:ind w:left="360"/>
      </w:pPr>
      <w:r>
        <w:rPr>
          <w:rFonts w:ascii="Courier New" w:cs="Courier New" w:eastAsia="Courier New" w:hAnsi="Courier New"/>
          <w:color w:val="1C2833"/>
          <w:sz w:val="18"/>
          <w:szCs w:val="18"/>
        </w:rPr>
        <w:t xml:space="preserve">      investors/                # Investor-facing portal</w:t>
      </w:r>
    </w:p>
    <w:p>
      <w:pPr>
        <w:shd w:fill="F2F3F4" w:val="clear"/>
        <w:spacing w:after="100" w:line="280"/>
        <w:ind w:left="360"/>
      </w:pPr>
      <w:r>
        <w:rPr>
          <w:rFonts w:ascii="Courier New" w:cs="Courier New" w:eastAsia="Courier New" w:hAnsi="Courier New"/>
          <w:color w:val="1C2833"/>
          <w:sz w:val="18"/>
          <w:szCs w:val="18"/>
        </w:rPr>
        <w:t xml:space="preserve">    api/                        # Route Handlers</w:t>
      </w:r>
    </w:p>
    <w:p>
      <w:pPr>
        <w:shd w:fill="F2F3F4" w:val="clear"/>
        <w:spacing w:after="100" w:line="280"/>
        <w:ind w:left="360"/>
      </w:pPr>
      <w:r>
        <w:rPr>
          <w:rFonts w:ascii="Courier New" w:cs="Courier New" w:eastAsia="Courier New" w:hAnsi="Courier New"/>
          <w:color w:val="1C2833"/>
          <w:sz w:val="18"/>
          <w:szCs w:val="18"/>
        </w:rPr>
        <w:t xml:space="preserve">      ai/                       # AI agent endpoints</w:t>
      </w:r>
    </w:p>
    <w:p>
      <w:pPr>
        <w:shd w:fill="F2F3F4" w:val="clear"/>
        <w:spacing w:after="100" w:line="280"/>
        <w:ind w:left="360"/>
      </w:pPr>
      <w:r>
        <w:rPr>
          <w:rFonts w:ascii="Courier New" w:cs="Courier New" w:eastAsia="Courier New" w:hAnsi="Courier New"/>
          <w:color w:val="1C2833"/>
          <w:sz w:val="18"/>
          <w:szCs w:val="18"/>
        </w:rPr>
        <w:t xml:space="preserve">      webhooks/                 # Payment + external webhooks</w:t>
      </w:r>
    </w:p>
    <w:p>
      <w:pPr>
        <w:shd w:fill="F2F3F4" w:val="clear"/>
        <w:spacing w:after="100" w:line="280"/>
        <w:ind w:left="360"/>
      </w:pPr>
      <w:r>
        <w:rPr>
          <w:rFonts w:ascii="Courier New" w:cs="Courier New" w:eastAsia="Courier New" w:hAnsi="Courier New"/>
          <w:color w:val="1C2833"/>
          <w:sz w:val="18"/>
          <w:szCs w:val="18"/>
        </w:rPr>
        <w:t xml:space="preserve">  components/                   # Shared React components</w:t>
      </w:r>
    </w:p>
    <w:p>
      <w:pPr>
        <w:shd w:fill="F2F3F4" w:val="clear"/>
        <w:spacing w:after="100" w:line="280"/>
        <w:ind w:left="360"/>
      </w:pPr>
      <w:r>
        <w:rPr>
          <w:rFonts w:ascii="Courier New" w:cs="Courier New" w:eastAsia="Courier New" w:hAnsi="Courier New"/>
          <w:color w:val="1C2833"/>
          <w:sz w:val="18"/>
          <w:szCs w:val="18"/>
        </w:rPr>
        <w:t xml:space="preserve">    ui/                         # shadcn/ui primitives</w:t>
      </w:r>
    </w:p>
    <w:p>
      <w:pPr>
        <w:shd w:fill="F2F3F4" w:val="clear"/>
        <w:spacing w:after="100" w:line="280"/>
        <w:ind w:left="360"/>
      </w:pPr>
      <w:r>
        <w:rPr>
          <w:rFonts w:ascii="Courier New" w:cs="Courier New" w:eastAsia="Courier New" w:hAnsi="Courier New"/>
          <w:color w:val="1C2833"/>
          <w:sz w:val="18"/>
          <w:szCs w:val="18"/>
        </w:rPr>
        <w:t xml:space="preserve">    forms/                      # Form components</w:t>
      </w:r>
    </w:p>
    <w:p>
      <w:pPr>
        <w:shd w:fill="F2F3F4" w:val="clear"/>
        <w:spacing w:after="100" w:line="280"/>
        <w:ind w:left="360"/>
      </w:pPr>
      <w:r>
        <w:rPr>
          <w:rFonts w:ascii="Courier New" w:cs="Courier New" w:eastAsia="Courier New" w:hAnsi="Courier New"/>
          <w:color w:val="1C2833"/>
          <w:sz w:val="18"/>
          <w:szCs w:val="18"/>
        </w:rPr>
        <w:t xml:space="preserve">    layout/                     # Shell, sidebar, nav</w:t>
      </w:r>
    </w:p>
    <w:p>
      <w:pPr>
        <w:shd w:fill="F2F3F4" w:val="clear"/>
        <w:spacing w:after="100" w:line="280"/>
        <w:ind w:left="360"/>
      </w:pPr>
      <w:r>
        <w:rPr>
          <w:rFonts w:ascii="Courier New" w:cs="Courier New" w:eastAsia="Courier New" w:hAnsi="Courier New"/>
          <w:color w:val="1C2833"/>
          <w:sz w:val="18"/>
          <w:szCs w:val="18"/>
        </w:rPr>
        <w:t xml:space="preserve">    dashboard/                  # Dashboard widgets</w:t>
      </w:r>
    </w:p>
    <w:p>
      <w:pPr>
        <w:shd w:fill="F2F3F4" w:val="clear"/>
        <w:spacing w:after="100" w:line="280"/>
        <w:ind w:left="360"/>
      </w:pPr>
      <w:r>
        <w:rPr>
          <w:rFonts w:ascii="Courier New" w:cs="Courier New" w:eastAsia="Courier New" w:hAnsi="Courier New"/>
          <w:color w:val="1C2833"/>
          <w:sz w:val="18"/>
          <w:szCs w:val="18"/>
        </w:rPr>
        <w:t xml:space="preserve">  lib/                          # Shared utilities</w:t>
      </w:r>
    </w:p>
    <w:p>
      <w:pPr>
        <w:shd w:fill="F2F3F4" w:val="clear"/>
        <w:spacing w:after="100" w:line="280"/>
        <w:ind w:left="360"/>
      </w:pPr>
      <w:r>
        <w:rPr>
          <w:rFonts w:ascii="Courier New" w:cs="Courier New" w:eastAsia="Courier New" w:hAnsi="Courier New"/>
          <w:color w:val="1C2833"/>
          <w:sz w:val="18"/>
          <w:szCs w:val="18"/>
        </w:rPr>
        <w:t xml:space="preserve">    supabase/                   # Supabase client + server utils</w:t>
      </w:r>
    </w:p>
    <w:p>
      <w:pPr>
        <w:shd w:fill="F2F3F4" w:val="clear"/>
        <w:spacing w:after="100" w:line="280"/>
        <w:ind w:left="360"/>
      </w:pPr>
      <w:r>
        <w:rPr>
          <w:rFonts w:ascii="Courier New" w:cs="Courier New" w:eastAsia="Courier New" w:hAnsi="Courier New"/>
          <w:color w:val="1C2833"/>
          <w:sz w:val="18"/>
          <w:szCs w:val="18"/>
        </w:rPr>
        <w:t xml:space="preserve">    ai/                         # AI agent definitions + prompts</w:t>
      </w:r>
    </w:p>
    <w:p>
      <w:pPr>
        <w:shd w:fill="F2F3F4" w:val="clear"/>
        <w:spacing w:after="100" w:line="280"/>
        <w:ind w:left="360"/>
      </w:pPr>
      <w:r>
        <w:rPr>
          <w:rFonts w:ascii="Courier New" w:cs="Courier New" w:eastAsia="Courier New" w:hAnsi="Courier New"/>
          <w:color w:val="1C2833"/>
          <w:sz w:val="18"/>
          <w:szCs w:val="18"/>
        </w:rPr>
        <w:t xml:space="preserve">    validators/                 # Zod schemas (shared client+server)</w:t>
      </w:r>
    </w:p>
    <w:p>
      <w:pPr>
        <w:shd w:fill="F2F3F4" w:val="clear"/>
        <w:spacing w:after="100" w:line="280"/>
        <w:ind w:left="360"/>
      </w:pPr>
      <w:r>
        <w:rPr>
          <w:rFonts w:ascii="Courier New" w:cs="Courier New" w:eastAsia="Courier New" w:hAnsi="Courier New"/>
          <w:color w:val="1C2833"/>
          <w:sz w:val="18"/>
          <w:szCs w:val="18"/>
        </w:rPr>
        <w:t xml:space="preserve">    hooks/                      # Custom React hooks</w:t>
      </w:r>
    </w:p>
    <w:p>
      <w:pPr>
        <w:shd w:fill="F2F3F4" w:val="clear"/>
        <w:spacing w:after="100" w:line="280"/>
        <w:ind w:left="360"/>
      </w:pPr>
      <w:r>
        <w:rPr>
          <w:rFonts w:ascii="Courier New" w:cs="Courier New" w:eastAsia="Courier New" w:hAnsi="Courier New"/>
          <w:color w:val="1C2833"/>
          <w:sz w:val="18"/>
          <w:szCs w:val="18"/>
        </w:rPr>
        <w:t xml:space="preserve">  supabase/                     # Supabase config</w:t>
      </w:r>
    </w:p>
    <w:p>
      <w:pPr>
        <w:shd w:fill="F2F3F4" w:val="clear"/>
        <w:spacing w:after="100" w:line="280"/>
        <w:ind w:left="360"/>
      </w:pPr>
      <w:r>
        <w:rPr>
          <w:rFonts w:ascii="Courier New" w:cs="Courier New" w:eastAsia="Courier New" w:hAnsi="Courier New"/>
          <w:color w:val="1C2833"/>
          <w:sz w:val="18"/>
          <w:szCs w:val="18"/>
        </w:rPr>
        <w:t xml:space="preserve">    migrations/                 # SQL migration files</w:t>
      </w:r>
    </w:p>
    <w:p>
      <w:pPr>
        <w:shd w:fill="F2F3F4" w:val="clear"/>
        <w:spacing w:after="100" w:line="280"/>
        <w:ind w:left="360"/>
      </w:pPr>
      <w:r>
        <w:rPr>
          <w:rFonts w:ascii="Courier New" w:cs="Courier New" w:eastAsia="Courier New" w:hAnsi="Courier New"/>
          <w:color w:val="1C2833"/>
          <w:sz w:val="18"/>
          <w:szCs w:val="18"/>
        </w:rPr>
        <w:t xml:space="preserve">    functions/                  # Edge Functions (background jobs)</w:t>
      </w:r>
    </w:p>
    <w:p>
      <w:pPr>
        <w:shd w:fill="F2F3F4" w:val="clear"/>
        <w:spacing w:after="100" w:line="280"/>
        <w:ind w:left="360"/>
      </w:pPr>
      <w:r>
        <w:rPr>
          <w:rFonts w:ascii="Courier New" w:cs="Courier New" w:eastAsia="Courier New" w:hAnsi="Courier New"/>
          <w:color w:val="1C2833"/>
          <w:sz w:val="18"/>
          <w:szCs w:val="18"/>
        </w:rPr>
        <w:t xml:space="preserve">    seed.sql                    # Seed data</w:t>
      </w:r>
    </w:p>
    <w:p>
      <w:r>
        <w:br w:type="page"/>
      </w:r>
    </w:p>
    <w:p>
      <w:pPr>
        <w:pStyle w:val="Heading1"/>
        <w:spacing w:after="200" w:before="360"/>
      </w:pPr>
      <w:r>
        <w:t xml:space="preserve">3. Database Schema (Supabase PostgreSQL)</w:t>
      </w:r>
    </w:p>
    <w:p>
      <w:pPr>
        <w:spacing w:after="140" w:line="320"/>
      </w:pPr>
      <w:r>
        <w:rPr>
          <w:rFonts w:ascii="Arial" w:cs="Arial" w:eastAsia="Arial" w:hAnsi="Arial"/>
          <w:sz w:val="22"/>
          <w:szCs w:val="22"/>
        </w:rPr>
        <w:t xml:space="preserve">All tables use UUID primary keys generated by gen_random_uuid(). Timestamps use timestamptz. Every table has Row-Level Security (RLS) enabled. Soft deletes are used where data retention is required (deleted_at timestamptz NULL). The schema is organized into logical domains: Users, Projects, Reviews, Challenges, Community, Resources, Funding, Facilities, and System.</w:t>
      </w:r>
    </w:p>
    <w:p>
      <w:pPr>
        <w:pStyle w:val="Heading2"/>
        <w:spacing w:after="160" w:before="300"/>
      </w:pPr>
      <w:r>
        <w:t xml:space="preserve">3.1 Users Domain</w:t>
      </w:r>
    </w:p>
    <w:p>
      <w:pPr>
        <w:pStyle w:val="Heading3"/>
        <w:spacing w:after="120" w:before="240"/>
      </w:pPr>
      <w:r>
        <w:t xml:space="preserve">3.1.1 profiles</w:t>
      </w:r>
    </w:p>
    <w:p>
      <w:pPr>
        <w:spacing w:after="140" w:line="320"/>
      </w:pPr>
      <w:r>
        <w:rPr>
          <w:rFonts w:ascii="Arial" w:cs="Arial" w:eastAsia="Arial" w:hAnsi="Arial"/>
          <w:sz w:val="22"/>
          <w:szCs w:val="22"/>
        </w:rPr>
        <w:t xml:space="preserve">Extends Supabase auth.users with application-specific data. Created automatically via a database trigger on auth.users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356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 FK auth.users(id)</w:t>
            </w:r>
          </w:p>
        </w:tc>
        <w:tc>
          <w:tcPr>
            <w:tcW w:type="dxa" w:w="3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Links to Supabase auth user</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email</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 UNIQUE</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Synced from auth.users</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full_name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Display name</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avatar_url</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Profile photo URL in Supabase Storage</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phone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3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Phone number (for MoMo disbursements)</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role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 DEFAULT 'innovator'</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innovator | reviewer | mentor | admin | lab_manager | investor | public</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affiliation</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makerere_student | makerere_staff | makerere_alumni | external</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student_id</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Makerere student/staff ID (for verification)</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department</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3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Academic department</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bio</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Short biography</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skills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w:t>
            </w:r>
          </w:p>
        </w:tc>
        <w:tc>
          <w:tcPr>
            <w:tcW w:type="dxa" w:w="3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Array of skill tags</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linkedin_url</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LinkedIn profile URL</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onboarding_complete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3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Has completed onboarding flow</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Registration timestamp</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Last profile update</w:t>
            </w:r>
          </w:p>
        </w:tc>
      </w:tr>
    </w:tbl>
    <w:p>
      <w:pPr>
        <w:spacing w:after="60"/>
      </w:pPr>
    </w:p>
    <w:p>
      <w:pPr>
        <w:pStyle w:val="Heading3"/>
        <w:spacing w:after="120" w:before="240"/>
      </w:pPr>
      <w:r>
        <w:t xml:space="preserve">3.1.2 mentor_profiles</w:t>
      </w:r>
    </w:p>
    <w:p>
      <w:pPr>
        <w:spacing w:after="140" w:line="320"/>
      </w:pPr>
      <w:r>
        <w:rPr>
          <w:rFonts w:ascii="Arial" w:cs="Arial" w:eastAsia="Arial" w:hAnsi="Arial"/>
          <w:sz w:val="22"/>
          <w:szCs w:val="22"/>
        </w:rPr>
        <w:t xml:space="preserve">Additional data for users with role = mentor. One-to-one with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 FK profiles(id)</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Links to profiles</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expertise_sectors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e.g. {agritech,healthtech,fintech}</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max_mentees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5</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Maximum simultaneous mentees</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current_mentees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Auto-calculated via trigger</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availability</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jsonb</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Weekly availability slots</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languages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'{english}'</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Languages spoken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rating_avg</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numeric(3,2)</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Average rating from mentees</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total_sessions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Lifetime mentoring sessions</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bio_extended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Detailed mentor bio</w:t>
            </w:r>
          </w:p>
        </w:tc>
      </w:tr>
    </w:tbl>
    <w:p>
      <w:pPr>
        <w:spacing w:after="60"/>
      </w:pPr>
    </w:p>
    <w:p>
      <w:pPr>
        <w:pStyle w:val="Heading2"/>
        <w:spacing w:after="160" w:before="300"/>
      </w:pPr>
      <w:r>
        <w:t xml:space="preserve">3.2 Projects Domain</w:t>
      </w:r>
    </w:p>
    <w:p>
      <w:pPr>
        <w:pStyle w:val="Heading3"/>
        <w:spacing w:after="120" w:before="240"/>
      </w:pPr>
      <w:r>
        <w:t xml:space="preserve">3.2.1 projects</w:t>
      </w:r>
    </w:p>
    <w:p>
      <w:pPr>
        <w:spacing w:after="140" w:line="320"/>
      </w:pPr>
      <w:r>
        <w:rPr>
          <w:rFonts w:ascii="Arial" w:cs="Arial" w:eastAsia="Arial" w:hAnsi="Arial"/>
          <w:sz w:val="22"/>
          <w:szCs w:val="22"/>
        </w:rPr>
        <w:t xml:space="preserve">Core table for all innovation submissions. Each project moves through the stage-gate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 DEFAULT gen_random_uuid()</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Project unique ID</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title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 title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slug</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UNIQUE NOT 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URL-friendly slug (auto-generated)</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Rich text project description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problem_statement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Problem being solved</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proposed_solution</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Proposed solution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owner_id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profiles(id) NOT 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Primary contact / team lead</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track</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early_idea | prototype | market_ready | ip_only | challenge_response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sector</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e.g. {agritech,iot}</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sdg_tags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SDG numbers (1-17), auto-tagged by AI</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stage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 DEFAULT 'submitted'</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submitted | screening | problem_validation | solution_viability | impact_assessment | prototype_review | commercialization | graduated | archived</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 DEFAULT 'active'</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active | paused | withdrawn | rejected</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support_needed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{funding,mentorship,lab_access,ip_protection,incubation,networking}</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ai_score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numeric(5,2)</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AI-generated viability score (0-100)</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ai_summary</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AI-generated summary for reviewers</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ai_sdg_reasoning</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 explanation for SDG tags</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is_public</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Visible on public showcase</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pitch_video_url</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Link to pitch video</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Submission timestamp</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Soft delete</w:t>
            </w:r>
          </w:p>
        </w:tc>
      </w:tr>
    </w:tbl>
    <w:p>
      <w:pPr>
        <w:spacing w:after="60"/>
      </w:pPr>
    </w:p>
    <w:p>
      <w:pPr>
        <w:pStyle w:val="Heading3"/>
        <w:spacing w:after="120" w:before="240"/>
      </w:pPr>
      <w:r>
        <w:t xml:space="preserve">3.2.2 project_members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projects(id)</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user_id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role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lead | co_founder | member | advisor</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joined_at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t xml:space="preserve">3.2.3 project_files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projects(id)</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uploaded_by</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file_name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Original filename</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file_type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pitch_deck | business_plan | prototype_doc | demo_video | financial_model | ip_doc | other</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storage_path</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Supabase Storage path</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file_size_bytes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bigint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mime_type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t xml:space="preserve">3.2.4 project_milestones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projects(id)</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title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Milestone name</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What constitutes completion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due_date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date</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Expected completion</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completed_at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Actual completion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evidence_url</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Link to proof of completion</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verified_by</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profiles(id)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Staff who verified</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'pending'</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pending | in_progress | completed | overdue</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funding_tranche_id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funding_tranches(id)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Linked funding release</w:t>
            </w:r>
          </w:p>
        </w:tc>
      </w:tr>
    </w:tbl>
    <w:p>
      <w:r>
        <w:br w:type="page"/>
      </w:r>
    </w:p>
    <w:p>
      <w:pPr>
        <w:pStyle w:val="Heading2"/>
        <w:spacing w:after="160" w:before="300"/>
      </w:pPr>
      <w:r>
        <w:t xml:space="preserve">3.3 Reviews Domain</w:t>
      </w:r>
    </w:p>
    <w:p>
      <w:pPr>
        <w:pStyle w:val="Heading3"/>
        <w:spacing w:after="120" w:before="240"/>
      </w:pPr>
      <w:r>
        <w:t xml:space="preserve">3.3.1 stage_gate_reviews</w:t>
      </w:r>
    </w:p>
    <w:p>
      <w:pPr>
        <w:spacing w:after="140" w:line="320"/>
      </w:pPr>
      <w:r>
        <w:rPr>
          <w:rFonts w:ascii="Arial" w:cs="Arial" w:eastAsia="Arial" w:hAnsi="Arial"/>
          <w:sz w:val="22"/>
          <w:szCs w:val="22"/>
        </w:rPr>
        <w:t xml:space="preserve">Each time a project is evaluated at a stage gate, a review record is created. Multiple reviewers per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projects(id)</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reviewer_id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Assigned reviewer</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gate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Same enum as projects.stage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score_impact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CHECK 1-10</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Impact potential score</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score_feasibility</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CHECK 1-10</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Technical feasibility</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score_team</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CHECK 1-10</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Team capability</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score_innovation</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CHECK 1-10</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Novelty and differentiation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score_market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CHECK 1-10</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Market/adoption potential</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weighted_total</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numeric(5,2)</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GENERATED ALWAYS AS</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Auto-calculated weighted average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comments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Qualitative feedback</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advance | revise_resubmit | hold | reject</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is_ai_review</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Was this an AI-generated review</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submitted_at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t xml:space="preserve">3.3.2 review_assignments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projects(id)</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reviewer_id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gate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Which gate this assignment is for</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assigned_at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deadline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Review due date</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'pending'</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pending | in_progress | completed | overdue | reassigned</w:t>
            </w:r>
          </w:p>
        </w:tc>
      </w:tr>
    </w:tbl>
    <w:p>
      <w:r>
        <w:br w:type="page"/>
      </w:r>
    </w:p>
    <w:p>
      <w:pPr>
        <w:pStyle w:val="Heading2"/>
        <w:spacing w:after="160" w:before="300"/>
      </w:pPr>
      <w:r>
        <w:t xml:space="preserve">3.4 Challenges Domain</w:t>
      </w:r>
    </w:p>
    <w:p>
      <w:pPr>
        <w:pStyle w:val="Heading3"/>
        <w:spacing w:after="120" w:before="240"/>
      </w:pPr>
      <w:r>
        <w:t xml:space="preserve">3.4.1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title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Challenge title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Rich text description</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sponsor_name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External sponsor (e.g. UNDP, Stanbic)</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prize_amount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numeric(12,2)</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Prize pool in UGX</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sector_tags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Target sectors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sdg_tags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Target SDGs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submission_deadline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judging_deadline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'draft'</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draft | open | judging | closed | archived</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max_submissions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Cap on submissions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created_by</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t xml:space="preserve">3.4.2 challenge_submissions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challenge_id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challenges(id)</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project_id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projects(id) 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Links to existing project if applicable</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submitter_id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title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Submission title</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Solution description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community_votes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Upvotes from community</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judge_score_avg</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numeric(5,2)</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Average judge score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'submitted'</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submitted | shortlisted | winner | runner_up | not_selected</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r>
        <w:br w:type="page"/>
      </w:r>
    </w:p>
    <w:p>
      <w:pPr>
        <w:pStyle w:val="Heading2"/>
        <w:spacing w:after="160" w:before="300"/>
      </w:pPr>
      <w:r>
        <w:t xml:space="preserve">3.5 Community Domain</w:t>
      </w:r>
    </w:p>
    <w:p>
      <w:pPr>
        <w:pStyle w:val="Heading3"/>
        <w:spacing w:after="120" w:before="240"/>
      </w:pPr>
      <w:r>
        <w:t xml:space="preserve">3.5.1 forum_categories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 UNIQUE</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e.g. AgriTech, Hardware, Fundraising</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slug</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UNIQUE 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sort_order</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t xml:space="preserve">3.5.2 forum_posts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category_id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forum_categories(id)</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author_id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title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Post title</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body</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Rich text body</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is_pinned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boolean</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reply_count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Denormalized for performance</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t xml:space="preserve">3.5.3 forum_replies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post_id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forum_posts(id)</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author_id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body</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parent_reply_id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forum_replies(id) 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For nested threads</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r>
        <w:br w:type="page"/>
      </w:r>
    </w:p>
    <w:p>
      <w:pPr>
        <w:pStyle w:val="Heading2"/>
        <w:spacing w:after="160" w:before="300"/>
      </w:pPr>
      <w:r>
        <w:t xml:space="preserve">3.6 Funding Domain</w:t>
      </w:r>
    </w:p>
    <w:p>
      <w:pPr>
        <w:pStyle w:val="Heading3"/>
        <w:spacing w:after="120" w:before="240"/>
      </w:pPr>
      <w:r>
        <w:t xml:space="preserve">3.6.1 funding_sources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e.g. UNDP Timbuktoo, University Internal Grant</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total_budget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numeric(14,2)</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Total allocated budget in UGX</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disbursed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numeric(14,2)</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0</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Total disbursed so far</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currency</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'UGX'</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reporting_template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jsonb</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Funder-specific reporting structure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contact_email</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Funder contact</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active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boolean</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true</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t xml:space="preserve">3.6.2 funding_allocations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projects(id)</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source_id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funding_sources(id)</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total_amount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numeric(12,2)</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Total approved for this project</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disbursed_amount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numeric(12,2)</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Disbursed so far</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approved_by</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Admin who approved</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approved_at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'pending'</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pending | approved | active | completed | suspended</w:t>
            </w:r>
          </w:p>
        </w:tc>
      </w:tr>
    </w:tbl>
    <w:p>
      <w:pPr>
        <w:spacing w:after="60"/>
      </w:pPr>
    </w:p>
    <w:p>
      <w:pPr>
        <w:pStyle w:val="Heading3"/>
        <w:spacing w:after="120" w:before="240"/>
      </w:pPr>
      <w:r>
        <w:t xml:space="preserve">3.6.3 funding_tranches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allocation_id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funding_allocations(id)</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amount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numeric(12,2)</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Tranche amount</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milestone_id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project_milestones(id) 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Linked milestone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payment_method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'mtn_momo'</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mtn_momo | airtel_money | bank_transfer</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payment_ref</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External payment reference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'pending'</w:t>
            </w:r>
          </w:p>
        </w:tc>
        <w:tc>
          <w:tcPr>
            <w:tcW w:type="dxa" w:w="2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pending | milestone_met | processing | disbursed | failed</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disbursed_at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2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r>
        <w:br w:type="page"/>
      </w:r>
    </w:p>
    <w:p>
      <w:pPr>
        <w:pStyle w:val="Heading2"/>
        <w:spacing w:after="160" w:before="300"/>
      </w:pPr>
      <w:r>
        <w:t xml:space="preserve">3.7 Facilities Domain</w:t>
      </w:r>
    </w:p>
    <w:p>
      <w:pPr>
        <w:pStyle w:val="Heading3"/>
        <w:spacing w:after="120" w:before="240"/>
      </w:pPr>
      <w:r>
        <w:t xml:space="preserve">3.7.1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e.g. CNC Milling Lab, Collaboration Room A</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maker_space | design_lab | meeting_room | event_space | equipment</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capacity</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Max people</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location</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Building/room</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requires_training</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Must complete training first</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training_course_id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courses(id)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Required LMS course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active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true</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t xml:space="preserve">3.7.2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facility_id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facilities(id)</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booked_by</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projects(id)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Optional project link</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start_time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end_time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purpose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'pending'</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pending | approved | rejected | cancelled | completed</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approved_by</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FK profiles(id)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Lab manager who approved</w:t>
            </w:r>
          </w:p>
        </w:tc>
      </w:tr>
    </w:tbl>
    <w:p>
      <w:r>
        <w:br w:type="page"/>
      </w:r>
    </w:p>
    <w:p>
      <w:pPr>
        <w:pStyle w:val="Heading2"/>
        <w:spacing w:after="160" w:before="300"/>
      </w:pPr>
      <w:r>
        <w:t xml:space="preserve">3.8 Resources / LMS Domain</w:t>
      </w:r>
    </w:p>
    <w:p>
      <w:pPr>
        <w:pStyle w:val="Heading3"/>
        <w:spacing w:after="120" w:before="240"/>
      </w:pPr>
      <w:r>
        <w:t xml:space="preserve">3.8.1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title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e.g. Lean Startup Methodology</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category</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entrepreneurship | technical | legal | financial | safety</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duration_minutes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Estimated completion time</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is_required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boolean</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Required for funding tiers or facility access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sort_order</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published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boolean</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t xml:space="preserve">3.8.2 course_modules + course_progress</w:t>
      </w:r>
    </w:p>
    <w:p>
      <w:pPr>
        <w:spacing w:after="140" w:line="320"/>
      </w:pPr>
      <w:r>
        <w:rPr>
          <w:rFonts w:ascii="Arial" w:cs="Arial" w:eastAsia="Arial" w:hAnsi="Arial"/>
          <w:sz w:val="22"/>
          <w:szCs w:val="22"/>
        </w:rPr>
        <w:t xml:space="preserve">course_modules stores ordered lessons within each course (id, course_id, title, content, video_url, sort_order). course_progress tracks per-user completion (id, user_id, course_id, module_id, completed_at, score).</w:t>
      </w:r>
    </w:p>
    <w:p>
      <w:pPr>
        <w:pStyle w:val="Heading2"/>
        <w:spacing w:after="160" w:before="300"/>
      </w:pPr>
      <w:r>
        <w:t xml:space="preserve">3.9 System Domain</w:t>
      </w:r>
    </w:p>
    <w:p>
      <w:pPr>
        <w:pStyle w:val="Heading3"/>
        <w:spacing w:after="120" w:before="240"/>
      </w:pPr>
      <w:r>
        <w:t xml:space="preserve">3.9.1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actor_id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profiles(id)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 for system actions</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action</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e.g. project.submit, review.score, funding.disburse</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entity_type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e.g. project, review, funding_tranche</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entity_id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 of affected record</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metadata</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jsonb</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Additional context (old/new values, IP, user-agent)</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after="120" w:before="240"/>
      </w:pPr>
      <w:r>
        <w:t xml:space="preserve">3.9.2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user_id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FK profiles(id)</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Recipient</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review_assigned | stage_advanced | funding_disbursed | mentor_matched | challenge_open | booking_approved | system</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title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Short notification title</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body</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Notification body</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link</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NULL</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Deep link to relevant page</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read_at</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w:t>
            </w:r>
          </w:p>
        </w:tc>
        <w:tc>
          <w:tcPr>
            <w:tcW w:type="dxa" w:w="3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NULL = unread</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pPr>
        <w:pStyle w:val="Heading3"/>
        <w:spacing w:after="120" w:before="240"/>
      </w:pPr>
      <w:r>
        <w:t xml:space="preserve">3.9.3 Additional Tables</w:t>
      </w:r>
    </w:p>
    <w:p>
      <w:pPr>
        <w:spacing w:after="140" w:line="320"/>
      </w:pPr>
      <w:r>
        <w:rPr>
          <w:rFonts w:ascii="Arial" w:cs="Arial" w:eastAsia="Arial" w:hAnsi="Arial"/>
          <w:sz w:val="22"/>
          <w:szCs w:val="22"/>
        </w:rPr>
        <w:t xml:space="preserve">The following tables follow the same patterns and are described briefly: project_comments (threaded comments on projects by reviewers/mentors), mentor_sessions (scheduled sessions between mentors and innovators with notes and ratings), mentor_assignments (links mentors to projects with start/end dates), challenge_judges (maps judges to challenges with scores), ip_records (tracks IP filings: type, filing_date, registration_number, status, jurisdiction), and settings (key-value system configuration).</w:t>
      </w:r>
    </w:p>
    <w:p>
      <w:r>
        <w:br w:type="page"/>
      </w:r>
    </w:p>
    <w:p>
      <w:pPr>
        <w:pStyle w:val="Heading1"/>
        <w:spacing w:after="200" w:before="360"/>
      </w:pPr>
      <w:r>
        <w:t xml:space="preserve">4. Middleware, API Routes &amp; Edge Functions</w:t>
      </w:r>
    </w:p>
    <w:p>
      <w:pPr>
        <w:pStyle w:val="Heading2"/>
        <w:spacing w:after="160" w:before="300"/>
      </w:pPr>
      <w:r>
        <w:t xml:space="preserve">4.1 Next.js Middleware (middleware.ts)</w:t>
      </w:r>
    </w:p>
    <w:p>
      <w:pPr>
        <w:spacing w:after="140" w:line="320"/>
      </w:pPr>
      <w:r>
        <w:rPr>
          <w:rFonts w:ascii="Arial" w:cs="Arial" w:eastAsia="Arial" w:hAnsi="Arial"/>
          <w:sz w:val="22"/>
          <w:szCs w:val="22"/>
        </w:rPr>
        <w:t xml:space="preserve">Runs on Vercel Edge for every request. Performs three functions:</w:t>
      </w:r>
    </w:p>
    <w:p>
      <w:pPr>
        <w:pStyle w:val="ListParagraph"/>
        <w:numPr>
          <w:ilvl w:val="0"/>
          <w:numId w:val="3"/>
        </w:numPr>
        <w:spacing w:after="80" w:line="300"/>
      </w:pPr>
      <w:r>
        <w:rPr>
          <w:rFonts w:ascii="Arial" w:cs="Arial" w:eastAsia="Arial" w:hAnsi="Arial"/>
          <w:sz w:val="22"/>
          <w:szCs w:val="22"/>
        </w:rPr>
        <w:t xml:space="preserve">Session validation: reads the Supabase auth cookie (sb-access-token), verifies the JWT, and attaches the user object to the request. If invalid or expired, redirects to /login.</w:t>
      </w:r>
    </w:p>
    <w:p>
      <w:pPr>
        <w:pStyle w:val="ListParagraph"/>
        <w:numPr>
          <w:ilvl w:val="0"/>
          <w:numId w:val="3"/>
        </w:numPr>
        <w:spacing w:after="80" w:line="300"/>
      </w:pPr>
      <w:r>
        <w:rPr>
          <w:rFonts w:ascii="Arial" w:cs="Arial" w:eastAsia="Arial" w:hAnsi="Arial"/>
          <w:sz w:val="22"/>
          <w:szCs w:val="22"/>
        </w:rPr>
        <w:t xml:space="preserve">Role-based route protection: checks the user role against the requested path. /admin/* requires role in {admin, reviewer, lab_manager}. /portal/* requires any authenticated user. /showcase/* and /investors/* are public.</w:t>
      </w:r>
    </w:p>
    <w:p>
      <w:pPr>
        <w:pStyle w:val="ListParagraph"/>
        <w:numPr>
          <w:ilvl w:val="0"/>
          <w:numId w:val="3"/>
        </w:numPr>
        <w:spacing w:after="80" w:line="300"/>
      </w:pPr>
      <w:r>
        <w:rPr>
          <w:rFonts w:ascii="Arial" w:cs="Arial" w:eastAsia="Arial" w:hAnsi="Arial"/>
          <w:sz w:val="22"/>
          <w:szCs w:val="22"/>
        </w:rPr>
        <w:t xml:space="preserve">Rate limiting: uses Vercel KV (Redis) to enforce rate limits per IP and per user. API routes are limited to 100 requests/minute for authenticated users, 20/minute for unauthenticated.</w:t>
      </w:r>
    </w:p>
    <w:p>
      <w:pPr>
        <w:pStyle w:val="Heading2"/>
        <w:spacing w:after="160" w:before="300"/>
      </w:pPr>
      <w:r>
        <w:t xml:space="preserve">4.2 API Route Handlers</w:t>
      </w:r>
    </w:p>
    <w:p>
      <w:pPr>
        <w:spacing w:after="140" w:line="320"/>
      </w:pPr>
      <w:r>
        <w:rPr>
          <w:rFonts w:ascii="Arial" w:cs="Arial" w:eastAsia="Arial" w:hAnsi="Arial"/>
          <w:sz w:val="22"/>
          <w:szCs w:val="22"/>
        </w:rPr>
        <w:t xml:space="preserve">All API routes live under /app/api/ and follow REST conventions. Every route validates input with Zod, checks permissions via Supabase RLS, and returns typed JSON responses. Error responses follow a standard format: { error: string, code: string, details?: object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760"/>
        <w:gridCol w:w="200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w:t>
            </w:r>
          </w:p>
        </w:tc>
        <w:tc>
          <w:tcPr>
            <w:tcW w:type="dxa" w:w="1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 Required</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/api/projects</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List projects (filtered by role: own projects for innovators, all for admins)</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/api/projects</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Submit new project (triggers AI scoring agent)</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/api/projects/[id]</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GET/PATCH/DELETE</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Read, update, soft-delete project</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 (owner or admin)</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/api/projects/[id]/files</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Upload file to project (returns Supabase Storage signed URL)</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Yes (team member)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/api/projects/[id]/advance</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Advance project to next stage gate (admin only)</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 (admin)</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/api/reviews</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Submit a stage-gate review score</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Yes (reviewer)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/api/reviews/assign</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Auto-assign reviewers to a project gate</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 (admin)</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/api/challenges</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GET/POST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List or create challenges</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GET: Public, POST: Admin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/api/challenges/[id]/submit</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Submit to a challenge</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/api/challenges/[id]/vote</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Vote on a challenge submission</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/api/bookings</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GET/POST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List or create facility bookings</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/api/bookings/[id]/approve</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PATCH</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Approve/reject a booking</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Yes (lab_manager)</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/api/funding/disburse</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Trigger a funding disbursement</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 (admin)</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/api/forum/posts</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GET/POST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List or create forum posts</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/api/forum/posts/[id]/replies</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GET/POST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List or create replies</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/api/ai/score-project</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Trigger AI scoring for a project</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Yes (admin)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/api/ai/match-mentor</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Trigger AI mentor matching</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 (admin)</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/api/ai/tag-sdgs</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Trigger AI SDG tagging</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Yes (system)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/api/ai/scan-ip</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Trigger IP landscape scan</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 (admin)</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/api/ai/check-duplicates</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Check for duplicate/similar projects</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Yes (system)</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/api/webhooks/momo</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MTN MoMo payment callback</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Webhook signature</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/api/webhooks/airtel</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Airtel Money payment callback</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Webhook signature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/api/reports/funder/[id]</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Generate funder-specific report</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Yes (admin)</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/api/reports/dashboard</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Aggregate dashboard stats</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Yes (admin)</w:t>
            </w:r>
          </w:p>
        </w:tc>
      </w:tr>
    </w:tbl>
    <w:p>
      <w:r>
        <w:br w:type="page"/>
      </w:r>
    </w:p>
    <w:p>
      <w:pPr>
        <w:pStyle w:val="Heading2"/>
        <w:spacing w:after="160" w:before="300"/>
      </w:pPr>
      <w:r>
        <w:t xml:space="preserve">4.3 Supabase Edge Functions (Background Jobs)</w:t>
      </w:r>
    </w:p>
    <w:p>
      <w:pPr>
        <w:spacing w:after="140" w:line="320"/>
      </w:pPr>
      <w:r>
        <w:rPr>
          <w:rFonts w:ascii="Arial" w:cs="Arial" w:eastAsia="Arial" w:hAnsi="Arial"/>
          <w:sz w:val="22"/>
          <w:szCs w:val="22"/>
        </w:rPr>
        <w:t xml:space="preserve">Long-running or scheduled tasks run as Supabase Edge Functions, triggered by database webhooks, pg_cron, or Supabase Queues. These keep the user-facing API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3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ai-score-project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Database webhook on projects INSERT</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Calls Gemini API to generate AI viability score, summary, and SDG tags for new submissions. Writes results back to projects table.</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ai-match-mentor</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Cron: daily at 06:00 EAT</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Scans unmatched projects and available mentors. Uses Gemini to evaluate compatibility based on sector, stage, skills, language, and availability. Creates mentor_assignments.</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ai-duplicate-check</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Database webhook on projects INSERT</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Computes embeddings of new project description using pgvector and finds cosine-similar projects above 0.85 threshold. Flags matches in project_comments.</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review-deadline-reminder</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Cron: daily at 08:00 EAT</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Checks review_assignments for approaching deadlines (48h) and overdue reviews. Sends email + in-app notification.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milestone-deadline-check</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Cron: daily at 07:00 EAT</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Checks project_milestones for overdue milestones. Updates status to overdue. Notifies project owner and admin.</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funding-auto-release</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Database webhook on project_milestones UPDATE (completed_at)</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When a milestone is verified, checks if a funding_tranche is linked. If so, initiates the mobile money disbursement.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momo-disbursement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Called by funding-auto-release</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Calls MTN MoMo API to send funds to the innovator's phone number. Updates funding_tranches status.</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generate-funder-report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Cron: 1st of each month</w:t>
            </w:r>
          </w:p>
        </w:tc>
        <w:tc>
          <w:tcPr>
            <w:tcW w:type="dxa" w:w="3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Aggregates data per funding_source and generates PDF or structured JSON report. Emails to funder contact.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sync-showcase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Cron: hourly</w:t>
            </w:r>
          </w:p>
        </w:tc>
        <w:tc>
          <w:tcPr>
            <w:tcW w:type="dxa" w:w="3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Checks projects with is_public = true and generates/updates cached showcase data for the public portal.</w:t>
            </w:r>
          </w:p>
        </w:tc>
      </w:tr>
    </w:tbl>
    <w:p>
      <w:r>
        <w:br w:type="page"/>
      </w:r>
    </w:p>
    <w:p>
      <w:pPr>
        <w:pStyle w:val="Heading1"/>
        <w:spacing w:after="200" w:before="360"/>
      </w:pPr>
      <w:r>
        <w:t xml:space="preserve">5. Agentic AI Specifications (Google Gemini)</w:t>
      </w:r>
    </w:p>
    <w:p>
      <w:pPr>
        <w:spacing w:after="140" w:line="320"/>
      </w:pPr>
      <w:r>
        <w:rPr>
          <w:rFonts w:ascii="Arial" w:cs="Arial" w:eastAsia="Arial" w:hAnsi="Arial"/>
          <w:sz w:val="22"/>
          <w:szCs w:val="22"/>
        </w:rPr>
        <w:t xml:space="preserve">This section defines every AI agent in the system: its purpose, inputs, outputs, Gemini API configuration, prompt structure, and how it integrates into the workflow. All agents use the Google Gemini API via the Vercel AI SDK (@ai-sdk/google provider). Primary model: gemini-2.5-flash (free tier: 1500 RPD, 1M TPM). Fallback for complex reasoning: gemini-2.5-pro (free tier: 25 RPD). Production paid tier: Google AI Studio at $0.15/1M input tokens for Flash.</w:t>
      </w:r>
    </w:p>
    <w:p>
      <w:pPr>
        <w:pStyle w:val="Heading2"/>
        <w:spacing w:after="160" w:before="300"/>
      </w:pPr>
      <w:r>
        <w:t xml:space="preserve">5.0 Why Gemini + Google AI Studio</w:t>
      </w:r>
    </w:p>
    <w:p>
      <w:pPr>
        <w:spacing w:after="140" w:line="320"/>
      </w:pPr>
      <w:r>
        <w:rPr>
          <w:rFonts w:ascii="Arial" w:cs="Arial" w:eastAsia="Arial" w:hAnsi="Arial"/>
          <w:sz w:val="22"/>
          <w:szCs w:val="22"/>
        </w:rPr>
        <w:t xml:space="preserve">Google AI Studio provides the most generous free tier in the industry for a university project. For prototyping and early production with moderate traffic, the entire AI layer can run at zero cost. This section documents the model selection strategy, free tier limits, and upgrade path.</w:t>
      </w:r>
    </w:p>
    <w:p>
      <w:pPr>
        <w:pStyle w:val="Heading3"/>
        <w:spacing w:after="120" w:before="240"/>
      </w:pPr>
      <w:r>
        <w:t xml:space="preserve">5.0.1 Model Selection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200"/>
        <w:gridCol w:w="196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 Task</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Why This Model</w:t>
            </w:r>
          </w:p>
        </w:tc>
        <w:tc>
          <w:tcPr>
            <w:tcW w:type="dxa" w:w="1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Free Tier Limit</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Project scoring</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gemini-2.5-flash</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Structured JSON output, fast. Scoring is well-defined; Flash handles it well.</w:t>
            </w:r>
          </w:p>
        </w:tc>
        <w:tc>
          <w:tcPr>
            <w:tcW w:type="dxa" w:w="1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1,500 req/day, 1M tokens/min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SDG tagging</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gemini-2.5-flash</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Classification task, no deep reasoning needed. Flash is optimal.</w:t>
            </w:r>
          </w:p>
        </w:tc>
        <w:tc>
          <w:tcPr>
            <w:tcW w:type="dxa" w:w="1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Shared with above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Duplicate detection (stage 2)</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gemini-2.5-flash</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Pairwise comparison is a focused task.</w:t>
            </w:r>
          </w:p>
        </w:tc>
        <w:tc>
          <w:tcPr>
            <w:tcW w:type="dxa" w:w="1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Shared with above</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Mentor matching</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gemini-2.5-flash</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Structured matching with clear criteria.</w:t>
            </w:r>
          </w:p>
        </w:tc>
        <w:tc>
          <w:tcPr>
            <w:tcW w:type="dxa" w:w="1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Shared with above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IP landscape scan</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gemini-2.5-pro</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Needs Google Search grounding + complex reasoning about prior art.</w:t>
            </w:r>
          </w:p>
        </w:tc>
        <w:tc>
          <w:tcPr>
            <w:tcW w:type="dxa" w:w="1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25 req/day (sufficient)</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Application quality assistant</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gemini-2.5-flash</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Conversational coaching, streaming. Flash has great chat latency.</w:t>
            </w:r>
          </w:p>
        </w:tc>
        <w:tc>
          <w:tcPr>
            <w:tcW w:type="dxa" w:w="1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1,500 req/day</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Report narrative generation</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gemini-2.5-pro</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Long-form nuanced writing from data. Pro produces better prose.</w:t>
            </w:r>
          </w:p>
        </w:tc>
        <w:tc>
          <w:tcPr>
            <w:tcW w:type="dxa" w:w="1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25 req/day (reports are infrequent)</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Embedding generation</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text-embedding-004</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Vector embeddings for duplicate detection. Google provides free.</w:t>
            </w:r>
          </w:p>
        </w:tc>
        <w:tc>
          <w:tcPr>
            <w:tcW w:type="dxa" w:w="1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1,500 req/day</w:t>
            </w:r>
          </w:p>
        </w:tc>
      </w:tr>
    </w:tbl>
    <w:p>
      <w:pPr>
        <w:spacing w:after="60"/>
      </w:pPr>
    </w:p>
    <w:p>
      <w:pPr>
        <w:pStyle w:val="Heading3"/>
        <w:spacing w:after="120" w:before="240"/>
      </w:pPr>
      <w:r>
        <w:t xml:space="preserve">5.0.2 Cost Analysis: Gemini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Monthly AI Calls (est.)</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 Tier</w:t>
            </w:r>
          </w:p>
        </w:tc>
        <w:tc>
          <w:tcPr>
            <w:tcW w:type="dxa" w:w="1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Monthly Cost</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Early production (&lt; 50 projects/mo)</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~500 total</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gemini-2.5-flash free</w:t>
            </w:r>
          </w:p>
        </w:tc>
        <w:tc>
          <w:tcPr>
            <w:tcW w:type="dxa" w:w="1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$0.00</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Medium (50-200 projects/mo)</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~2,000 Flash + 50 Pro</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Both free tiers</w:t>
            </w:r>
          </w:p>
        </w:tc>
        <w:tc>
          <w:tcPr>
            <w:tcW w:type="dxa" w:w="1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$0.00</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High (200-500 projects/mo)</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~5,000 Flash + 200 Pro</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Flash paid + Pro paid</w:t>
            </w:r>
          </w:p>
        </w:tc>
        <w:tc>
          <w:tcPr>
            <w:tcW w:type="dxa" w:w="1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~$3-5/mo</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Full production (500+ projects/mo)</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~15,000 Flash + 500 Pro</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Paid tiers</w:t>
            </w:r>
          </w:p>
        </w:tc>
        <w:tc>
          <w:tcPr>
            <w:tcW w:type="dxa" w:w="1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~$10-15/mo</w:t>
            </w:r>
          </w:p>
        </w:tc>
      </w:tr>
    </w:tbl>
    <w:p>
      <w:pPr>
        <w:spacing w:after="140" w:line="320"/>
      </w:pPr>
      <w:r>
        <w:rPr>
          <w:rFonts w:ascii="Arial" w:cs="Arial" w:eastAsia="Arial" w:hAnsi="Arial"/>
          <w:sz w:val="22"/>
          <w:szCs w:val="22"/>
        </w:rPr>
        <w:t xml:space="preserve">For comparison, Claude Sonnet at $3/$15 per million tokens would cost $30-60/month at medium scale. The Gemini approach is effectively free for the first 1-2 years of operation, which is critical for a university-funded project.</w:t>
      </w:r>
    </w:p>
    <w:p>
      <w:pPr>
        <w:pStyle w:val="Heading3"/>
        <w:spacing w:after="120" w:before="240"/>
      </w:pPr>
      <w:r>
        <w:t xml:space="preserve">5.0.3 Integration Architecture (Code Pattern)</w:t>
      </w:r>
    </w:p>
    <w:p>
      <w:pPr>
        <w:spacing w:after="140" w:line="320"/>
      </w:pPr>
      <w:r>
        <w:rPr>
          <w:rFonts w:ascii="Arial" w:cs="Arial" w:eastAsia="Arial" w:hAnsi="Arial"/>
          <w:sz w:val="22"/>
          <w:szCs w:val="22"/>
        </w:rPr>
        <w:t xml:space="preserve">All AI calls use the Vercel AI SDK with the @ai-sdk/google provider. This gives a provider-agnostic interface: if Gemini's free tier changes or another model becomes better value, swapping is a one-line code change.</w:t>
      </w:r>
    </w:p>
    <w:p>
      <w:pPr>
        <w:shd w:fill="F2F3F4" w:val="clear"/>
        <w:spacing w:after="100" w:line="280"/>
        <w:ind w:left="360"/>
      </w:pPr>
      <w:r>
        <w:rPr>
          <w:rFonts w:ascii="Courier New" w:cs="Courier New" w:eastAsia="Courier New" w:hAnsi="Courier New"/>
          <w:color w:val="1C2833"/>
          <w:sz w:val="18"/>
          <w:szCs w:val="18"/>
        </w:rPr>
        <w:t xml:space="preserve">// Install: npm install ai @ai-sdk/google</w:t>
      </w:r>
    </w:p>
    <w:p>
      <w:pPr>
        <w:shd w:fill="F2F3F4" w:val="clear"/>
        <w:spacing w:after="100" w:line="280"/>
        <w:ind w:left="360"/>
      </w:pPr>
      <w:r>
        <w:rPr>
          <w:rFonts w:ascii="Courier New" w:cs="Courier New" w:eastAsia="Courier New" w:hAnsi="Courier New"/>
          <w:color w:val="1C2833"/>
          <w:sz w:val="18"/>
          <w:szCs w:val="18"/>
        </w:rPr>
        <w:t xml:space="preserve">import { google } from '@ai-sdk/google';</w:t>
      </w:r>
    </w:p>
    <w:p>
      <w:pPr>
        <w:shd w:fill="F2F3F4" w:val="clear"/>
        <w:spacing w:after="100" w:line="280"/>
        <w:ind w:left="360"/>
      </w:pPr>
      <w:r>
        <w:rPr>
          <w:rFonts w:ascii="Courier New" w:cs="Courier New" w:eastAsia="Courier New" w:hAnsi="Courier New"/>
          <w:color w:val="1C2833"/>
          <w:sz w:val="18"/>
          <w:szCs w:val="18"/>
        </w:rPr>
        <w:t xml:space="preserve">import { generateObject, generateText, streamText } from 'ai';</w:t>
      </w:r>
    </w:p>
    <w:p>
      <w:pPr>
        <w:shd w:fill="F2F3F4" w:val="clear"/>
        <w:spacing w:after="100" w:line="280"/>
        <w:ind w:left="360"/>
      </w:pPr>
      <w:r>
        <w:rPr>
          <w:rFonts w:ascii="Courier New" w:cs="Courier New" w:eastAsia="Courier New" w:hAnsi="Courier New"/>
          <w:color w:val="1C2833"/>
          <w:sz w:val="18"/>
          <w:szCs w:val="18"/>
        </w:rPr>
        <w:t xml:space="preserve"/>
      </w:r>
    </w:p>
    <w:p>
      <w:pPr>
        <w:shd w:fill="F2F3F4" w:val="clear"/>
        <w:spacing w:after="100" w:line="280"/>
        <w:ind w:left="360"/>
      </w:pPr>
      <w:r>
        <w:rPr>
          <w:rFonts w:ascii="Courier New" w:cs="Courier New" w:eastAsia="Courier New" w:hAnsi="Courier New"/>
          <w:color w:val="1C2833"/>
          <w:sz w:val="18"/>
          <w:szCs w:val="18"/>
        </w:rPr>
        <w:t xml:space="preserve">// Structured output (scoring, tagging, matching):</w:t>
      </w:r>
    </w:p>
    <w:p>
      <w:pPr>
        <w:shd w:fill="F2F3F4" w:val="clear"/>
        <w:spacing w:after="100" w:line="280"/>
        <w:ind w:left="360"/>
      </w:pPr>
      <w:r>
        <w:rPr>
          <w:rFonts w:ascii="Courier New" w:cs="Courier New" w:eastAsia="Courier New" w:hAnsi="Courier New"/>
          <w:color w:val="1C2833"/>
          <w:sz w:val="18"/>
          <w:szCs w:val="18"/>
        </w:rPr>
        <w:t xml:space="preserve">const result = await generateObject({</w:t>
      </w:r>
    </w:p>
    <w:p>
      <w:pPr>
        <w:shd w:fill="F2F3F4" w:val="clear"/>
        <w:spacing w:after="100" w:line="280"/>
        <w:ind w:left="360"/>
      </w:pPr>
      <w:r>
        <w:rPr>
          <w:rFonts w:ascii="Courier New" w:cs="Courier New" w:eastAsia="Courier New" w:hAnsi="Courier New"/>
          <w:color w:val="1C2833"/>
          <w:sz w:val="18"/>
          <w:szCs w:val="18"/>
        </w:rPr>
        <w:t xml:space="preserve">  model: google('gemini-2.5-flash'),</w:t>
      </w:r>
    </w:p>
    <w:p>
      <w:pPr>
        <w:shd w:fill="F2F3F4" w:val="clear"/>
        <w:spacing w:after="100" w:line="280"/>
        <w:ind w:left="360"/>
      </w:pPr>
      <w:r>
        <w:rPr>
          <w:rFonts w:ascii="Courier New" w:cs="Courier New" w:eastAsia="Courier New" w:hAnsi="Courier New"/>
          <w:color w:val="1C2833"/>
          <w:sz w:val="18"/>
          <w:szCs w:val="18"/>
        </w:rPr>
        <w:t xml:space="preserve">  schema: projectScoreSchema, // Zod schema</w:t>
      </w:r>
    </w:p>
    <w:p>
      <w:pPr>
        <w:shd w:fill="F2F3F4" w:val="clear"/>
        <w:spacing w:after="100" w:line="280"/>
        <w:ind w:left="360"/>
      </w:pPr>
      <w:r>
        <w:rPr>
          <w:rFonts w:ascii="Courier New" w:cs="Courier New" w:eastAsia="Courier New" w:hAnsi="Courier New"/>
          <w:color w:val="1C2833"/>
          <w:sz w:val="18"/>
          <w:szCs w:val="18"/>
        </w:rPr>
        <w:t xml:space="preserve">  prompt: `Evaluate this project: ${projectData}`,</w:t>
      </w:r>
    </w:p>
    <w:p>
      <w:pPr>
        <w:shd w:fill="F2F3F4" w:val="clear"/>
        <w:spacing w:after="100" w:line="280"/>
        <w:ind w:left="360"/>
      </w:pPr>
      <w:r>
        <w:rPr>
          <w:rFonts w:ascii="Courier New" w:cs="Courier New" w:eastAsia="Courier New" w:hAnsi="Courier New"/>
          <w:color w:val="1C2833"/>
          <w:sz w:val="18"/>
          <w:szCs w:val="18"/>
        </w:rPr>
        <w:t xml:space="preserve">});</w:t>
      </w:r>
    </w:p>
    <w:p>
      <w:pPr>
        <w:shd w:fill="F2F3F4" w:val="clear"/>
        <w:spacing w:after="100" w:line="280"/>
        <w:ind w:left="360"/>
      </w:pPr>
      <w:r>
        <w:rPr>
          <w:rFonts w:ascii="Courier New" w:cs="Courier New" w:eastAsia="Courier New" w:hAnsi="Courier New"/>
          <w:color w:val="1C2833"/>
          <w:sz w:val="18"/>
          <w:szCs w:val="18"/>
        </w:rPr>
        <w:t xml:space="preserve"/>
      </w:r>
    </w:p>
    <w:p>
      <w:pPr>
        <w:shd w:fill="F2F3F4" w:val="clear"/>
        <w:spacing w:after="100" w:line="280"/>
        <w:ind w:left="360"/>
      </w:pPr>
      <w:r>
        <w:rPr>
          <w:rFonts w:ascii="Courier New" w:cs="Courier New" w:eastAsia="Courier New" w:hAnsi="Courier New"/>
          <w:color w:val="1C2833"/>
          <w:sz w:val="18"/>
          <w:szCs w:val="18"/>
        </w:rPr>
        <w:t xml:space="preserve">// Streaming chat (quality assistant):</w:t>
      </w:r>
    </w:p>
    <w:p>
      <w:pPr>
        <w:shd w:fill="F2F3F4" w:val="clear"/>
        <w:spacing w:after="100" w:line="280"/>
        <w:ind w:left="360"/>
      </w:pPr>
      <w:r>
        <w:rPr>
          <w:rFonts w:ascii="Courier New" w:cs="Courier New" w:eastAsia="Courier New" w:hAnsi="Courier New"/>
          <w:color w:val="1C2833"/>
          <w:sz w:val="18"/>
          <w:szCs w:val="18"/>
        </w:rPr>
        <w:t xml:space="preserve">const result = streamText({</w:t>
      </w:r>
    </w:p>
    <w:p>
      <w:pPr>
        <w:shd w:fill="F2F3F4" w:val="clear"/>
        <w:spacing w:after="100" w:line="280"/>
        <w:ind w:left="360"/>
      </w:pPr>
      <w:r>
        <w:rPr>
          <w:rFonts w:ascii="Courier New" w:cs="Courier New" w:eastAsia="Courier New" w:hAnsi="Courier New"/>
          <w:color w:val="1C2833"/>
          <w:sz w:val="18"/>
          <w:szCs w:val="18"/>
        </w:rPr>
        <w:t xml:space="preserve">  model: google('gemini-2.5-flash'),</w:t>
      </w:r>
    </w:p>
    <w:p>
      <w:pPr>
        <w:shd w:fill="F2F3F4" w:val="clear"/>
        <w:spacing w:after="100" w:line="280"/>
        <w:ind w:left="360"/>
      </w:pPr>
      <w:r>
        <w:rPr>
          <w:rFonts w:ascii="Courier New" w:cs="Courier New" w:eastAsia="Courier New" w:hAnsi="Courier New"/>
          <w:color w:val="1C2833"/>
          <w:sz w:val="18"/>
          <w:szCs w:val="18"/>
        </w:rPr>
        <w:t xml:space="preserve">  messages: conversationHistory,</w:t>
      </w:r>
    </w:p>
    <w:p>
      <w:pPr>
        <w:shd w:fill="F2F3F4" w:val="clear"/>
        <w:spacing w:after="100" w:line="280"/>
        <w:ind w:left="360"/>
      </w:pPr>
      <w:r>
        <w:rPr>
          <w:rFonts w:ascii="Courier New" w:cs="Courier New" w:eastAsia="Courier New" w:hAnsi="Courier New"/>
          <w:color w:val="1C2833"/>
          <w:sz w:val="18"/>
          <w:szCs w:val="18"/>
        </w:rPr>
        <w:t xml:space="preserve">});</w:t>
      </w:r>
    </w:p>
    <w:p>
      <w:pPr>
        <w:shd w:fill="F2F3F4" w:val="clear"/>
        <w:spacing w:after="100" w:line="280"/>
        <w:ind w:left="360"/>
      </w:pPr>
      <w:r>
        <w:rPr>
          <w:rFonts w:ascii="Courier New" w:cs="Courier New" w:eastAsia="Courier New" w:hAnsi="Courier New"/>
          <w:color w:val="1C2833"/>
          <w:sz w:val="18"/>
          <w:szCs w:val="18"/>
        </w:rPr>
        <w:t xml:space="preserve"/>
      </w:r>
    </w:p>
    <w:p>
      <w:pPr>
        <w:shd w:fill="F2F3F4" w:val="clear"/>
        <w:spacing w:after="100" w:line="280"/>
        <w:ind w:left="360"/>
      </w:pPr>
      <w:r>
        <w:rPr>
          <w:rFonts w:ascii="Courier New" w:cs="Courier New" w:eastAsia="Courier New" w:hAnsi="Courier New"/>
          <w:color w:val="1C2833"/>
          <w:sz w:val="18"/>
          <w:szCs w:val="18"/>
        </w:rPr>
        <w:t xml:space="preserve">// Google Search grounding (IP scan):</w:t>
      </w:r>
    </w:p>
    <w:p>
      <w:pPr>
        <w:shd w:fill="F2F3F4" w:val="clear"/>
        <w:spacing w:after="100" w:line="280"/>
        <w:ind w:left="360"/>
      </w:pPr>
      <w:r>
        <w:rPr>
          <w:rFonts w:ascii="Courier New" w:cs="Courier New" w:eastAsia="Courier New" w:hAnsi="Courier New"/>
          <w:color w:val="1C2833"/>
          <w:sz w:val="18"/>
          <w:szCs w:val="18"/>
        </w:rPr>
        <w:t xml:space="preserve">const result = await generateText({</w:t>
      </w:r>
    </w:p>
    <w:p>
      <w:pPr>
        <w:shd w:fill="F2F3F4" w:val="clear"/>
        <w:spacing w:after="100" w:line="280"/>
        <w:ind w:left="360"/>
      </w:pPr>
      <w:r>
        <w:rPr>
          <w:rFonts w:ascii="Courier New" w:cs="Courier New" w:eastAsia="Courier New" w:hAnsi="Courier New"/>
          <w:color w:val="1C2833"/>
          <w:sz w:val="18"/>
          <w:szCs w:val="18"/>
        </w:rPr>
        <w:t xml:space="preserve">  model: google('gemini-2.5-pro', {</w:t>
      </w:r>
    </w:p>
    <w:p>
      <w:pPr>
        <w:shd w:fill="F2F3F4" w:val="clear"/>
        <w:spacing w:after="100" w:line="280"/>
        <w:ind w:left="360"/>
      </w:pPr>
      <w:r>
        <w:rPr>
          <w:rFonts w:ascii="Courier New" w:cs="Courier New" w:eastAsia="Courier New" w:hAnsi="Courier New"/>
          <w:color w:val="1C2833"/>
          <w:sz w:val="18"/>
          <w:szCs w:val="18"/>
        </w:rPr>
        <w:t xml:space="preserve">    useSearchGrounding: true,</w:t>
      </w:r>
    </w:p>
    <w:p>
      <w:pPr>
        <w:shd w:fill="F2F3F4" w:val="clear"/>
        <w:spacing w:after="100" w:line="280"/>
        <w:ind w:left="360"/>
      </w:pPr>
      <w:r>
        <w:rPr>
          <w:rFonts w:ascii="Courier New" w:cs="Courier New" w:eastAsia="Courier New" w:hAnsi="Courier New"/>
          <w:color w:val="1C2833"/>
          <w:sz w:val="18"/>
          <w:szCs w:val="18"/>
        </w:rPr>
        <w:t xml:space="preserve">  }),</w:t>
      </w:r>
    </w:p>
    <w:p>
      <w:pPr>
        <w:shd w:fill="F2F3F4" w:val="clear"/>
        <w:spacing w:after="100" w:line="280"/>
        <w:ind w:left="360"/>
      </w:pPr>
      <w:r>
        <w:rPr>
          <w:rFonts w:ascii="Courier New" w:cs="Courier New" w:eastAsia="Courier New" w:hAnsi="Courier New"/>
          <w:color w:val="1C2833"/>
          <w:sz w:val="18"/>
          <w:szCs w:val="18"/>
        </w:rPr>
        <w:t xml:space="preserve">  prompt: `Search for prior art: ${desc}`,</w:t>
      </w:r>
    </w:p>
    <w:p>
      <w:pPr>
        <w:shd w:fill="F2F3F4" w:val="clear"/>
        <w:spacing w:after="100" w:line="280"/>
        <w:ind w:left="360"/>
      </w:pPr>
      <w:r>
        <w:rPr>
          <w:rFonts w:ascii="Courier New" w:cs="Courier New" w:eastAsia="Courier New" w:hAnsi="Courier New"/>
          <w:color w:val="1C2833"/>
          <w:sz w:val="18"/>
          <w:szCs w:val="18"/>
        </w:rPr>
        <w:t xml:space="preserve">});</w:t>
      </w:r>
    </w:p>
    <w:p>
      <w:pPr>
        <w:shd w:fill="F2F3F4" w:val="clear"/>
        <w:spacing w:after="100" w:line="280"/>
        <w:ind w:left="360"/>
      </w:pPr>
      <w:r>
        <w:rPr>
          <w:rFonts w:ascii="Courier New" w:cs="Courier New" w:eastAsia="Courier New" w:hAnsi="Courier New"/>
          <w:color w:val="1C2833"/>
          <w:sz w:val="18"/>
          <w:szCs w:val="18"/>
        </w:rPr>
        <w:t xml:space="preserve"/>
      </w:r>
    </w:p>
    <w:p>
      <w:pPr>
        <w:shd w:fill="F2F3F4" w:val="clear"/>
        <w:spacing w:after="100" w:line="280"/>
        <w:ind w:left="360"/>
      </w:pPr>
      <w:r>
        <w:rPr>
          <w:rFonts w:ascii="Courier New" w:cs="Courier New" w:eastAsia="Courier New" w:hAnsi="Courier New"/>
          <w:color w:val="1C2833"/>
          <w:sz w:val="18"/>
          <w:szCs w:val="18"/>
        </w:rPr>
        <w:t xml:space="preserve">// Embeddings (duplicate detection):</w:t>
      </w:r>
    </w:p>
    <w:p>
      <w:pPr>
        <w:shd w:fill="F2F3F4" w:val="clear"/>
        <w:spacing w:after="100" w:line="280"/>
        <w:ind w:left="360"/>
      </w:pPr>
      <w:r>
        <w:rPr>
          <w:rFonts w:ascii="Courier New" w:cs="Courier New" w:eastAsia="Courier New" w:hAnsi="Courier New"/>
          <w:color w:val="1C2833"/>
          <w:sz w:val="18"/>
          <w:szCs w:val="18"/>
        </w:rPr>
        <w:t xml:space="preserve">import { embed } from 'ai';</w:t>
      </w:r>
    </w:p>
    <w:p>
      <w:pPr>
        <w:shd w:fill="F2F3F4" w:val="clear"/>
        <w:spacing w:after="100" w:line="280"/>
        <w:ind w:left="360"/>
      </w:pPr>
      <w:r>
        <w:rPr>
          <w:rFonts w:ascii="Courier New" w:cs="Courier New" w:eastAsia="Courier New" w:hAnsi="Courier New"/>
          <w:color w:val="1C2833"/>
          <w:sz w:val="18"/>
          <w:szCs w:val="18"/>
        </w:rPr>
        <w:t xml:space="preserve">const { embedding } = await embed({</w:t>
      </w:r>
    </w:p>
    <w:p>
      <w:pPr>
        <w:shd w:fill="F2F3F4" w:val="clear"/>
        <w:spacing w:after="100" w:line="280"/>
        <w:ind w:left="360"/>
      </w:pPr>
      <w:r>
        <w:rPr>
          <w:rFonts w:ascii="Courier New" w:cs="Courier New" w:eastAsia="Courier New" w:hAnsi="Courier New"/>
          <w:color w:val="1C2833"/>
          <w:sz w:val="18"/>
          <w:szCs w:val="18"/>
        </w:rPr>
        <w:t xml:space="preserve">  model: google.textEmbeddingModel('text-embedding-004'),</w:t>
      </w:r>
    </w:p>
    <w:p>
      <w:pPr>
        <w:shd w:fill="F2F3F4" w:val="clear"/>
        <w:spacing w:after="100" w:line="280"/>
        <w:ind w:left="360"/>
      </w:pPr>
      <w:r>
        <w:rPr>
          <w:rFonts w:ascii="Courier New" w:cs="Courier New" w:eastAsia="Courier New" w:hAnsi="Courier New"/>
          <w:color w:val="1C2833"/>
          <w:sz w:val="18"/>
          <w:szCs w:val="18"/>
        </w:rPr>
        <w:t xml:space="preserve">  value: projectDescription,</w:t>
      </w:r>
    </w:p>
    <w:p>
      <w:pPr>
        <w:shd w:fill="F2F3F4" w:val="clear"/>
        <w:spacing w:after="100" w:line="280"/>
        <w:ind w:left="360"/>
      </w:pPr>
      <w:r>
        <w:rPr>
          <w:rFonts w:ascii="Courier New" w:cs="Courier New" w:eastAsia="Courier New" w:hAnsi="Courier New"/>
          <w:color w:val="1C2833"/>
          <w:sz w:val="18"/>
          <w:szCs w:val="18"/>
        </w:rPr>
        <w:t xml:space="preserve">});</w:t>
      </w:r>
    </w:p>
    <w:p>
      <w:pPr>
        <w:spacing w:after="140" w:line="320"/>
      </w:pPr>
      <w:r>
        <w:rPr>
          <w:rFonts w:ascii="Arial" w:cs="Arial" w:eastAsia="Arial" w:hAnsi="Arial"/>
          <w:sz w:val="22"/>
          <w:szCs w:val="22"/>
        </w:rPr>
        <w:t xml:space="preserve">Environment variable: GOOGLE_GENERATIVE_AI_API_KEY (free from aistudio.google.com, no credit card needed).</w:t>
      </w:r>
    </w:p>
    <w:p>
      <w:pPr>
        <w:pStyle w:val="Heading3"/>
        <w:spacing w:after="120" w:before="240"/>
      </w:pPr>
      <w:r>
        <w:t xml:space="preserve">5.0.4 Gemini-Specific Advantages</w:t>
      </w:r>
    </w:p>
    <w:p>
      <w:pPr>
        <w:pStyle w:val="ListParagraph"/>
        <w:numPr>
          <w:ilvl w:val="0"/>
          <w:numId w:val="2"/>
        </w:numPr>
        <w:spacing w:after="80" w:line="300"/>
      </w:pPr>
      <w:r>
        <w:rPr>
          <w:rFonts w:ascii="Arial" w:cs="Arial" w:eastAsia="Arial" w:hAnsi="Arial"/>
          <w:sz w:val="22"/>
          <w:szCs w:val="22"/>
        </w:rPr>
        <w:t xml:space="preserve">Google Search grounding is built into the Gemini API at no extra cost. Critical for the IP Landscape Scanner agent. With other providers, you would need a separate search API subscription.</w:t>
      </w:r>
    </w:p>
    <w:p>
      <w:pPr>
        <w:pStyle w:val="ListParagraph"/>
        <w:numPr>
          <w:ilvl w:val="0"/>
          <w:numId w:val="2"/>
        </w:numPr>
        <w:spacing w:after="80" w:line="300"/>
      </w:pPr>
      <w:r>
        <w:rPr>
          <w:rFonts w:ascii="Arial" w:cs="Arial" w:eastAsia="Arial" w:hAnsi="Arial"/>
          <w:sz w:val="22"/>
          <w:szCs w:val="22"/>
        </w:rPr>
        <w:t xml:space="preserve">Structured output via responseSchema guarantees valid JSON. No retry logic for malformed responses. Every scoring and matching agent returns a Zod-validated object directly.</w:t>
      </w:r>
    </w:p>
    <w:p>
      <w:pPr>
        <w:pStyle w:val="ListParagraph"/>
        <w:numPr>
          <w:ilvl w:val="0"/>
          <w:numId w:val="2"/>
        </w:numPr>
        <w:spacing w:after="80" w:line="300"/>
      </w:pPr>
      <w:r>
        <w:rPr>
          <w:rFonts w:ascii="Arial" w:cs="Arial" w:eastAsia="Arial" w:hAnsi="Arial"/>
          <w:sz w:val="22"/>
          <w:szCs w:val="22"/>
        </w:rPr>
        <w:t xml:space="preserve">Multilingual: Gemini handles English, Luganda, and Swahili content well, important for Makerere where descriptions may include local language terms.</w:t>
      </w:r>
    </w:p>
    <w:p>
      <w:pPr>
        <w:pStyle w:val="ListParagraph"/>
        <w:numPr>
          <w:ilvl w:val="0"/>
          <w:numId w:val="2"/>
        </w:numPr>
        <w:spacing w:after="80" w:line="300"/>
      </w:pPr>
      <w:r>
        <w:rPr>
          <w:rFonts w:ascii="Arial" w:cs="Arial" w:eastAsia="Arial" w:hAnsi="Arial"/>
          <w:sz w:val="22"/>
          <w:szCs w:val="22"/>
        </w:rPr>
        <w:t xml:space="preserve">Long context (1M tokens Flash, 2M Pro): entire project portfolios can be analyzed in a single call for cross-project insights.</w:t>
      </w:r>
    </w:p>
    <w:p>
      <w:pPr>
        <w:pStyle w:val="ListParagraph"/>
        <w:numPr>
          <w:ilvl w:val="0"/>
          <w:numId w:val="2"/>
        </w:numPr>
        <w:spacing w:after="80" w:line="300"/>
      </w:pPr>
      <w:r>
        <w:rPr>
          <w:rFonts w:ascii="Arial" w:cs="Arial" w:eastAsia="Arial" w:hAnsi="Arial"/>
          <w:sz w:val="22"/>
          <w:szCs w:val="22"/>
        </w:rPr>
        <w:t xml:space="preserve">Batch API: for monthly reports and bulk re-scoring, Gemini batch API offers 50% discount from already-low rates.</w:t>
      </w:r>
    </w:p>
    <w:p>
      <w:pPr>
        <w:pStyle w:val="ListParagraph"/>
        <w:numPr>
          <w:ilvl w:val="0"/>
          <w:numId w:val="2"/>
        </w:numPr>
        <w:spacing w:after="80" w:line="300"/>
      </w:pPr>
      <w:r>
        <w:rPr>
          <w:rFonts w:ascii="Arial" w:cs="Arial" w:eastAsia="Arial" w:hAnsi="Arial"/>
          <w:sz w:val="22"/>
          <w:szCs w:val="22"/>
        </w:rPr>
        <w:t xml:space="preserve">Provider-agnostic code: if the team later wants to use Claude or GPT for specific tasks, the Vercel AI SDK swap is trivial.</w:t>
      </w:r>
    </w:p>
    <w:p>
      <w:pPr>
        <w:spacing w:after="60"/>
      </w:pPr>
    </w:p>
    <w:p>
      <w:pPr>
        <w:pStyle w:val="Heading2"/>
        <w:spacing w:after="160" w:before="300"/>
      </w:pPr>
      <w:r>
        <w:t xml:space="preserve">5.1 Agent: Project Scorer</w:t>
      </w:r>
    </w:p>
    <w:p>
      <w:pPr>
        <w:pStyle w:val="Heading3"/>
        <w:spacing w:after="120" w:before="240"/>
      </w:pPr>
      <w:r>
        <w:t xml:space="preserve">Purpose</w:t>
      </w:r>
    </w:p>
    <w:p>
      <w:pPr>
        <w:spacing w:after="140" w:line="320"/>
      </w:pPr>
      <w:r>
        <w:rPr>
          <w:rFonts w:ascii="Arial" w:cs="Arial" w:eastAsia="Arial" w:hAnsi="Arial"/>
          <w:sz w:val="22"/>
          <w:szCs w:val="22"/>
        </w:rPr>
        <w:t xml:space="preserve">Automatically evaluates new project submissions and generates a viability score, structured summary, and SDG tags. This runs within 30 seconds of submission, so reviewers see AI pre-analysis before they begin their own evaluation.</w:t>
      </w:r>
    </w:p>
    <w:p>
      <w:pPr>
        <w:pStyle w:val="Heading3"/>
        <w:spacing w:after="120" w:before="240"/>
      </w:pPr>
      <w:r>
        <w:t xml:space="preserve">Trigger</w:t>
      </w:r>
    </w:p>
    <w:p>
      <w:pPr>
        <w:spacing w:after="140" w:line="320"/>
      </w:pPr>
      <w:r>
        <w:rPr>
          <w:rFonts w:ascii="Arial" w:cs="Arial" w:eastAsia="Arial" w:hAnsi="Arial"/>
          <w:sz w:val="22"/>
          <w:szCs w:val="22"/>
        </w:rPr>
        <w:t xml:space="preserve">Database webhook fires when a new row is inserted into the projects table. The Edge Function ai-score-project reads the full project data (title, description, problem_statement, proposed_solution, sector, track, support_needed) and calls Gemini.</w:t>
      </w:r>
    </w:p>
    <w:p>
      <w:pPr>
        <w:pStyle w:val="Heading3"/>
        <w:spacing w:after="120" w:before="240"/>
      </w:pPr>
      <w:r>
        <w:t xml:space="preserve">Gemini API Call Configuration</w:t>
      </w:r>
    </w:p>
    <w:p>
      <w:pPr>
        <w:pStyle w:val="ListParagraph"/>
        <w:numPr>
          <w:ilvl w:val="0"/>
          <w:numId w:val="2"/>
        </w:numPr>
        <w:spacing w:after="80" w:line="300"/>
      </w:pPr>
      <w:r>
        <w:rPr>
          <w:rFonts w:ascii="Arial" w:cs="Arial" w:eastAsia="Arial" w:hAnsi="Arial"/>
          <w:sz w:val="22"/>
          <w:szCs w:val="22"/>
        </w:rPr>
        <w:t xml:space="preserve">Model: gemini-2.5-flash (free tier) or gemini-2.5-pro (complex tasks)</w:t>
      </w:r>
    </w:p>
    <w:p>
      <w:pPr>
        <w:pStyle w:val="ListParagraph"/>
        <w:numPr>
          <w:ilvl w:val="0"/>
          <w:numId w:val="2"/>
        </w:numPr>
        <w:spacing w:after="80" w:line="300"/>
      </w:pPr>
      <w:r>
        <w:rPr>
          <w:rFonts w:ascii="Arial" w:cs="Arial" w:eastAsia="Arial" w:hAnsi="Arial"/>
          <w:sz w:val="22"/>
          <w:szCs w:val="22"/>
        </w:rPr>
        <w:t xml:space="preserve">Max tokens: 2000</w:t>
      </w:r>
    </w:p>
    <w:p>
      <w:pPr>
        <w:pStyle w:val="ListParagraph"/>
        <w:numPr>
          <w:ilvl w:val="0"/>
          <w:numId w:val="2"/>
        </w:numPr>
        <w:spacing w:after="80" w:line="300"/>
      </w:pPr>
      <w:r>
        <w:rPr>
          <w:rFonts w:ascii="Arial" w:cs="Arial" w:eastAsia="Arial" w:hAnsi="Arial"/>
          <w:sz w:val="22"/>
          <w:szCs w:val="22"/>
        </w:rPr>
        <w:t xml:space="preserve">Temperature: 0.2 (low creativity, high consistency). responseSchema for guaranteed JSON output.</w:t>
      </w:r>
    </w:p>
    <w:p>
      <w:pPr>
        <w:pStyle w:val="ListParagraph"/>
        <w:numPr>
          <w:ilvl w:val="0"/>
          <w:numId w:val="2"/>
        </w:numPr>
        <w:spacing w:after="80" w:line="300"/>
      </w:pPr>
      <w:r>
        <w:rPr>
          <w:rFonts w:ascii="Arial" w:cs="Arial" w:eastAsia="Arial" w:hAnsi="Arial"/>
          <w:sz w:val="22"/>
          <w:szCs w:val="22"/>
        </w:rPr>
        <w:t xml:space="preserve">System prompt instructs Gemini to act as an expert innovation evaluator at an East African university innovation center.</w:t>
      </w:r>
    </w:p>
    <w:p>
      <w:pPr>
        <w:pStyle w:val="Heading3"/>
        <w:spacing w:after="120" w:before="240"/>
      </w:pPr>
      <w:r>
        <w:t xml:space="preserve">Prompt Template</w:t>
      </w:r>
    </w:p>
    <w:p>
      <w:pPr>
        <w:shd w:fill="F2F3F4" w:val="clear"/>
        <w:spacing w:after="100" w:line="280"/>
        <w:ind w:left="360"/>
      </w:pPr>
      <w:r>
        <w:rPr>
          <w:rFonts w:ascii="Courier New" w:cs="Courier New" w:eastAsia="Courier New" w:hAnsi="Courier New"/>
          <w:color w:val="1C2833"/>
          <w:sz w:val="18"/>
          <w:szCs w:val="18"/>
        </w:rPr>
        <w:t xml:space="preserve">You are an expert innovation evaluator at Makerere University's</w:t>
      </w:r>
    </w:p>
    <w:p>
      <w:pPr>
        <w:shd w:fill="F2F3F4" w:val="clear"/>
        <w:spacing w:after="100" w:line="280"/>
        <w:ind w:left="360"/>
      </w:pPr>
      <w:r>
        <w:rPr>
          <w:rFonts w:ascii="Courier New" w:cs="Courier New" w:eastAsia="Courier New" w:hAnsi="Courier New"/>
          <w:color w:val="1C2833"/>
          <w:sz w:val="18"/>
          <w:szCs w:val="18"/>
        </w:rPr>
        <w:t xml:space="preserve">Technology and Innovation Center in Kampala, Uganda. Evaluate the</w:t>
      </w:r>
    </w:p>
    <w:p>
      <w:pPr>
        <w:shd w:fill="F2F3F4" w:val="clear"/>
        <w:spacing w:after="100" w:line="280"/>
        <w:ind w:left="360"/>
      </w:pPr>
      <w:r>
        <w:rPr>
          <w:rFonts w:ascii="Courier New" w:cs="Courier New" w:eastAsia="Courier New" w:hAnsi="Courier New"/>
          <w:color w:val="1C2833"/>
          <w:sz w:val="18"/>
          <w:szCs w:val="18"/>
        </w:rPr>
        <w:t xml:space="preserve">following project submission and return a JSON object with:</w:t>
      </w:r>
    </w:p>
    <w:p>
      <w:pPr>
        <w:shd w:fill="F2F3F4" w:val="clear"/>
        <w:spacing w:after="100" w:line="280"/>
        <w:ind w:left="360"/>
      </w:pPr>
      <w:r>
        <w:rPr>
          <w:rFonts w:ascii="Courier New" w:cs="Courier New" w:eastAsia="Courier New" w:hAnsi="Courier New"/>
          <w:color w:val="1C2833"/>
          <w:sz w:val="18"/>
          <w:szCs w:val="18"/>
        </w:rPr>
        <w:t xml:space="preserve">1. score (0-100): viability score based on problem clarity, solution</w:t>
      </w:r>
    </w:p>
    <w:p>
      <w:pPr>
        <w:shd w:fill="F2F3F4" w:val="clear"/>
        <w:spacing w:after="100" w:line="280"/>
        <w:ind w:left="360"/>
      </w:pPr>
      <w:r>
        <w:rPr>
          <w:rFonts w:ascii="Courier New" w:cs="Courier New" w:eastAsia="Courier New" w:hAnsi="Courier New"/>
          <w:color w:val="1C2833"/>
          <w:sz w:val="18"/>
          <w:szCs w:val="18"/>
        </w:rPr>
        <w:t xml:space="preserve">   feasibility, team potential, innovation level, and market fit</w:t>
      </w:r>
    </w:p>
    <w:p>
      <w:pPr>
        <w:shd w:fill="F2F3F4" w:val="clear"/>
        <w:spacing w:after="100" w:line="280"/>
        <w:ind w:left="360"/>
      </w:pPr>
      <w:r>
        <w:rPr>
          <w:rFonts w:ascii="Courier New" w:cs="Courier New" w:eastAsia="Courier New" w:hAnsi="Courier New"/>
          <w:color w:val="1C2833"/>
          <w:sz w:val="18"/>
          <w:szCs w:val="18"/>
        </w:rPr>
        <w:t xml:space="preserve">2. summary (2-3 sentences): executive summary for reviewers</w:t>
      </w:r>
    </w:p>
    <w:p>
      <w:pPr>
        <w:shd w:fill="F2F3F4" w:val="clear"/>
        <w:spacing w:after="100" w:line="280"/>
        <w:ind w:left="360"/>
      </w:pPr>
      <w:r>
        <w:rPr>
          <w:rFonts w:ascii="Courier New" w:cs="Courier New" w:eastAsia="Courier New" w:hAnsi="Courier New"/>
          <w:color w:val="1C2833"/>
          <w:sz w:val="18"/>
          <w:szCs w:val="18"/>
        </w:rPr>
        <w:t xml:space="preserve">3. sdg_tags (array of integers 1-17): relevant SDGs</w:t>
      </w:r>
    </w:p>
    <w:p>
      <w:pPr>
        <w:shd w:fill="F2F3F4" w:val="clear"/>
        <w:spacing w:after="100" w:line="280"/>
        <w:ind w:left="360"/>
      </w:pPr>
      <w:r>
        <w:rPr>
          <w:rFonts w:ascii="Courier New" w:cs="Courier New" w:eastAsia="Courier New" w:hAnsi="Courier New"/>
          <w:color w:val="1C2833"/>
          <w:sz w:val="18"/>
          <w:szCs w:val="18"/>
        </w:rPr>
        <w:t xml:space="preserve">4. sdg_reasoning (1 sentence per SDG): why each SDG applies</w:t>
      </w:r>
    </w:p>
    <w:p>
      <w:pPr>
        <w:shd w:fill="F2F3F4" w:val="clear"/>
        <w:spacing w:after="100" w:line="280"/>
        <w:ind w:left="360"/>
      </w:pPr>
      <w:r>
        <w:rPr>
          <w:rFonts w:ascii="Courier New" w:cs="Courier New" w:eastAsia="Courier New" w:hAnsi="Courier New"/>
          <w:color w:val="1C2833"/>
          <w:sz w:val="18"/>
          <w:szCs w:val="18"/>
        </w:rPr>
        <w:t xml:space="preserve">5. strengths (array of strings): top 3 strengths</w:t>
      </w:r>
    </w:p>
    <w:p>
      <w:pPr>
        <w:shd w:fill="F2F3F4" w:val="clear"/>
        <w:spacing w:after="100" w:line="280"/>
        <w:ind w:left="360"/>
      </w:pPr>
      <w:r>
        <w:rPr>
          <w:rFonts w:ascii="Courier New" w:cs="Courier New" w:eastAsia="Courier New" w:hAnsi="Courier New"/>
          <w:color w:val="1C2833"/>
          <w:sz w:val="18"/>
          <w:szCs w:val="18"/>
        </w:rPr>
        <w:t xml:space="preserve">6. concerns (array of strings): top 3 concerns or gaps</w:t>
      </w:r>
    </w:p>
    <w:p>
      <w:pPr>
        <w:shd w:fill="F2F3F4" w:val="clear"/>
        <w:spacing w:after="100" w:line="280"/>
        <w:ind w:left="360"/>
      </w:pPr>
      <w:r>
        <w:rPr>
          <w:rFonts w:ascii="Courier New" w:cs="Courier New" w:eastAsia="Courier New" w:hAnsi="Courier New"/>
          <w:color w:val="1C2833"/>
          <w:sz w:val="18"/>
          <w:szCs w:val="18"/>
        </w:rPr>
        <w:t xml:space="preserve">7. recommended_support (array): which support types are most critical</w:t>
      </w:r>
    </w:p>
    <w:p>
      <w:pPr>
        <w:shd w:fill="F2F3F4" w:val="clear"/>
        <w:spacing w:after="100" w:line="280"/>
        <w:ind w:left="360"/>
      </w:pPr>
      <w:r>
        <w:rPr>
          <w:rFonts w:ascii="Courier New" w:cs="Courier New" w:eastAsia="Courier New" w:hAnsi="Courier New"/>
          <w:color w:val="1C2833"/>
          <w:sz w:val="18"/>
          <w:szCs w:val="18"/>
        </w:rPr>
        <w:t xml:space="preserve">Return ONLY valid JSON, no markdown or preamble.</w:t>
      </w:r>
    </w:p>
    <w:p>
      <w:pPr>
        <w:pStyle w:val="Heading3"/>
        <w:spacing w:after="120" w:before="240"/>
      </w:pPr>
      <w:r>
        <w:t xml:space="preserve">Output Handling</w:t>
      </w:r>
    </w:p>
    <w:p>
      <w:pPr>
        <w:spacing w:after="140" w:line="320"/>
      </w:pPr>
      <w:r>
        <w:rPr>
          <w:rFonts w:ascii="Arial" w:cs="Arial" w:eastAsia="Arial" w:hAnsi="Arial"/>
          <w:sz w:val="22"/>
          <w:szCs w:val="22"/>
        </w:rPr>
        <w:t xml:space="preserve">The JSON response is parsed and written to the projects table: ai_score, ai_summary, sdg_tags, ai_sdg_reasoning. A notification is sent to the project owner confirming submission and showing the AI-suggested SDG tags (score is internal only, not shown to applicants).</w:t>
      </w:r>
    </w:p>
    <w:p>
      <w:pPr>
        <w:pStyle w:val="Heading2"/>
        <w:spacing w:after="160" w:before="300"/>
      </w:pPr>
      <w:r>
        <w:t xml:space="preserve">5.2 Agent: Mentor Matcher</w:t>
      </w:r>
    </w:p>
    <w:p>
      <w:pPr>
        <w:pStyle w:val="Heading3"/>
        <w:spacing w:after="120" w:before="240"/>
      </w:pPr>
      <w:r>
        <w:t xml:space="preserve">Purpose</w:t>
      </w:r>
    </w:p>
    <w:p>
      <w:pPr>
        <w:spacing w:after="140" w:line="320"/>
      </w:pPr>
      <w:r>
        <w:rPr>
          <w:rFonts w:ascii="Arial" w:cs="Arial" w:eastAsia="Arial" w:hAnsi="Arial"/>
          <w:sz w:val="22"/>
          <w:szCs w:val="22"/>
        </w:rPr>
        <w:t xml:space="preserve">Matches unmatched projects with the best available mentor based on sector alignment, stage, language, workload, and historical outcomes. Runs daily and can be triggered manually by admins.</w:t>
      </w:r>
    </w:p>
    <w:p>
      <w:pPr>
        <w:pStyle w:val="Heading3"/>
        <w:spacing w:after="120" w:before="240"/>
      </w:pPr>
      <w:r>
        <w:t xml:space="preserve">Input</w:t>
      </w:r>
    </w:p>
    <w:p>
      <w:pPr>
        <w:spacing w:after="140" w:line="320"/>
      </w:pPr>
      <w:r>
        <w:rPr>
          <w:rFonts w:ascii="Arial" w:cs="Arial" w:eastAsia="Arial" w:hAnsi="Arial"/>
          <w:sz w:val="22"/>
          <w:szCs w:val="22"/>
        </w:rPr>
        <w:t xml:space="preserve">All projects with stage in (problem_validation, solution_viability, impact_assessment) that have no active mentor_assignment, plus all mentor_profiles where current_mentees &lt; max_mentees.</w:t>
      </w:r>
    </w:p>
    <w:p>
      <w:pPr>
        <w:pStyle w:val="Heading3"/>
        <w:spacing w:after="120" w:before="240"/>
      </w:pPr>
      <w:r>
        <w:t xml:space="preserve">Gemini API Prompt</w:t>
      </w:r>
    </w:p>
    <w:p>
      <w:pPr>
        <w:shd w:fill="F2F3F4" w:val="clear"/>
        <w:spacing w:after="100" w:line="280"/>
        <w:ind w:left="360"/>
      </w:pPr>
      <w:r>
        <w:rPr>
          <w:rFonts w:ascii="Courier New" w:cs="Courier New" w:eastAsia="Courier New" w:hAnsi="Courier New"/>
          <w:color w:val="1C2833"/>
          <w:sz w:val="18"/>
          <w:szCs w:val="18"/>
        </w:rPr>
        <w:t xml:space="preserve">Given the following unmatched projects and available mentors,</w:t>
      </w:r>
    </w:p>
    <w:p>
      <w:pPr>
        <w:shd w:fill="F2F3F4" w:val="clear"/>
        <w:spacing w:after="100" w:line="280"/>
        <w:ind w:left="360"/>
      </w:pPr>
      <w:r>
        <w:rPr>
          <w:rFonts w:ascii="Courier New" w:cs="Courier New" w:eastAsia="Courier New" w:hAnsi="Courier New"/>
          <w:color w:val="1C2833"/>
          <w:sz w:val="18"/>
          <w:szCs w:val="18"/>
        </w:rPr>
        <w:t xml:space="preserve">propose optimal pairings. For each pairing, provide:</w:t>
      </w:r>
    </w:p>
    <w:p>
      <w:pPr>
        <w:shd w:fill="F2F3F4" w:val="clear"/>
        <w:spacing w:after="100" w:line="280"/>
        <w:ind w:left="360"/>
      </w:pPr>
      <w:r>
        <w:rPr>
          <w:rFonts w:ascii="Courier New" w:cs="Courier New" w:eastAsia="Courier New" w:hAnsi="Courier New"/>
          <w:color w:val="1C2833"/>
          <w:sz w:val="18"/>
          <w:szCs w:val="18"/>
        </w:rPr>
        <w:t xml:space="preserve">1. project_id and mentor_id</w:t>
      </w:r>
    </w:p>
    <w:p>
      <w:pPr>
        <w:shd w:fill="F2F3F4" w:val="clear"/>
        <w:spacing w:after="100" w:line="280"/>
        <w:ind w:left="360"/>
      </w:pPr>
      <w:r>
        <w:rPr>
          <w:rFonts w:ascii="Courier New" w:cs="Courier New" w:eastAsia="Courier New" w:hAnsi="Courier New"/>
          <w:color w:val="1C2833"/>
          <w:sz w:val="18"/>
          <w:szCs w:val="18"/>
        </w:rPr>
        <w:t xml:space="preserve">2. compatibility_score (0-100)</w:t>
      </w:r>
    </w:p>
    <w:p>
      <w:pPr>
        <w:shd w:fill="F2F3F4" w:val="clear"/>
        <w:spacing w:after="100" w:line="280"/>
        <w:ind w:left="360"/>
      </w:pPr>
      <w:r>
        <w:rPr>
          <w:rFonts w:ascii="Courier New" w:cs="Courier New" w:eastAsia="Courier New" w:hAnsi="Courier New"/>
          <w:color w:val="1C2833"/>
          <w:sz w:val="18"/>
          <w:szCs w:val="18"/>
        </w:rPr>
        <w:t xml:space="preserve">3. reasoning (1 sentence explaining the match)</w:t>
      </w:r>
    </w:p>
    <w:p>
      <w:pPr>
        <w:shd w:fill="F2F3F4" w:val="clear"/>
        <w:spacing w:after="100" w:line="280"/>
        <w:ind w:left="360"/>
      </w:pPr>
      <w:r>
        <w:rPr>
          <w:rFonts w:ascii="Courier New" w:cs="Courier New" w:eastAsia="Courier New" w:hAnsi="Courier New"/>
          <w:color w:val="1C2833"/>
          <w:sz w:val="18"/>
          <w:szCs w:val="18"/>
        </w:rPr>
        <w:t xml:space="preserve">Prioritize: sector expertise match &gt; stage experience &gt; language &gt;</w:t>
      </w:r>
    </w:p>
    <w:p>
      <w:pPr>
        <w:shd w:fill="F2F3F4" w:val="clear"/>
        <w:spacing w:after="100" w:line="280"/>
        <w:ind w:left="360"/>
      </w:pPr>
      <w:r>
        <w:rPr>
          <w:rFonts w:ascii="Courier New" w:cs="Courier New" w:eastAsia="Courier New" w:hAnsi="Courier New"/>
          <w:color w:val="1C2833"/>
          <w:sz w:val="18"/>
          <w:szCs w:val="18"/>
        </w:rPr>
        <w:t xml:space="preserve">workload balance. Return JSON array sorted by compatibility_score.</w:t>
      </w:r>
    </w:p>
    <w:p>
      <w:pPr>
        <w:pStyle w:val="Heading3"/>
        <w:spacing w:after="120" w:before="240"/>
      </w:pPr>
      <w:r>
        <w:t xml:space="preserve">Output</w:t>
      </w:r>
    </w:p>
    <w:p>
      <w:pPr>
        <w:spacing w:after="140" w:line="320"/>
      </w:pPr>
      <w:r>
        <w:rPr>
          <w:rFonts w:ascii="Arial" w:cs="Arial" w:eastAsia="Arial" w:hAnsi="Arial"/>
          <w:sz w:val="22"/>
          <w:szCs w:val="22"/>
        </w:rPr>
        <w:t xml:space="preserve">Creates mentor_assignment records (status: proposed). Sends notification to both mentor and project lead. Admin can approve or override before the assignment becomes active.</w:t>
      </w:r>
    </w:p>
    <w:p>
      <w:pPr>
        <w:pStyle w:val="Heading2"/>
        <w:spacing w:after="160" w:before="300"/>
      </w:pPr>
      <w:r>
        <w:t xml:space="preserve">5.3 Agent: Duplicate Detector</w:t>
      </w:r>
    </w:p>
    <w:p>
      <w:pPr>
        <w:pStyle w:val="Heading3"/>
        <w:spacing w:after="120" w:before="240"/>
      </w:pPr>
      <w:r>
        <w:t xml:space="preserve">Purpose</w:t>
      </w:r>
    </w:p>
    <w:p>
      <w:pPr>
        <w:spacing w:after="140" w:line="320"/>
      </w:pPr>
      <w:r>
        <w:rPr>
          <w:rFonts w:ascii="Arial" w:cs="Arial" w:eastAsia="Arial" w:hAnsi="Arial"/>
          <w:sz w:val="22"/>
          <w:szCs w:val="22"/>
        </w:rPr>
        <w:t xml:space="preserve">Identifies projects that substantially overlap with existing or past projects. Uses a two-stage approach: first a fast vector similarity search (pgvector), then a Gemini confirmation for high-similarity matches.</w:t>
      </w:r>
    </w:p>
    <w:p>
      <w:pPr>
        <w:pStyle w:val="Heading3"/>
        <w:spacing w:after="120" w:before="240"/>
      </w:pPr>
      <w:r>
        <w:t xml:space="preserve">Stage 1: Vector Search</w:t>
      </w:r>
    </w:p>
    <w:p>
      <w:pPr>
        <w:spacing w:after="140" w:line="320"/>
      </w:pPr>
      <w:r>
        <w:rPr>
          <w:rFonts w:ascii="Arial" w:cs="Arial" w:eastAsia="Arial" w:hAnsi="Arial"/>
          <w:sz w:val="22"/>
          <w:szCs w:val="22"/>
        </w:rPr>
        <w:t xml:space="preserve">On project INSERT, the Edge Function generates an embedding of the project description using a sentence-transformer model (via Supabase pgvector extension). It queries the project_embeddings table for cosine similarity &gt; 0.82. If matches are found, proceed to Stage 2.</w:t>
      </w:r>
    </w:p>
    <w:p>
      <w:pPr>
        <w:pStyle w:val="Heading3"/>
        <w:spacing w:after="120" w:before="240"/>
      </w:pPr>
      <w:r>
        <w:t xml:space="preserve">Stage 2: Gemini Confirmation</w:t>
      </w:r>
    </w:p>
    <w:p>
      <w:pPr>
        <w:shd w:fill="F2F3F4" w:val="clear"/>
        <w:spacing w:after="100" w:line="280"/>
        <w:ind w:left="360"/>
      </w:pPr>
      <w:r>
        <w:rPr>
          <w:rFonts w:ascii="Courier New" w:cs="Courier New" w:eastAsia="Courier New" w:hAnsi="Courier New"/>
          <w:color w:val="1C2833"/>
          <w:sz w:val="18"/>
          <w:szCs w:val="18"/>
        </w:rPr>
        <w:t xml:space="preserve">Compare these two project descriptions. Are they working on</w:t>
      </w:r>
    </w:p>
    <w:p>
      <w:pPr>
        <w:shd w:fill="F2F3F4" w:val="clear"/>
        <w:spacing w:after="100" w:line="280"/>
        <w:ind w:left="360"/>
      </w:pPr>
      <w:r>
        <w:rPr>
          <w:rFonts w:ascii="Courier New" w:cs="Courier New" w:eastAsia="Courier New" w:hAnsi="Courier New"/>
          <w:color w:val="1C2833"/>
          <w:sz w:val="18"/>
          <w:szCs w:val="18"/>
        </w:rPr>
        <w:t xml:space="preserve">substantially the same problem with a similar approach?</w:t>
      </w:r>
    </w:p>
    <w:p>
      <w:pPr>
        <w:shd w:fill="F2F3F4" w:val="clear"/>
        <w:spacing w:after="100" w:line="280"/>
        <w:ind w:left="360"/>
      </w:pPr>
      <w:r>
        <w:rPr>
          <w:rFonts w:ascii="Courier New" w:cs="Courier New" w:eastAsia="Courier New" w:hAnsi="Courier New"/>
          <w:color w:val="1C2833"/>
          <w:sz w:val="18"/>
          <w:szCs w:val="18"/>
        </w:rPr>
        <w:t xml:space="preserve">Return JSON: { is_duplicate: boolean, similarity: 0-100,</w:t>
      </w:r>
    </w:p>
    <w:p>
      <w:pPr>
        <w:shd w:fill="F2F3F4" w:val="clear"/>
        <w:spacing w:after="100" w:line="280"/>
        <w:ind w:left="360"/>
      </w:pPr>
      <w:r>
        <w:rPr>
          <w:rFonts w:ascii="Courier New" w:cs="Courier New" w:eastAsia="Courier New" w:hAnsi="Courier New"/>
          <w:color w:val="1C2833"/>
          <w:sz w:val="18"/>
          <w:szCs w:val="18"/>
        </w:rPr>
        <w:t xml:space="preserve">  explanation: string, collaboration_potential: string }</w:t>
      </w:r>
    </w:p>
    <w:p>
      <w:pPr>
        <w:pStyle w:val="Heading3"/>
        <w:spacing w:after="120" w:before="240"/>
      </w:pPr>
      <w:r>
        <w:t xml:space="preserve">Output</w:t>
      </w:r>
    </w:p>
    <w:p>
      <w:pPr>
        <w:spacing w:after="140" w:line="320"/>
      </w:pPr>
      <w:r>
        <w:rPr>
          <w:rFonts w:ascii="Arial" w:cs="Arial" w:eastAsia="Arial" w:hAnsi="Arial"/>
          <w:sz w:val="22"/>
          <w:szCs w:val="22"/>
        </w:rPr>
        <w:t xml:space="preserve">If is_duplicate is true, a project_comment is auto-created flagging the overlap. The admin pipeline shows a duplicate alert badge. If collaboration_potential is high, the system suggests the two teams connect.</w:t>
      </w:r>
    </w:p>
    <w:p>
      <w:pPr>
        <w:pStyle w:val="Heading2"/>
        <w:spacing w:after="160" w:before="300"/>
      </w:pPr>
      <w:r>
        <w:t xml:space="preserve">5.4 Agent: IP Landscape Scanner</w:t>
      </w:r>
    </w:p>
    <w:p>
      <w:pPr>
        <w:pStyle w:val="Heading3"/>
        <w:spacing w:after="120" w:before="240"/>
      </w:pPr>
      <w:r>
        <w:t xml:space="preserve">Purpose</w:t>
      </w:r>
    </w:p>
    <w:p>
      <w:pPr>
        <w:spacing w:after="140" w:line="320"/>
      </w:pPr>
      <w:r>
        <w:rPr>
          <w:rFonts w:ascii="Arial" w:cs="Arial" w:eastAsia="Arial" w:hAnsi="Arial"/>
          <w:sz w:val="22"/>
          <w:szCs w:val="22"/>
        </w:rPr>
        <w:t xml:space="preserve">Searches patent databases and academic literature to identify prior art relevant to a project. Triggered manually by admin or by the IP office when evaluating an invention disclosure.</w:t>
      </w:r>
    </w:p>
    <w:p>
      <w:pPr>
        <w:pStyle w:val="Heading3"/>
        <w:spacing w:after="120" w:before="240"/>
      </w:pPr>
      <w:r>
        <w:t xml:space="preserve">Implementation</w:t>
      </w:r>
    </w:p>
    <w:p>
      <w:pPr>
        <w:spacing w:after="140" w:line="320"/>
      </w:pPr>
      <w:r>
        <w:rPr>
          <w:rFonts w:ascii="Arial" w:cs="Arial" w:eastAsia="Arial" w:hAnsi="Arial"/>
          <w:sz w:val="22"/>
          <w:szCs w:val="22"/>
        </w:rPr>
        <w:t xml:space="preserve">Uses Gemini with Google Search grounding enabled (free built-in tool) to search Google Patents, WIPO PATENTSCOPE, and Google Scholar for related technologies. Returns a structured report with: number of related patents found, key differentiators, freedom-to-operate assessment (basic), and recommended next steps.</w:t>
      </w:r>
    </w:p>
    <w:p>
      <w:pPr>
        <w:pStyle w:val="Heading2"/>
        <w:spacing w:after="160" w:before="300"/>
      </w:pPr>
      <w:r>
        <w:t xml:space="preserve">5.5 Agent: Application Quality Assistant</w:t>
      </w:r>
    </w:p>
    <w:p>
      <w:pPr>
        <w:pStyle w:val="Heading3"/>
        <w:spacing w:after="120" w:before="240"/>
      </w:pPr>
      <w:r>
        <w:t xml:space="preserve">Purpose</w:t>
      </w:r>
    </w:p>
    <w:p>
      <w:pPr>
        <w:spacing w:after="140" w:line="320"/>
      </w:pPr>
      <w:r>
        <w:rPr>
          <w:rFonts w:ascii="Arial" w:cs="Arial" w:eastAsia="Arial" w:hAnsi="Arial"/>
          <w:sz w:val="22"/>
          <w:szCs w:val="22"/>
        </w:rPr>
        <w:t xml:space="preserve">A real-time assistant that helps innovators improve their application before submission. Operates as a chat interface on the project submission page. The innovator can ask questions like 'Is my problem statement clear enough?' or 'What am I missing?' and get instant feedback.</w:t>
      </w:r>
    </w:p>
    <w:p>
      <w:pPr>
        <w:pStyle w:val="Heading3"/>
        <w:spacing w:after="120" w:before="240"/>
      </w:pPr>
      <w:r>
        <w:t xml:space="preserve">Implementation</w:t>
      </w:r>
    </w:p>
    <w:p>
      <w:pPr>
        <w:spacing w:after="140" w:line="320"/>
      </w:pPr>
      <w:r>
        <w:rPr>
          <w:rFonts w:ascii="Arial" w:cs="Arial" w:eastAsia="Arial" w:hAnsi="Arial"/>
          <w:sz w:val="22"/>
          <w:szCs w:val="22"/>
        </w:rPr>
        <w:t xml:space="preserve">Uses the Vercel AI SDK's useChat hook with streaming (via @ai-sdk/google provider). The system prompt constrains Gemini to only provide feedback on the application content and not generate the content itself. It should coach, not write.</w:t>
      </w:r>
    </w:p>
    <w:p>
      <w:pPr>
        <w:pStyle w:val="Heading2"/>
        <w:spacing w:after="160" w:before="300"/>
      </w:pPr>
      <w:r>
        <w:t xml:space="preserve">5.6 Agent: Report Generator</w:t>
      </w:r>
    </w:p>
    <w:p>
      <w:pPr>
        <w:pStyle w:val="Heading3"/>
        <w:spacing w:after="120" w:before="240"/>
      </w:pPr>
      <w:r>
        <w:t xml:space="preserve">Purpose</w:t>
      </w:r>
    </w:p>
    <w:p>
      <w:pPr>
        <w:spacing w:after="140" w:line="320"/>
      </w:pPr>
      <w:r>
        <w:rPr>
          <w:rFonts w:ascii="Arial" w:cs="Arial" w:eastAsia="Arial" w:hAnsi="Arial"/>
          <w:sz w:val="22"/>
          <w:szCs w:val="22"/>
        </w:rPr>
        <w:t xml:space="preserve">Generates narrative funder reports from raw data. Takes aggregate statistics (project counts, stage distribution, SDG breakdown, gender ratios, expenditure) and produces a polished narrative report suitable for UNDP or other donors.</w:t>
      </w:r>
    </w:p>
    <w:p>
      <w:pPr>
        <w:pStyle w:val="Heading3"/>
        <w:spacing w:after="120" w:before="240"/>
      </w:pPr>
      <w:r>
        <w:t xml:space="preserve">Implementation</w:t>
      </w:r>
    </w:p>
    <w:p>
      <w:pPr>
        <w:spacing w:after="140" w:line="320"/>
      </w:pPr>
      <w:r>
        <w:rPr>
          <w:rFonts w:ascii="Arial" w:cs="Arial" w:eastAsia="Arial" w:hAnsi="Arial"/>
          <w:sz w:val="22"/>
          <w:szCs w:val="22"/>
        </w:rPr>
        <w:t xml:space="preserve">Admin triggers report generation for a specific funder and date range. The system aggregates data from the database, passes it to Gemini with the funder's reporting template (stored in funding_sources.reporting_template), and Gemini generates a structured report. The report is then rendered as a PDF via React-PDF and emailed to the funder.</w:t>
      </w:r>
    </w:p>
    <w:p>
      <w:pPr>
        <w:pStyle w:val="Heading2"/>
        <w:spacing w:after="160" w:before="300"/>
      </w:pPr>
      <w:r>
        <w:t xml:space="preserve">5.7 Automation Decision Matrix</w:t>
      </w:r>
    </w:p>
    <w:p>
      <w:pPr>
        <w:spacing w:after="140" w:line="320"/>
      </w:pPr>
      <w:r>
        <w:rPr>
          <w:rFonts w:ascii="Arial" w:cs="Arial" w:eastAsia="Arial" w:hAnsi="Arial"/>
          <w:sz w:val="22"/>
          <w:szCs w:val="22"/>
        </w:rPr>
        <w:t xml:space="preserve">This matrix shows which tasks should be fully automated by AI, which should be AI-assisted with human review, and which should remain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 Level</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AI Role</w:t>
            </w:r>
          </w:p>
        </w:tc>
        <w:tc>
          <w:tcPr>
            <w:tcW w:type="dxa" w:w="2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Human Role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SDG tagging</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Fully automated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Gemini tags + explains</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Admin can override</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 scoring</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AI-assisted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Gemini generates score + summary</w:t>
            </w:r>
          </w:p>
        </w:tc>
        <w:tc>
          <w:tcPr>
            <w:tcW w:type="dxa" w:w="2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Reviewers see AI score alongside their own; final decision is human</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Mentor matching</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AI-assisted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Gemini proposes matches</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Admin approves or overrides pairings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Duplicate detection</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Fully automated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Vector search + Gemini confirm</w:t>
            </w:r>
          </w:p>
        </w:tc>
        <w:tc>
          <w:tcPr>
            <w:tcW w:type="dxa" w:w="2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Admin reviews flagged duplicates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Reviewer assignment</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Fully automated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Round-robin with sector matching</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Admin can reassign</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Milestone reminders</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Fully automated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Cron job + email</w:t>
            </w:r>
          </w:p>
        </w:tc>
        <w:tc>
          <w:tcPr>
            <w:tcW w:type="dxa" w:w="2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Funding disbursement</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AI-assisted (trigger)</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Auto-triggered when milestone verified</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Admin must verify milestone first</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Funder report narrative</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AI-assisted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Gemini generates draft narrative</w:t>
            </w:r>
          </w:p>
        </w:tc>
        <w:tc>
          <w:tcPr>
            <w:tcW w:type="dxa" w:w="2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Admin reviews and edits before sending</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Application quality feedback</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Fully automated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Real-time Gemini chat</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None (innovator self-service)</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IP landscape scan</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AI-assisted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Gemini searches + summarizes</w:t>
            </w:r>
          </w:p>
        </w:tc>
        <w:tc>
          <w:tcPr>
            <w:tcW w:type="dxa" w:w="2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IP officer reviews and advises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Stage advancement</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Human only</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 provides recommendation</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Admin makes final call at each gate</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Challenge judging</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Human only</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 can provide preliminary ranking</w:t>
            </w:r>
          </w:p>
        </w:tc>
        <w:tc>
          <w:tcPr>
            <w:tcW w:type="dxa" w:w="2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Judges score independently</w:t>
            </w:r>
          </w:p>
        </w:tc>
      </w:tr>
    </w:tbl>
    <w:p>
      <w:r>
        <w:br w:type="page"/>
      </w:r>
    </w:p>
    <w:p>
      <w:pPr>
        <w:pStyle w:val="Heading1"/>
        <w:spacing w:after="200" w:before="360"/>
      </w:pPr>
      <w:r>
        <w:t xml:space="preserve">6. Page-by-Page UI Specification</w:t>
      </w:r>
    </w:p>
    <w:p>
      <w:pPr>
        <w:spacing w:after="140" w:line="320"/>
      </w:pPr>
      <w:r>
        <w:rPr>
          <w:rFonts w:ascii="Arial" w:cs="Arial" w:eastAsia="Arial" w:hAnsi="Arial"/>
          <w:sz w:val="22"/>
          <w:szCs w:val="22"/>
        </w:rPr>
        <w:t xml:space="preserve">This section describes every page in the application, its layout, key components, data sources, and user interactions. The UI follows a sidebar navigation pattern with a persistent top bar showing notifications, user avatar, and search. The design system uses shadcn/ui components with Tailwind CSS, customized with Makerere's brand colors (navy #1B4F72, gold #F39C12, white).</w:t>
      </w:r>
    </w:p>
    <w:p>
      <w:pPr>
        <w:pStyle w:val="Heading2"/>
        <w:spacing w:after="160" w:before="300"/>
      </w:pPr>
      <w:r>
        <w:t xml:space="preserve">6.1 Authentication Pages (Public)</w:t>
      </w:r>
    </w:p>
    <w:p>
      <w:pPr>
        <w:pStyle w:val="Heading3"/>
        <w:spacing w:after="120" w:before="240"/>
      </w:pPr>
      <w:r>
        <w:t xml:space="preserve">6.1.1 /login</w:t>
      </w:r>
    </w:p>
    <w:p>
      <w:pPr>
        <w:spacing w:after="140" w:line="320"/>
      </w:pPr>
      <w:r>
        <w:rPr>
          <w:rFonts w:ascii="Arial" w:cs="Arial" w:eastAsia="Arial" w:hAnsi="Arial"/>
          <w:sz w:val="22"/>
          <w:szCs w:val="22"/>
        </w:rPr>
        <w:t xml:space="preserve">Clean centered card with email/password form. Magic link option as alternative. Logo at top. Social proof counter at bottom showing total innovators registered and total projects submitted. No SSO for now, but the card layout leaves room for future OAuth buttons.</w:t>
      </w:r>
    </w:p>
    <w:p>
      <w:pPr>
        <w:pStyle w:val="Heading3"/>
        <w:spacing w:after="120" w:before="240"/>
      </w:pPr>
      <w:r>
        <w:t xml:space="preserve">6.1.2 /register</w:t>
      </w:r>
    </w:p>
    <w:p>
      <w:pPr>
        <w:spacing w:after="140" w:line="320"/>
      </w:pPr>
      <w:r>
        <w:rPr>
          <w:rFonts w:ascii="Arial" w:cs="Arial" w:eastAsia="Arial" w:hAnsi="Arial"/>
          <w:sz w:val="22"/>
          <w:szCs w:val="22"/>
        </w:rPr>
        <w:t xml:space="preserve">Multi-step registration form (3 steps): Step 1: Email, password, full name. Step 2: Affiliation (radio: Makerere Student, Makerere Staff, Makerere Alumni, External), department (conditional), student ID (conditional). Step 3: Bio, skills (tag input), profile photo upload. On completion, triggers Supabase auth.users INSERT which fires the database trigger to create the profiles row.</w:t>
      </w:r>
    </w:p>
    <w:p>
      <w:pPr>
        <w:pStyle w:val="Heading3"/>
        <w:spacing w:after="120" w:before="240"/>
      </w:pPr>
      <w:r>
        <w:t xml:space="preserve">6.1.3 /forgot-password</w:t>
      </w:r>
    </w:p>
    <w:p>
      <w:pPr>
        <w:spacing w:after="140" w:line="320"/>
      </w:pPr>
      <w:r>
        <w:rPr>
          <w:rFonts w:ascii="Arial" w:cs="Arial" w:eastAsia="Arial" w:hAnsi="Arial"/>
          <w:sz w:val="22"/>
          <w:szCs w:val="22"/>
        </w:rPr>
        <w:t xml:space="preserve">Email input, sends Supabase password reset email.</w:t>
      </w:r>
    </w:p>
    <w:p>
      <w:pPr>
        <w:pStyle w:val="Heading2"/>
        <w:spacing w:after="160" w:before="300"/>
      </w:pPr>
      <w:r>
        <w:t xml:space="preserve">6.2 Innovator Portal Pages</w:t>
      </w:r>
    </w:p>
    <w:p>
      <w:pPr>
        <w:pStyle w:val="Heading3"/>
        <w:spacing w:after="120" w:before="240"/>
      </w:pPr>
      <w:r>
        <w:t xml:space="preserve">6.2.1 /dashboard</w:t>
      </w:r>
    </w:p>
    <w:p>
      <w:pPr>
        <w:spacing w:after="140" w:line="320"/>
      </w:pPr>
      <w:r>
        <w:rPr>
          <w:rFonts w:ascii="Arial" w:cs="Arial" w:eastAsia="Arial" w:hAnsi="Arial"/>
          <w:sz w:val="22"/>
          <w:szCs w:val="22"/>
        </w:rPr>
        <w:t xml:space="preserve">The innovator's home screen after login. Layout: 2-column grid on desktop, single column on mobile.</w:t>
      </w:r>
    </w:p>
    <w:p>
      <w:pPr>
        <w:pStyle w:val="ListParagraph"/>
        <w:numPr>
          <w:ilvl w:val="0"/>
          <w:numId w:val="2"/>
        </w:numPr>
        <w:spacing w:after="80" w:line="300"/>
      </w:pPr>
      <w:r>
        <w:rPr>
          <w:rFonts w:ascii="Arial" w:cs="Arial" w:eastAsia="Arial" w:hAnsi="Arial"/>
          <w:sz w:val="22"/>
          <w:szCs w:val="22"/>
        </w:rPr>
        <w:t xml:space="preserve">Top: Welcome banner with name and a progress indicator showing their most active project's current stage in the pipeline (visual stepper component).</w:t>
      </w:r>
    </w:p>
    <w:p>
      <w:pPr>
        <w:pStyle w:val="ListParagraph"/>
        <w:numPr>
          <w:ilvl w:val="0"/>
          <w:numId w:val="2"/>
        </w:numPr>
        <w:spacing w:after="80" w:line="300"/>
      </w:pPr>
      <w:r>
        <w:rPr>
          <w:rFonts w:ascii="Arial" w:cs="Arial" w:eastAsia="Arial" w:hAnsi="Arial"/>
          <w:sz w:val="22"/>
          <w:szCs w:val="22"/>
        </w:rPr>
        <w:t xml:space="preserve">Left column: My Projects card (list of projects with stage badges, quick-action buttons for Continue Editing and View Status). Below: Upcoming Milestones card (next 3 milestones with due dates and status indicators).</w:t>
      </w:r>
    </w:p>
    <w:p>
      <w:pPr>
        <w:pStyle w:val="ListParagraph"/>
        <w:numPr>
          <w:ilvl w:val="0"/>
          <w:numId w:val="2"/>
        </w:numPr>
        <w:spacing w:after="80" w:line="300"/>
      </w:pPr>
      <w:r>
        <w:rPr>
          <w:rFonts w:ascii="Arial" w:cs="Arial" w:eastAsia="Arial" w:hAnsi="Arial"/>
          <w:sz w:val="22"/>
          <w:szCs w:val="22"/>
        </w:rPr>
        <w:t xml:space="preserve">Right column: Notifications feed (latest 5 notifications with mark-as-read). Below: Active Challenges card (currently open challenges with countdown timers). Below: Mentor Sessions card (next scheduled session with mentor name, date, and join link).</w:t>
      </w:r>
    </w:p>
    <w:p>
      <w:pPr>
        <w:pStyle w:val="ListParagraph"/>
        <w:numPr>
          <w:ilvl w:val="0"/>
          <w:numId w:val="2"/>
        </w:numPr>
        <w:spacing w:after="80" w:line="300"/>
      </w:pPr>
      <w:r>
        <w:rPr>
          <w:rFonts w:ascii="Arial" w:cs="Arial" w:eastAsia="Arial" w:hAnsi="Arial"/>
          <w:sz w:val="22"/>
          <w:szCs w:val="22"/>
        </w:rPr>
        <w:t xml:space="preserve">Bottom: Quick Actions bar with buttons: New Project, Book a Lab, Browse Courses, Ask Community.</w:t>
      </w:r>
    </w:p>
    <w:p>
      <w:pPr>
        <w:pStyle w:val="Heading3"/>
        <w:spacing w:after="120" w:before="240"/>
      </w:pPr>
      <w:r>
        <w:t xml:space="preserve">6.2.2 /projects (My Projects List)</w:t>
      </w:r>
    </w:p>
    <w:p>
      <w:pPr>
        <w:spacing w:after="140" w:line="320"/>
      </w:pPr>
      <w:r>
        <w:rPr>
          <w:rFonts w:ascii="Arial" w:cs="Arial" w:eastAsia="Arial" w:hAnsi="Arial"/>
          <w:sz w:val="22"/>
          <w:szCs w:val="22"/>
        </w:rPr>
        <w:t xml:space="preserve">Table/card view (toggle) of all projects the user is a member of. Columns: Title, Track, Stage (color-coded badge), AI Score (if available), Last Updated, Actions. Filter by: stage, track, status. Sort by: date, score, title. Each row links to /projects/[id].</w:t>
      </w:r>
    </w:p>
    <w:p>
      <w:pPr>
        <w:pStyle w:val="Heading3"/>
        <w:spacing w:after="120" w:before="240"/>
      </w:pPr>
      <w:r>
        <w:t xml:space="preserve">6.2.3 /projects/new (New Project Submission)</w:t>
      </w:r>
    </w:p>
    <w:p>
      <w:pPr>
        <w:spacing w:after="140" w:line="320"/>
      </w:pPr>
      <w:r>
        <w:rPr>
          <w:rFonts w:ascii="Arial" w:cs="Arial" w:eastAsia="Arial" w:hAnsi="Arial"/>
          <w:sz w:val="22"/>
          <w:szCs w:val="22"/>
        </w:rPr>
        <w:t xml:space="preserve">Multi-step wizard form with progress indicator at top. Steps:</w:t>
      </w:r>
    </w:p>
    <w:p>
      <w:pPr>
        <w:pStyle w:val="ListParagraph"/>
        <w:numPr>
          <w:ilvl w:val="0"/>
          <w:numId w:val="3"/>
        </w:numPr>
        <w:spacing w:after="80" w:line="300"/>
      </w:pPr>
      <w:r>
        <w:rPr>
          <w:rFonts w:ascii="Arial" w:cs="Arial" w:eastAsia="Arial" w:hAnsi="Arial"/>
          <w:sz w:val="22"/>
          <w:szCs w:val="22"/>
        </w:rPr>
        <w:t xml:space="preserve">Basics: Title, Track selection (radio cards with icons and descriptions for each track: Early Idea, Prototype Ready, Market Ready, IP Only, Challenge Response). The track selection dynamically adjusts subsequent form fields.</w:t>
      </w:r>
    </w:p>
    <w:p>
      <w:pPr>
        <w:pStyle w:val="ListParagraph"/>
        <w:numPr>
          <w:ilvl w:val="0"/>
          <w:numId w:val="3"/>
        </w:numPr>
        <w:spacing w:after="80" w:line="300"/>
      </w:pPr>
      <w:r>
        <w:rPr>
          <w:rFonts w:ascii="Arial" w:cs="Arial" w:eastAsia="Arial" w:hAnsi="Arial"/>
          <w:sz w:val="22"/>
          <w:szCs w:val="22"/>
        </w:rPr>
        <w:t xml:space="preserve">Problem &amp; Solution: Problem Statement (Tiptap rich text editor with 500-word guide), Proposed Solution (rich text), Target Beneficiaries (text).</w:t>
      </w:r>
    </w:p>
    <w:p>
      <w:pPr>
        <w:pStyle w:val="ListParagraph"/>
        <w:numPr>
          <w:ilvl w:val="0"/>
          <w:numId w:val="3"/>
        </w:numPr>
        <w:spacing w:after="80" w:line="300"/>
      </w:pPr>
      <w:r>
        <w:rPr>
          <w:rFonts w:ascii="Arial" w:cs="Arial" w:eastAsia="Arial" w:hAnsi="Arial"/>
          <w:sz w:val="22"/>
          <w:szCs w:val="22"/>
        </w:rPr>
        <w:t xml:space="preserve">Team: Add team members by email (sends invite). Define roles (Lead, Co-founder, Member, Advisor). Minimum 1 member (the submitter).</w:t>
      </w:r>
    </w:p>
    <w:p>
      <w:pPr>
        <w:pStyle w:val="ListParagraph"/>
        <w:numPr>
          <w:ilvl w:val="0"/>
          <w:numId w:val="3"/>
        </w:numPr>
        <w:spacing w:after="80" w:line="300"/>
      </w:pPr>
      <w:r>
        <w:rPr>
          <w:rFonts w:ascii="Arial" w:cs="Arial" w:eastAsia="Arial" w:hAnsi="Arial"/>
          <w:sz w:val="22"/>
          <w:szCs w:val="22"/>
        </w:rPr>
        <w:t xml:space="preserve">Support Needed: Multi-select checkboxes (Funding, Mentorship, Lab Access, IP Protection, Incubation Space, Networking, Technical Training). For each selected, a conditional textarea appears asking what specifically they need.</w:t>
      </w:r>
    </w:p>
    <w:p>
      <w:pPr>
        <w:pStyle w:val="ListParagraph"/>
        <w:numPr>
          <w:ilvl w:val="0"/>
          <w:numId w:val="3"/>
        </w:numPr>
        <w:spacing w:after="80" w:line="300"/>
      </w:pPr>
      <w:r>
        <w:rPr>
          <w:rFonts w:ascii="Arial" w:cs="Arial" w:eastAsia="Arial" w:hAnsi="Arial"/>
          <w:sz w:val="22"/>
          <w:szCs w:val="22"/>
        </w:rPr>
        <w:t xml:space="preserve">Uploads: Drag-and-drop file upload area. Required: Pitch Deck (PDF/PPT). Optional: Business Plan, Prototype Demo (video), Financial Model, IP Documentation, Other. Max 50MB per file. Files upload directly to Supabase Storage with progress indicators.</w:t>
      </w:r>
    </w:p>
    <w:p>
      <w:pPr>
        <w:pStyle w:val="ListParagraph"/>
        <w:numPr>
          <w:ilvl w:val="0"/>
          <w:numId w:val="3"/>
        </w:numPr>
        <w:spacing w:after="80" w:line="300"/>
      </w:pPr>
      <w:r>
        <w:rPr>
          <w:rFonts w:ascii="Arial" w:cs="Arial" w:eastAsia="Arial" w:hAnsi="Arial"/>
          <w:sz w:val="22"/>
          <w:szCs w:val="22"/>
        </w:rPr>
        <w:t xml:space="preserve">Review &amp; Submit: Summary card showing all entered data. AI Quality Assistant chat panel on the right side where the innovator can ask for feedback before submitting. Submit button triggers the submission and fires the AI scoring agent.</w:t>
      </w:r>
    </w:p>
    <w:p>
      <w:pPr>
        <w:spacing w:after="140" w:line="320"/>
      </w:pPr>
      <w:r>
        <w:rPr>
          <w:rFonts w:ascii="Arial" w:cs="Arial" w:eastAsia="Arial" w:hAnsi="Arial"/>
          <w:sz w:val="22"/>
          <w:szCs w:val="22"/>
        </w:rPr>
        <w:t xml:space="preserve">After submission, the user sees a confirmation screen with their project ID, expected review timeline, and a link to their dashboard.</w:t>
      </w:r>
    </w:p>
    <w:p>
      <w:pPr>
        <w:pStyle w:val="Heading3"/>
        <w:spacing w:after="120" w:before="240"/>
      </w:pPr>
      <w:r>
        <w:t xml:space="preserve">6.2.4 /projects/[id] (Project Detail)</w:t>
      </w:r>
    </w:p>
    <w:p>
      <w:pPr>
        <w:spacing w:after="140" w:line="320"/>
      </w:pPr>
      <w:r>
        <w:rPr>
          <w:rFonts w:ascii="Arial" w:cs="Arial" w:eastAsia="Arial" w:hAnsi="Arial"/>
          <w:sz w:val="22"/>
          <w:szCs w:val="22"/>
        </w:rPr>
        <w:t xml:space="preserve">Tabbed interface showing all aspects of a project:</w:t>
      </w:r>
    </w:p>
    <w:p>
      <w:pPr>
        <w:pStyle w:val="ListParagraph"/>
        <w:numPr>
          <w:ilvl w:val="0"/>
          <w:numId w:val="2"/>
        </w:numPr>
        <w:spacing w:after="80" w:line="300"/>
      </w:pPr>
      <w:r>
        <w:rPr>
          <w:rFonts w:ascii="Arial" w:cs="Arial" w:eastAsia="Arial" w:hAnsi="Arial"/>
          <w:sz w:val="22"/>
          <w:szCs w:val="22"/>
        </w:rPr>
        <w:t xml:space="preserve">Overview tab: Project details, AI-generated summary, SDG badges, team members, support types requested. Stage progress indicator (horizontal stepper showing all gates with current position highlighted).</w:t>
      </w:r>
    </w:p>
    <w:p>
      <w:pPr>
        <w:pStyle w:val="ListParagraph"/>
        <w:numPr>
          <w:ilvl w:val="0"/>
          <w:numId w:val="2"/>
        </w:numPr>
        <w:spacing w:after="80" w:line="300"/>
      </w:pPr>
      <w:r>
        <w:rPr>
          <w:rFonts w:ascii="Arial" w:cs="Arial" w:eastAsia="Arial" w:hAnsi="Arial"/>
          <w:sz w:val="22"/>
          <w:szCs w:val="22"/>
        </w:rPr>
        <w:t xml:space="preserve">Files tab: List of all uploaded files with preview capability (PDF inline viewer, image thumbnails, video player). Upload additional files button.</w:t>
      </w:r>
    </w:p>
    <w:p>
      <w:pPr>
        <w:pStyle w:val="ListParagraph"/>
        <w:numPr>
          <w:ilvl w:val="0"/>
          <w:numId w:val="2"/>
        </w:numPr>
        <w:spacing w:after="80" w:line="300"/>
      </w:pPr>
      <w:r>
        <w:rPr>
          <w:rFonts w:ascii="Arial" w:cs="Arial" w:eastAsia="Arial" w:hAnsi="Arial"/>
          <w:sz w:val="22"/>
          <w:szCs w:val="22"/>
        </w:rPr>
        <w:t xml:space="preserve">Milestones tab: Timeline view of milestones with status indicators. Add Milestone button. For each milestone: title, description, due date, evidence upload, status badge.</w:t>
      </w:r>
    </w:p>
    <w:p>
      <w:pPr>
        <w:pStyle w:val="ListParagraph"/>
        <w:numPr>
          <w:ilvl w:val="0"/>
          <w:numId w:val="2"/>
        </w:numPr>
        <w:spacing w:after="80" w:line="300"/>
      </w:pPr>
      <w:r>
        <w:rPr>
          <w:rFonts w:ascii="Arial" w:cs="Arial" w:eastAsia="Arial" w:hAnsi="Arial"/>
          <w:sz w:val="22"/>
          <w:szCs w:val="22"/>
        </w:rPr>
        <w:t xml:space="preserve">Reviews tab (visible only after first gate): Shows aggregated review scores per gate (radar chart). Individual reviewer comments (anonymized unless the reviewer opts in). AI review score comparison.</w:t>
      </w:r>
    </w:p>
    <w:p>
      <w:pPr>
        <w:pStyle w:val="ListParagraph"/>
        <w:numPr>
          <w:ilvl w:val="0"/>
          <w:numId w:val="2"/>
        </w:numPr>
        <w:spacing w:after="80" w:line="300"/>
      </w:pPr>
      <w:r>
        <w:rPr>
          <w:rFonts w:ascii="Arial" w:cs="Arial" w:eastAsia="Arial" w:hAnsi="Arial"/>
          <w:sz w:val="22"/>
          <w:szCs w:val="22"/>
        </w:rPr>
        <w:t xml:space="preserve">Funding tab (visible if funding allocated): Allocation details, tranche breakdown, disbursement status, payment history.</w:t>
      </w:r>
    </w:p>
    <w:p>
      <w:pPr>
        <w:pStyle w:val="ListParagraph"/>
        <w:numPr>
          <w:ilvl w:val="0"/>
          <w:numId w:val="2"/>
        </w:numPr>
        <w:spacing w:after="80" w:line="300"/>
      </w:pPr>
      <w:r>
        <w:rPr>
          <w:rFonts w:ascii="Arial" w:cs="Arial" w:eastAsia="Arial" w:hAnsi="Arial"/>
          <w:sz w:val="22"/>
          <w:szCs w:val="22"/>
        </w:rPr>
        <w:t xml:space="preserve">Mentor tab: Assigned mentor profile, session history, next session, session notes, rating input.</w:t>
      </w:r>
    </w:p>
    <w:p>
      <w:pPr>
        <w:pStyle w:val="ListParagraph"/>
        <w:numPr>
          <w:ilvl w:val="0"/>
          <w:numId w:val="2"/>
        </w:numPr>
        <w:spacing w:after="80" w:line="300"/>
      </w:pPr>
      <w:r>
        <w:rPr>
          <w:rFonts w:ascii="Arial" w:cs="Arial" w:eastAsia="Arial" w:hAnsi="Arial"/>
          <w:sz w:val="22"/>
          <w:szCs w:val="22"/>
        </w:rPr>
        <w:t xml:space="preserve">Activity tab: Chronological activity feed (submissions, reviews, stage changes, comments, file uploads) pulled from audit_log.</w:t>
      </w:r>
    </w:p>
    <w:p>
      <w:pPr>
        <w:pStyle w:val="Heading3"/>
        <w:spacing w:after="120" w:before="240"/>
      </w:pPr>
      <w:r>
        <w:t xml:space="preserve">6.2.5 /challenges</w:t>
      </w:r>
    </w:p>
    <w:p>
      <w:pPr>
        <w:spacing w:after="140" w:line="320"/>
      </w:pPr>
      <w:r>
        <w:rPr>
          <w:rFonts w:ascii="Arial" w:cs="Arial" w:eastAsia="Arial" w:hAnsi="Arial"/>
          <w:sz w:val="22"/>
          <w:szCs w:val="22"/>
        </w:rPr>
        <w:t xml:space="preserve">Grid of open and upcoming challenges. Each card shows: title, sponsor logo, prize amount, sector tags, SDG badges, submission deadline with countdown, submission count. Filter by: sector, SDG, status (open, upcoming, closed). Clicking a challenge opens the detail page.</w:t>
      </w:r>
    </w:p>
    <w:p>
      <w:pPr>
        <w:pStyle w:val="Heading3"/>
        <w:spacing w:after="120" w:before="240"/>
      </w:pPr>
      <w:r>
        <w:t xml:space="preserve">6.2.6 /challenges/[id]</w:t>
      </w:r>
    </w:p>
    <w:p>
      <w:pPr>
        <w:spacing w:after="140" w:line="320"/>
      </w:pPr>
      <w:r>
        <w:rPr>
          <w:rFonts w:ascii="Arial" w:cs="Arial" w:eastAsia="Arial" w:hAnsi="Arial"/>
          <w:sz w:val="22"/>
          <w:szCs w:val="22"/>
        </w:rPr>
        <w:t xml:space="preserve">Challenge detail page with: full description, rules, judging criteria, timeline, prize breakdown. Submissions section showing all community submissions (if challenge allows public visibility) with vote buttons. Submit Solution button opens a submission form (title, description, file uploads, optional link to existing project).</w:t>
      </w:r>
    </w:p>
    <w:p>
      <w:pPr>
        <w:pStyle w:val="Heading3"/>
        <w:spacing w:after="120" w:before="240"/>
      </w:pPr>
      <w:r>
        <w:t xml:space="preserve">6.2.7 /community</w:t>
      </w:r>
    </w:p>
    <w:p>
      <w:pPr>
        <w:spacing w:after="140" w:line="320"/>
      </w:pPr>
      <w:r>
        <w:rPr>
          <w:rFonts w:ascii="Arial" w:cs="Arial" w:eastAsia="Arial" w:hAnsi="Arial"/>
          <w:sz w:val="22"/>
          <w:szCs w:val="22"/>
        </w:rPr>
        <w:t xml:space="preserve">Forum homepage. Left sidebar: list of categories with post counts. Main area: post list for selected category, sorted by recent activity. Each post shows: title, author avatar + name, reply count, last activity time. Create Post button opens a rich text editor modal with title, category selector, and Tiptap body editor.</w:t>
      </w:r>
    </w:p>
    <w:p>
      <w:pPr>
        <w:pStyle w:val="Heading3"/>
        <w:spacing w:after="120" w:before="240"/>
      </w:pPr>
      <w:r>
        <w:t xml:space="preserve">6.2.8 /community/[postId]</w:t>
      </w:r>
    </w:p>
    <w:p>
      <w:pPr>
        <w:spacing w:after="140" w:line="320"/>
      </w:pPr>
      <w:r>
        <w:rPr>
          <w:rFonts w:ascii="Arial" w:cs="Arial" w:eastAsia="Arial" w:hAnsi="Arial"/>
          <w:sz w:val="22"/>
          <w:szCs w:val="22"/>
        </w:rPr>
        <w:t xml:space="preserve">Post detail with threaded replies. Reply box at bottom with rich text editor. Nested replies with indent levels (max 3 deep). Upvote buttons on replies. Mentor and staff replies have role badges.</w:t>
      </w:r>
    </w:p>
    <w:p>
      <w:pPr>
        <w:pStyle w:val="Heading3"/>
        <w:spacing w:after="120" w:before="240"/>
      </w:pPr>
      <w:r>
        <w:t xml:space="preserve">6.2.9 /resources</w:t>
      </w:r>
    </w:p>
    <w:p>
      <w:pPr>
        <w:spacing w:after="140" w:line="320"/>
      </w:pPr>
      <w:r>
        <w:rPr>
          <w:rFonts w:ascii="Arial" w:cs="Arial" w:eastAsia="Arial" w:hAnsi="Arial"/>
          <w:sz w:val="22"/>
          <w:szCs w:val="22"/>
        </w:rPr>
        <w:t xml:space="preserve">LMS course catalog. Grid of course cards showing: title, category badge, duration, completion percentage (for enrolled users), required badge (if required for funding or facility access). Filter by category. Clicking opens the course player page.</w:t>
      </w:r>
    </w:p>
    <w:p>
      <w:pPr>
        <w:pStyle w:val="Heading3"/>
        <w:spacing w:after="120" w:before="240"/>
      </w:pPr>
      <w:r>
        <w:t xml:space="preserve">6.2.10 /resources/[courseId]</w:t>
      </w:r>
    </w:p>
    <w:p>
      <w:pPr>
        <w:spacing w:after="140" w:line="320"/>
      </w:pPr>
      <w:r>
        <w:rPr>
          <w:rFonts w:ascii="Arial" w:cs="Arial" w:eastAsia="Arial" w:hAnsi="Arial"/>
          <w:sz w:val="22"/>
          <w:szCs w:val="22"/>
        </w:rPr>
        <w:t xml:space="preserve">Course player page. Left sidebar: module list with completion checkmarks. Main area: module content (text, embedded video, interactive exercises). Progress bar at top. Complete Module button at bottom that updates course_progress. Certificate generation on course completion.</w:t>
      </w:r>
    </w:p>
    <w:p>
      <w:pPr>
        <w:pStyle w:val="Heading3"/>
        <w:spacing w:after="120" w:before="240"/>
      </w:pPr>
      <w:r>
        <w:t xml:space="preserve">6.2.11 /bookings</w:t>
      </w:r>
    </w:p>
    <w:p>
      <w:pPr>
        <w:spacing w:after="140" w:line="320"/>
      </w:pPr>
      <w:r>
        <w:rPr>
          <w:rFonts w:ascii="Arial" w:cs="Arial" w:eastAsia="Arial" w:hAnsi="Arial"/>
          <w:sz w:val="22"/>
          <w:szCs w:val="22"/>
        </w:rPr>
        <w:t xml:space="preserve">Calendar view (week and day modes) of facility availability. Left panel: facility list with type icons and availability status (green = available, amber = partially booked, red = fully booked). Clicking a time slot opens a booking form: facility, start time, end time, purpose, linked project (optional). Booking confirmation shows approval status (auto-approved for meeting rooms, manual approval for lab equipment).</w:t>
      </w:r>
    </w:p>
    <w:p>
      <w:pPr>
        <w:pStyle w:val="Heading3"/>
        <w:spacing w:after="120" w:before="240"/>
      </w:pPr>
      <w:r>
        <w:t xml:space="preserve">6.2.12 /profile</w:t>
      </w:r>
    </w:p>
    <w:p>
      <w:pPr>
        <w:spacing w:after="140" w:line="320"/>
      </w:pPr>
      <w:r>
        <w:rPr>
          <w:rFonts w:ascii="Arial" w:cs="Arial" w:eastAsia="Arial" w:hAnsi="Arial"/>
          <w:sz w:val="22"/>
          <w:szCs w:val="22"/>
        </w:rPr>
        <w:t xml:space="preserve">User profile editor. Sections: Personal Information (name, email, phone, avatar), Affiliation Details (department, student ID), Skills &amp; Interests (tag editor), Notification Preferences (email and in-app toggles per notification type), Account Security (password change).</w:t>
      </w:r>
    </w:p>
    <w:p>
      <w:r>
        <w:br w:type="page"/>
      </w:r>
    </w:p>
    <w:p>
      <w:pPr>
        <w:pStyle w:val="Heading2"/>
        <w:spacing w:after="160" w:before="300"/>
      </w:pPr>
      <w:r>
        <w:t xml:space="preserve">6.3 Admin Pages</w:t>
      </w:r>
    </w:p>
    <w:p>
      <w:pPr>
        <w:pStyle w:val="Heading3"/>
        <w:spacing w:after="120" w:before="240"/>
      </w:pPr>
      <w:r>
        <w:t xml:space="preserve">6.3.1 /admin/pipeline</w:t>
      </w:r>
    </w:p>
    <w:p>
      <w:pPr>
        <w:spacing w:after="140" w:line="320"/>
      </w:pPr>
      <w:r>
        <w:rPr>
          <w:rFonts w:ascii="Arial" w:cs="Arial" w:eastAsia="Arial" w:hAnsi="Arial"/>
          <w:sz w:val="22"/>
          <w:szCs w:val="22"/>
        </w:rPr>
        <w:t xml:space="preserve">The core admin page. Kanban board showing all projects as cards organized by stage columns. Each card shows: project title, team lead name, AI score badge, days in current stage, track type badge, number of pending reviews. Cards are draggable between columns (triggers stage advancement API). Click opens a slide-over panel with project details + review actions.</w:t>
      </w:r>
    </w:p>
    <w:p>
      <w:pPr>
        <w:spacing w:after="140" w:line="320"/>
      </w:pPr>
      <w:r>
        <w:rPr>
          <w:rFonts w:ascii="Arial" w:cs="Arial" w:eastAsia="Arial" w:hAnsi="Arial"/>
          <w:sz w:val="22"/>
          <w:szCs w:val="22"/>
        </w:rPr>
        <w:t xml:space="preserve">Top bar: filter by track, sector, date range, support type. Search bar. View toggle: Kanban, Table (sortable), and Stats view. Stats view shows: conversion funnel (submissions to graduation rates), average time per stage, reviewer workload distribution chart (bar chart), and projects by sector (donut chart).</w:t>
      </w:r>
    </w:p>
    <w:p>
      <w:pPr>
        <w:pStyle w:val="Heading3"/>
        <w:spacing w:after="120" w:before="240"/>
      </w:pPr>
      <w:r>
        <w:t xml:space="preserve">6.3.2 /admin/scoring</w:t>
      </w:r>
    </w:p>
    <w:p>
      <w:pPr>
        <w:spacing w:after="140" w:line="320"/>
      </w:pPr>
      <w:r>
        <w:rPr>
          <w:rFonts w:ascii="Arial" w:cs="Arial" w:eastAsia="Arial" w:hAnsi="Arial"/>
          <w:sz w:val="22"/>
          <w:szCs w:val="22"/>
        </w:rPr>
        <w:t xml:space="preserve">AI scoring dashboard. Table of recently scored projects with columns: Title, AI Score (color-coded: green &gt;70, amber 40-70, red &lt;40), Human Avg Score (from reviewers), Score Delta (difference between AI and human), SDG Tags, Date. Click any row to see full AI analysis alongside human reviews. This page helps admins calibrate the AI scoring model over time.</w:t>
      </w:r>
    </w:p>
    <w:p>
      <w:pPr>
        <w:pStyle w:val="Heading3"/>
        <w:spacing w:after="120" w:before="240"/>
      </w:pPr>
      <w:r>
        <w:t xml:space="preserve">6.3.3 /admin/mentors</w:t>
      </w:r>
    </w:p>
    <w:p>
      <w:pPr>
        <w:spacing w:after="140" w:line="320"/>
      </w:pPr>
      <w:r>
        <w:rPr>
          <w:rFonts w:ascii="Arial" w:cs="Arial" w:eastAsia="Arial" w:hAnsi="Arial"/>
          <w:sz w:val="22"/>
          <w:szCs w:val="22"/>
        </w:rPr>
        <w:t xml:space="preserve">Mentor management page. Table of all mentors with: Name, Expertise, Current Mentees / Max, Rating, Active Since. Actions: Assign to Project, View Profile, Deactivate. Tab for AI Match Suggestions: shows proposed pairings from the daily matching agent with Approve/Reject buttons. History tab: past mentorship assignments with outcome data.</w:t>
      </w:r>
    </w:p>
    <w:p>
      <w:pPr>
        <w:pStyle w:val="Heading3"/>
        <w:spacing w:after="120" w:before="240"/>
      </w:pPr>
      <w:r>
        <w:t xml:space="preserve">6.3.4 /admin/funding</w:t>
      </w:r>
    </w:p>
    <w:p>
      <w:pPr>
        <w:spacing w:after="140" w:line="320"/>
      </w:pPr>
      <w:r>
        <w:rPr>
          <w:rFonts w:ascii="Arial" w:cs="Arial" w:eastAsia="Arial" w:hAnsi="Arial"/>
          <w:sz w:val="22"/>
          <w:szCs w:val="22"/>
        </w:rPr>
        <w:t xml:space="preserve">Financial management dashboard. Top row: summary cards (Total Budget, Total Disbursed, Pending Disbursements, Active Projects with Funding). Tabs:</w:t>
      </w:r>
    </w:p>
    <w:p>
      <w:pPr>
        <w:pStyle w:val="ListParagraph"/>
        <w:numPr>
          <w:ilvl w:val="0"/>
          <w:numId w:val="2"/>
        </w:numPr>
        <w:spacing w:after="80" w:line="300"/>
      </w:pPr>
      <w:r>
        <w:rPr>
          <w:rFonts w:ascii="Arial" w:cs="Arial" w:eastAsia="Arial" w:hAnsi="Arial"/>
          <w:sz w:val="22"/>
          <w:szCs w:val="22"/>
        </w:rPr>
        <w:t xml:space="preserve">Sources tab: list of funding sources with budget utilization progress bars.</w:t>
      </w:r>
    </w:p>
    <w:p>
      <w:pPr>
        <w:pStyle w:val="ListParagraph"/>
        <w:numPr>
          <w:ilvl w:val="0"/>
          <w:numId w:val="2"/>
        </w:numPr>
        <w:spacing w:after="80" w:line="300"/>
      </w:pPr>
      <w:r>
        <w:rPr>
          <w:rFonts w:ascii="Arial" w:cs="Arial" w:eastAsia="Arial" w:hAnsi="Arial"/>
          <w:sz w:val="22"/>
          <w:szCs w:val="22"/>
        </w:rPr>
        <w:t xml:space="preserve">Allocations tab: table of all funding allocations with project, source, amount, disbursed, status. Click to view tranche detail.</w:t>
      </w:r>
    </w:p>
    <w:p>
      <w:pPr>
        <w:pStyle w:val="ListParagraph"/>
        <w:numPr>
          <w:ilvl w:val="0"/>
          <w:numId w:val="2"/>
        </w:numPr>
        <w:spacing w:after="80" w:line="300"/>
      </w:pPr>
      <w:r>
        <w:rPr>
          <w:rFonts w:ascii="Arial" w:cs="Arial" w:eastAsia="Arial" w:hAnsi="Arial"/>
          <w:sz w:val="22"/>
          <w:szCs w:val="22"/>
        </w:rPr>
        <w:t xml:space="preserve">Disbursements tab: chronological list of all disbursement transactions with payment status, MoMo reference numbers, and retry button for failed payments.</w:t>
      </w:r>
    </w:p>
    <w:p>
      <w:pPr>
        <w:pStyle w:val="ListParagraph"/>
        <w:numPr>
          <w:ilvl w:val="0"/>
          <w:numId w:val="2"/>
        </w:numPr>
        <w:spacing w:after="80" w:line="300"/>
      </w:pPr>
      <w:r>
        <w:rPr>
          <w:rFonts w:ascii="Arial" w:cs="Arial" w:eastAsia="Arial" w:hAnsi="Arial"/>
          <w:sz w:val="22"/>
          <w:szCs w:val="22"/>
        </w:rPr>
        <w:t xml:space="preserve">Reports tab: generate funder reports with date range picker and funder selector. Preview before sending. Download as PDF.</w:t>
      </w:r>
    </w:p>
    <w:p>
      <w:pPr>
        <w:pStyle w:val="Heading3"/>
        <w:spacing w:after="120" w:before="240"/>
      </w:pPr>
      <w:r>
        <w:t xml:space="preserve">6.3.5 /admin/challenges</w:t>
      </w:r>
    </w:p>
    <w:p>
      <w:pPr>
        <w:spacing w:after="140" w:line="320"/>
      </w:pPr>
      <w:r>
        <w:rPr>
          <w:rFonts w:ascii="Arial" w:cs="Arial" w:eastAsia="Arial" w:hAnsi="Arial"/>
          <w:sz w:val="22"/>
          <w:szCs w:val="22"/>
        </w:rPr>
        <w:t xml:space="preserve">Challenge campaign management. Create/edit challenges with rich text editor, prize configuration, judging rubric builder, timeline settings. During judging phase: table of submissions with judge scores, community votes, and ranking. Select Winners action.</w:t>
      </w:r>
    </w:p>
    <w:p>
      <w:pPr>
        <w:pStyle w:val="Heading3"/>
        <w:spacing w:after="120" w:before="240"/>
      </w:pPr>
      <w:r>
        <w:t xml:space="preserve">6.3.6 /admin/facilities</w:t>
      </w:r>
    </w:p>
    <w:p>
      <w:pPr>
        <w:spacing w:after="140" w:line="320"/>
      </w:pPr>
      <w:r>
        <w:rPr>
          <w:rFonts w:ascii="Arial" w:cs="Arial" w:eastAsia="Arial" w:hAnsi="Arial"/>
          <w:sz w:val="22"/>
          <w:szCs w:val="22"/>
        </w:rPr>
        <w:t xml:space="preserve">Facility and equipment management. CRUD for facilities. Booking approval queue (pending bookings with approve/reject buttons). Usage analytics: bookings per facility over time, peak hours heatmap, most active projects by facility usage.</w:t>
      </w:r>
    </w:p>
    <w:p>
      <w:pPr>
        <w:pStyle w:val="Heading3"/>
        <w:spacing w:after="120" w:before="240"/>
      </w:pPr>
      <w:r>
        <w:t xml:space="preserve">6.3.7 /admin/ip</w:t>
      </w:r>
    </w:p>
    <w:p>
      <w:pPr>
        <w:spacing w:after="140" w:line="320"/>
      </w:pPr>
      <w:r>
        <w:rPr>
          <w:rFonts w:ascii="Arial" w:cs="Arial" w:eastAsia="Arial" w:hAnsi="Arial"/>
          <w:sz w:val="22"/>
          <w:szCs w:val="22"/>
        </w:rPr>
        <w:t xml:space="preserve">IP tracking dashboard. Table of all IP records linked to projects. Status workflow: Disclosure Filed, Prior Art Search Complete, Patent Application Submitted, Patent Granted, Licensed. Links to external systems (URSB, ARIPO, WIPO filing portals). AI IP Scan trigger button.</w:t>
      </w:r>
    </w:p>
    <w:p>
      <w:pPr>
        <w:pStyle w:val="Heading3"/>
        <w:spacing w:after="120" w:before="240"/>
      </w:pPr>
      <w:r>
        <w:t xml:space="preserve">6.3.8 /admin/reports</w:t>
      </w:r>
    </w:p>
    <w:p>
      <w:pPr>
        <w:spacing w:after="140" w:line="320"/>
      </w:pPr>
      <w:r>
        <w:rPr>
          <w:rFonts w:ascii="Arial" w:cs="Arial" w:eastAsia="Arial" w:hAnsi="Arial"/>
          <w:sz w:val="22"/>
          <w:szCs w:val="22"/>
        </w:rPr>
        <w:t xml:space="preserve">Comprehensive analytics dashboard. Sections:</w:t>
      </w:r>
    </w:p>
    <w:p>
      <w:pPr>
        <w:pStyle w:val="ListParagraph"/>
        <w:numPr>
          <w:ilvl w:val="0"/>
          <w:numId w:val="2"/>
        </w:numPr>
        <w:spacing w:after="80" w:line="300"/>
      </w:pPr>
      <w:r>
        <w:rPr>
          <w:rFonts w:ascii="Arial" w:cs="Arial" w:eastAsia="Arial" w:hAnsi="Arial"/>
          <w:sz w:val="22"/>
          <w:szCs w:val="22"/>
        </w:rPr>
        <w:t xml:space="preserve">Portfolio overview: total projects, stage distribution funnel, conversion rates, median time per stage.</w:t>
      </w:r>
    </w:p>
    <w:p>
      <w:pPr>
        <w:pStyle w:val="ListParagraph"/>
        <w:numPr>
          <w:ilvl w:val="0"/>
          <w:numId w:val="2"/>
        </w:numPr>
        <w:spacing w:after="80" w:line="300"/>
      </w:pPr>
      <w:r>
        <w:rPr>
          <w:rFonts w:ascii="Arial" w:cs="Arial" w:eastAsia="Arial" w:hAnsi="Arial"/>
          <w:sz w:val="22"/>
          <w:szCs w:val="22"/>
        </w:rPr>
        <w:t xml:space="preserve">Impact metrics: jobs created (from milestone data), patents filed, revenue generated (self-reported), SDG contribution breakdown (interactive bar chart).</w:t>
      </w:r>
    </w:p>
    <w:p>
      <w:pPr>
        <w:pStyle w:val="ListParagraph"/>
        <w:numPr>
          <w:ilvl w:val="0"/>
          <w:numId w:val="2"/>
        </w:numPr>
        <w:spacing w:after="80" w:line="300"/>
      </w:pPr>
      <w:r>
        <w:rPr>
          <w:rFonts w:ascii="Arial" w:cs="Arial" w:eastAsia="Arial" w:hAnsi="Arial"/>
          <w:sz w:val="22"/>
          <w:szCs w:val="22"/>
        </w:rPr>
        <w:t xml:space="preserve">Demographics: gender breakdown, department distribution, affiliation breakdown, cohort retention rates.</w:t>
      </w:r>
    </w:p>
    <w:p>
      <w:pPr>
        <w:pStyle w:val="ListParagraph"/>
        <w:numPr>
          <w:ilvl w:val="0"/>
          <w:numId w:val="2"/>
        </w:numPr>
        <w:spacing w:after="80" w:line="300"/>
      </w:pPr>
      <w:r>
        <w:rPr>
          <w:rFonts w:ascii="Arial" w:cs="Arial" w:eastAsia="Arial" w:hAnsi="Arial"/>
          <w:sz w:val="22"/>
          <w:szCs w:val="22"/>
        </w:rPr>
        <w:t xml:space="preserve">Financial: budget utilization by source, cost per innovation (total spend / graduated projects), ROI metrics.</w:t>
      </w:r>
    </w:p>
    <w:p>
      <w:pPr>
        <w:pStyle w:val="ListParagraph"/>
        <w:numPr>
          <w:ilvl w:val="0"/>
          <w:numId w:val="2"/>
        </w:numPr>
        <w:spacing w:after="80" w:line="300"/>
      </w:pPr>
      <w:r>
        <w:rPr>
          <w:rFonts w:ascii="Arial" w:cs="Arial" w:eastAsia="Arial" w:hAnsi="Arial"/>
          <w:sz w:val="22"/>
          <w:szCs w:val="22"/>
        </w:rPr>
        <w:t xml:space="preserve">Export: CSV export for all data tables. PDF export for visual dashboards. Scheduled email reports configuration.</w:t>
      </w:r>
    </w:p>
    <w:p>
      <w:pPr>
        <w:pStyle w:val="Heading3"/>
        <w:spacing w:after="120" w:before="240"/>
      </w:pPr>
      <w:r>
        <w:t xml:space="preserve">6.3.9 /admin/users</w:t>
      </w:r>
    </w:p>
    <w:p>
      <w:pPr>
        <w:spacing w:after="140" w:line="320"/>
      </w:pPr>
      <w:r>
        <w:rPr>
          <w:rFonts w:ascii="Arial" w:cs="Arial" w:eastAsia="Arial" w:hAnsi="Arial"/>
          <w:sz w:val="22"/>
          <w:szCs w:val="22"/>
        </w:rPr>
        <w:t xml:space="preserve">User management table with role assignment. Columns: Name, Email, Role, Affiliation, Projects Count, Registered Date, Last Active. Actions: Change Role, Deactivate, Impersonate (for debugging). Bulk actions: invite users via CSV upload, export user list.</w:t>
      </w:r>
    </w:p>
    <w:p>
      <w:r>
        <w:br w:type="page"/>
      </w:r>
    </w:p>
    <w:p>
      <w:pPr>
        <w:pStyle w:val="Heading2"/>
        <w:spacing w:after="160" w:before="300"/>
      </w:pPr>
      <w:r>
        <w:t xml:space="preserve">6.4 Public Pages</w:t>
      </w:r>
    </w:p>
    <w:p>
      <w:pPr>
        <w:pStyle w:val="Heading3"/>
        <w:spacing w:after="120" w:before="240"/>
      </w:pPr>
      <w:r>
        <w:t xml:space="preserve">6.4.1 /showcase</w:t>
      </w:r>
    </w:p>
    <w:p>
      <w:pPr>
        <w:spacing w:after="140" w:line="320"/>
      </w:pPr>
      <w:r>
        <w:rPr>
          <w:rFonts w:ascii="Arial" w:cs="Arial" w:eastAsia="Arial" w:hAnsi="Arial"/>
          <w:sz w:val="22"/>
          <w:szCs w:val="22"/>
        </w:rPr>
        <w:t xml:space="preserve">Public innovation portfolio. Filterable grid of projects that have is_public = true. Each card: project title, team, sector badges, SDG icons, stage badge, short description, thumbnail image. Click opens a public project detail page with limited information (no financials, no review scores). Contact Team button sends an inquiry notification to the project lead.</w:t>
      </w:r>
    </w:p>
    <w:p>
      <w:pPr>
        <w:pStyle w:val="Heading3"/>
        <w:spacing w:after="120" w:before="240"/>
      </w:pPr>
      <w:r>
        <w:t xml:space="preserve">6.4.2 /investors</w:t>
      </w:r>
    </w:p>
    <w:p>
      <w:pPr>
        <w:spacing w:after="140" w:line="320"/>
      </w:pPr>
      <w:r>
        <w:rPr>
          <w:rFonts w:ascii="Arial" w:cs="Arial" w:eastAsia="Arial" w:hAnsi="Arial"/>
          <w:sz w:val="22"/>
          <w:szCs w:val="22"/>
        </w:rPr>
        <w:t xml:space="preserve">Investor-facing portal. Requires light registration (email + name + organization). Shows curated selection of investment-ready projects (stage = commercialization or graduated). More detailed than showcase: includes pitch video, financial projections, traction metrics. Request Introduction button. Deal flow filtering: by sector, by funding range sought, by SDG alignment.</w:t>
      </w:r>
    </w:p>
    <w:p>
      <w:pPr>
        <w:pStyle w:val="Heading3"/>
        <w:spacing w:after="120" w:before="240"/>
      </w:pPr>
      <w:r>
        <w:t xml:space="preserve">6.4.3 / (Landing Page)</w:t>
      </w:r>
    </w:p>
    <w:p>
      <w:pPr>
        <w:spacing w:after="140" w:line="320"/>
      </w:pPr>
      <w:r>
        <w:rPr>
          <w:rFonts w:ascii="Arial" w:cs="Arial" w:eastAsia="Arial" w:hAnsi="Arial"/>
          <w:sz w:val="22"/>
          <w:szCs w:val="22"/>
        </w:rPr>
        <w:t xml:space="preserve">Public homepage. Hero section with key statistics (total innovators, total projects, funding disbursed, success stories). Featured challenges section. Recent showcase highlights. How It Works section (4-step visual: Register, Submit, Get Support, Launch). Call-to-action buttons: Apply as Innovator, Become a Mentor, Partner with Us.</w:t>
      </w:r>
    </w:p>
    <w:p>
      <w:r>
        <w:br w:type="page"/>
      </w:r>
    </w:p>
    <w:p>
      <w:pPr>
        <w:pStyle w:val="Heading1"/>
        <w:spacing w:after="200" w:before="360"/>
      </w:pPr>
      <w:r>
        <w:t xml:space="preserve">7. External Integrations</w:t>
      </w:r>
    </w:p>
    <w:p>
      <w:pPr>
        <w:pStyle w:val="Heading2"/>
        <w:spacing w:after="160" w:before="300"/>
      </w:pPr>
      <w:r>
        <w:t xml:space="preserve">7.1 Mobile Money (MTN MoMo + Airtel Money)</w:t>
      </w:r>
    </w:p>
    <w:p>
      <w:pPr>
        <w:pStyle w:val="Heading3"/>
        <w:spacing w:after="120" w:before="240"/>
      </w:pPr>
      <w:r>
        <w:t xml:space="preserve">Integration approach</w:t>
      </w:r>
    </w:p>
    <w:p>
      <w:pPr>
        <w:spacing w:after="140" w:line="320"/>
      </w:pPr>
      <w:r>
        <w:rPr>
          <w:rFonts w:ascii="Arial" w:cs="Arial" w:eastAsia="Arial" w:hAnsi="Arial"/>
          <w:sz w:val="22"/>
          <w:szCs w:val="22"/>
        </w:rPr>
        <w:t xml:space="preserve">Use the MTN MoMo API (Collections for receiving, Disbursements for sending) and Airtel Money API for funding disbursements. Both APIs require partner registration and API key provisioning in Uganda.</w:t>
      </w:r>
    </w:p>
    <w:p>
      <w:pPr>
        <w:pStyle w:val="Heading3"/>
        <w:spacing w:after="120" w:before="240"/>
      </w:pPr>
      <w:r>
        <w:t xml:space="preserve">Disbursement workflow</w:t>
      </w:r>
    </w:p>
    <w:p>
      <w:pPr>
        <w:pStyle w:val="ListParagraph"/>
        <w:numPr>
          <w:ilvl w:val="0"/>
          <w:numId w:val="3"/>
        </w:numPr>
        <w:spacing w:after="80" w:line="300"/>
      </w:pPr>
      <w:r>
        <w:rPr>
          <w:rFonts w:ascii="Arial" w:cs="Arial" w:eastAsia="Arial" w:hAnsi="Arial"/>
          <w:sz w:val="22"/>
          <w:szCs w:val="22"/>
        </w:rPr>
        <w:t xml:space="preserve">Admin verifies a milestone is complete and approves the funding tranche.</w:t>
      </w:r>
    </w:p>
    <w:p>
      <w:pPr>
        <w:pStyle w:val="ListParagraph"/>
        <w:numPr>
          <w:ilvl w:val="0"/>
          <w:numId w:val="3"/>
        </w:numPr>
        <w:spacing w:after="80" w:line="300"/>
      </w:pPr>
      <w:r>
        <w:rPr>
          <w:rFonts w:ascii="Arial" w:cs="Arial" w:eastAsia="Arial" w:hAnsi="Arial"/>
          <w:sz w:val="22"/>
          <w:szCs w:val="22"/>
        </w:rPr>
        <w:t xml:space="preserve">The system calls the MoMo Disbursement API with the innovator's phone number and amount.</w:t>
      </w:r>
    </w:p>
    <w:p>
      <w:pPr>
        <w:pStyle w:val="ListParagraph"/>
        <w:numPr>
          <w:ilvl w:val="0"/>
          <w:numId w:val="3"/>
        </w:numPr>
        <w:spacing w:after="80" w:line="300"/>
      </w:pPr>
      <w:r>
        <w:rPr>
          <w:rFonts w:ascii="Arial" w:cs="Arial" w:eastAsia="Arial" w:hAnsi="Arial"/>
          <w:sz w:val="22"/>
          <w:szCs w:val="22"/>
        </w:rPr>
        <w:t xml:space="preserve">MoMo processes the payment and sends a callback to /api/webhooks/momo.</w:t>
      </w:r>
    </w:p>
    <w:p>
      <w:pPr>
        <w:pStyle w:val="ListParagraph"/>
        <w:numPr>
          <w:ilvl w:val="0"/>
          <w:numId w:val="3"/>
        </w:numPr>
        <w:spacing w:after="80" w:line="300"/>
      </w:pPr>
      <w:r>
        <w:rPr>
          <w:rFonts w:ascii="Arial" w:cs="Arial" w:eastAsia="Arial" w:hAnsi="Arial"/>
          <w:sz w:val="22"/>
          <w:szCs w:val="22"/>
        </w:rPr>
        <w:t xml:space="preserve">The webhook handler updates funding_tranches.status to disbursed and logs the transaction reference.</w:t>
      </w:r>
    </w:p>
    <w:p>
      <w:pPr>
        <w:pStyle w:val="ListParagraph"/>
        <w:numPr>
          <w:ilvl w:val="0"/>
          <w:numId w:val="3"/>
        </w:numPr>
        <w:spacing w:after="80" w:line="300"/>
      </w:pPr>
      <w:r>
        <w:rPr>
          <w:rFonts w:ascii="Arial" w:cs="Arial" w:eastAsia="Arial" w:hAnsi="Arial"/>
          <w:sz w:val="22"/>
          <w:szCs w:val="22"/>
        </w:rPr>
        <w:t xml:space="preserve">If the payment fails, the system retries up to 3 times with exponential backoff, then alerts the admin.</w:t>
      </w:r>
    </w:p>
    <w:p>
      <w:pPr>
        <w:pStyle w:val="Heading2"/>
        <w:spacing w:after="160" w:before="300"/>
      </w:pPr>
      <w:r>
        <w:t xml:space="preserve">7.2 Email (Resend + React Email)</w:t>
      </w:r>
    </w:p>
    <w:p>
      <w:pPr>
        <w:spacing w:after="140" w:line="320"/>
      </w:pPr>
      <w:r>
        <w:rPr>
          <w:rFonts w:ascii="Arial" w:cs="Arial" w:eastAsia="Arial" w:hAnsi="Arial"/>
          <w:sz w:val="22"/>
          <w:szCs w:val="22"/>
        </w:rPr>
        <w:t xml:space="preserve">Transactional email for: registration confirmation, password reset, review assignment notifications, stage advancement notifications, funding disbursement confirmation, milestone deadline reminders, mentor session reminders, challenge launch announcements. Templates built with React Email for consistent branding. Sent via Resend API (Vercel-integrated).</w:t>
      </w:r>
    </w:p>
    <w:p>
      <w:pPr>
        <w:pStyle w:val="Heading2"/>
        <w:spacing w:after="160" w:before="300"/>
      </w:pPr>
      <w:r>
        <w:t xml:space="preserve">7.3 Makerere AIMS (Academic Information Management System)</w:t>
      </w:r>
    </w:p>
    <w:p>
      <w:pPr>
        <w:spacing w:after="140" w:line="320"/>
      </w:pPr>
      <w:r>
        <w:rPr>
          <w:rFonts w:ascii="Arial" w:cs="Arial" w:eastAsia="Arial" w:hAnsi="Arial"/>
          <w:sz w:val="22"/>
          <w:szCs w:val="22"/>
        </w:rPr>
        <w:t xml:space="preserve">Future integration to auto-verify student enrollment and pull researcher profiles. For the initial build, affiliation is self-declared with manual verification by admin. The system is designed with an aims_verified boolean on profiles that defaults to false and can be set to true by admin or by a future AIMS API integration.</w:t>
      </w:r>
    </w:p>
    <w:p>
      <w:pPr>
        <w:pStyle w:val="Heading2"/>
        <w:spacing w:after="160" w:before="300"/>
      </w:pPr>
      <w:r>
        <w:t xml:space="preserve">7.4 UNDP / Timbuktoo Reporting Feed</w:t>
      </w:r>
    </w:p>
    <w:p>
      <w:pPr>
        <w:spacing w:after="140" w:line="320"/>
      </w:pPr>
      <w:r>
        <w:rPr>
          <w:rFonts w:ascii="Arial" w:cs="Arial" w:eastAsia="Arial" w:hAnsi="Arial"/>
          <w:sz w:val="22"/>
          <w:szCs w:val="22"/>
        </w:rPr>
        <w:t xml:space="preserve">The system generates structured reports in the format required by UNDP's Timbuktoo initiative. Reports are generated as JSON data (matching their template) and as PDF documents. For now, reports are manually downloaded and submitted. Future: direct API integration with UNDP's reporting system when their API becomes available.</w:t>
      </w:r>
    </w:p>
    <w:p>
      <w:pPr>
        <w:pStyle w:val="Heading2"/>
        <w:spacing w:after="160" w:before="300"/>
      </w:pPr>
      <w:r>
        <w:t xml:space="preserve">7.5 AfriLabs Network</w:t>
      </w:r>
    </w:p>
    <w:p>
      <w:pPr>
        <w:spacing w:after="140" w:line="320"/>
      </w:pPr>
      <w:r>
        <w:rPr>
          <w:rFonts w:ascii="Arial" w:cs="Arial" w:eastAsia="Arial" w:hAnsi="Arial"/>
          <w:sz w:val="22"/>
          <w:szCs w:val="22"/>
        </w:rPr>
        <w:t xml:space="preserve">Projects with is_public = true are synced to a public API endpoint (/api/public/showcase) that can be consumed by AfriLabs' innovation directory. The API returns: project title, description, sector, SDG tags, team, stage, and contact information. Format: JSON API with pagination.</w:t>
      </w:r>
    </w:p>
    <w:p>
      <w:pPr>
        <w:pStyle w:val="Heading2"/>
        <w:spacing w:after="160" w:before="300"/>
      </w:pPr>
      <w:r>
        <w:t xml:space="preserve">7.6 Supabase Realtime</w:t>
      </w:r>
    </w:p>
    <w:p>
      <w:pPr>
        <w:spacing w:after="140" w:line="320"/>
      </w:pPr>
      <w:r>
        <w:rPr>
          <w:rFonts w:ascii="Arial" w:cs="Arial" w:eastAsia="Arial" w:hAnsi="Arial"/>
          <w:sz w:val="22"/>
          <w:szCs w:val="22"/>
        </w:rPr>
        <w:t xml:space="preserve">Used for: live notification delivery (notification bell updates without refresh), pipeline board updates (when a project advances, all admin clients see the card move in real-time), challenge vote counts (live updating), booking calendar updates. Implemented via Supabase Realtime subscriptions on relevant tables.</w:t>
      </w:r>
    </w:p>
    <w:p>
      <w:r>
        <w:br w:type="page"/>
      </w:r>
    </w:p>
    <w:p>
      <w:pPr>
        <w:pStyle w:val="Heading1"/>
        <w:spacing w:after="200" w:before="360"/>
      </w:pPr>
      <w:r>
        <w:t xml:space="preserve">8. Security, Permissions &amp; Data Governance</w:t>
      </w:r>
    </w:p>
    <w:p>
      <w:pPr>
        <w:pStyle w:val="Heading2"/>
        <w:spacing w:after="160" w:before="300"/>
      </w:pPr>
      <w:r>
        <w:t xml:space="preserve">8.1 Row-Level Security Policies</w:t>
      </w:r>
    </w:p>
    <w:p>
      <w:pPr>
        <w:spacing w:after="140" w:line="320"/>
      </w:pPr>
      <w:r>
        <w:rPr>
          <w:rFonts w:ascii="Arial" w:cs="Arial" w:eastAsia="Arial" w:hAnsi="Arial"/>
          <w:sz w:val="22"/>
          <w:szCs w:val="22"/>
        </w:rPr>
        <w:t xml:space="preserve">Every Supabase table has RLS enabled. Key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W w:type="dxa" w:w="5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Rule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profiles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SELECT</w:t>
            </w:r>
          </w:p>
        </w:tc>
        <w:tc>
          <w:tcPr>
            <w:tcW w:type="dxa" w:w="5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Users can read their own profile. Admins can read all. Public can read name + avatar only.</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profiles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UPDATE</w:t>
            </w:r>
          </w:p>
        </w:tc>
        <w:tc>
          <w:tcPr>
            <w:tcW w:type="dxa" w:w="5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Users can update their own profile only.</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projects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SELECT</w:t>
            </w:r>
          </w:p>
        </w:tc>
        <w:tc>
          <w:tcPr>
            <w:tcW w:type="dxa" w:w="5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Team members can read their projects. Reviewers can read projects assigned to them. Admins can read all.</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INSERT</w:t>
            </w:r>
          </w:p>
        </w:tc>
        <w:tc>
          <w:tcPr>
            <w:tcW w:type="dxa" w:w="5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Any authenticated user can insert.</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projects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UPDATE</w:t>
            </w:r>
          </w:p>
        </w:tc>
        <w:tc>
          <w:tcPr>
            <w:tcW w:type="dxa" w:w="5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Team members can update their projects (except stage, status which require admin). Admins can update all.</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stage_gate_reviews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INSERT</w:t>
            </w:r>
          </w:p>
        </w:tc>
        <w:tc>
          <w:tcPr>
            <w:tcW w:type="dxa" w:w="5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Only users with role = reviewer or admin.</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stage_gate_reviews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SELECT</w:t>
            </w:r>
          </w:p>
        </w:tc>
        <w:tc>
          <w:tcPr>
            <w:tcW w:type="dxa" w:w="5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Reviewers see only their own reviews until all reviews for a gate are complete. Then all reviewers and the admin can see all reviews.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funding_allocations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ALL</w:t>
            </w:r>
          </w:p>
        </w:tc>
        <w:tc>
          <w:tcPr>
            <w:tcW w:type="dxa" w:w="5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Admin only.</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funding_tranches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SELECT</w:t>
            </w:r>
          </w:p>
        </w:tc>
        <w:tc>
          <w:tcPr>
            <w:tcW w:type="dxa" w:w="5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Project team members can see their own tranches. Admin can see all.</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bookings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INSERT</w:t>
            </w:r>
          </w:p>
        </w:tc>
        <w:tc>
          <w:tcPr>
            <w:tcW w:type="dxa" w:w="5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Any authenticated user.</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bookings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UPDATE</w:t>
            </w:r>
          </w:p>
        </w:tc>
        <w:tc>
          <w:tcPr>
            <w:tcW w:type="dxa" w:w="5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Booker can cancel their own. Lab manager and admin can approve/reject.</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audit_log</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INSERT</w:t>
            </w:r>
          </w:p>
        </w:tc>
        <w:tc>
          <w:tcPr>
            <w:tcW w:type="dxa" w:w="5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System only (service role key). No user can insert directly.</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audit_log</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SELECT</w:t>
            </w:r>
          </w:p>
        </w:tc>
        <w:tc>
          <w:tcPr>
            <w:tcW w:type="dxa" w:w="5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Admin only.</w:t>
            </w:r>
          </w:p>
        </w:tc>
      </w:tr>
    </w:tbl>
    <w:p>
      <w:pPr>
        <w:pStyle w:val="Heading2"/>
        <w:spacing w:after="160" w:before="300"/>
      </w:pPr>
      <w:r>
        <w:t xml:space="preserve">8.2 File Upload Security</w:t>
      </w:r>
    </w:p>
    <w:p>
      <w:pPr>
        <w:pStyle w:val="ListParagraph"/>
        <w:numPr>
          <w:ilvl w:val="0"/>
          <w:numId w:val="2"/>
        </w:numPr>
        <w:spacing w:after="80" w:line="300"/>
      </w:pPr>
      <w:r>
        <w:rPr>
          <w:rFonts w:ascii="Arial" w:cs="Arial" w:eastAsia="Arial" w:hAnsi="Arial"/>
          <w:sz w:val="22"/>
          <w:szCs w:val="22"/>
        </w:rPr>
        <w:t xml:space="preserve">File uploads go directly to Supabase Storage using signed upload URLs (generated server-side).</w:t>
      </w:r>
    </w:p>
    <w:p>
      <w:pPr>
        <w:pStyle w:val="ListParagraph"/>
        <w:numPr>
          <w:ilvl w:val="0"/>
          <w:numId w:val="2"/>
        </w:numPr>
        <w:spacing w:after="80" w:line="300"/>
      </w:pPr>
      <w:r>
        <w:rPr>
          <w:rFonts w:ascii="Arial" w:cs="Arial" w:eastAsia="Arial" w:hAnsi="Arial"/>
          <w:sz w:val="22"/>
          <w:szCs w:val="22"/>
        </w:rPr>
        <w:t xml:space="preserve">Allowed MIME types: application/pdf, application/vnd.ms-powerpoint, application/vnd.openxmlformats-officedocument.presentationml.presentation, video/mp4, video/webm, image/jpeg, image/png, application/vnd.openxmlformats-officedocument.spreadsheetml.sheet.</w:t>
      </w:r>
    </w:p>
    <w:p>
      <w:pPr>
        <w:pStyle w:val="ListParagraph"/>
        <w:numPr>
          <w:ilvl w:val="0"/>
          <w:numId w:val="2"/>
        </w:numPr>
        <w:spacing w:after="80" w:line="300"/>
      </w:pPr>
      <w:r>
        <w:rPr>
          <w:rFonts w:ascii="Arial" w:cs="Arial" w:eastAsia="Arial" w:hAnsi="Arial"/>
          <w:sz w:val="22"/>
          <w:szCs w:val="22"/>
        </w:rPr>
        <w:t xml:space="preserve">Maximum file size: 50MB per file, 200MB total per project.</w:t>
      </w:r>
    </w:p>
    <w:p>
      <w:pPr>
        <w:pStyle w:val="ListParagraph"/>
        <w:numPr>
          <w:ilvl w:val="0"/>
          <w:numId w:val="2"/>
        </w:numPr>
        <w:spacing w:after="80" w:line="300"/>
      </w:pPr>
      <w:r>
        <w:rPr>
          <w:rFonts w:ascii="Arial" w:cs="Arial" w:eastAsia="Arial" w:hAnsi="Arial"/>
          <w:sz w:val="22"/>
          <w:szCs w:val="22"/>
        </w:rPr>
        <w:t xml:space="preserve">Storage bucket policies: project files are private by default. Signed read URLs with 1-hour expiry are generated on demand.</w:t>
      </w:r>
    </w:p>
    <w:p>
      <w:pPr>
        <w:pStyle w:val="ListParagraph"/>
        <w:numPr>
          <w:ilvl w:val="0"/>
          <w:numId w:val="2"/>
        </w:numPr>
        <w:spacing w:after="80" w:line="300"/>
      </w:pPr>
      <w:r>
        <w:rPr>
          <w:rFonts w:ascii="Arial" w:cs="Arial" w:eastAsia="Arial" w:hAnsi="Arial"/>
          <w:sz w:val="22"/>
          <w:szCs w:val="22"/>
        </w:rPr>
        <w:t xml:space="preserve">Public showcase images are in a separate public bucket with CDN caching.</w:t>
      </w:r>
    </w:p>
    <w:p>
      <w:pPr>
        <w:pStyle w:val="Heading2"/>
        <w:spacing w:after="160" w:before="300"/>
      </w:pPr>
      <w:r>
        <w:t xml:space="preserve">8.3 Data Governance</w:t>
      </w:r>
    </w:p>
    <w:p>
      <w:pPr>
        <w:pStyle w:val="ListParagraph"/>
        <w:numPr>
          <w:ilvl w:val="0"/>
          <w:numId w:val="2"/>
        </w:numPr>
        <w:spacing w:after="80" w:line="300"/>
      </w:pPr>
      <w:r>
        <w:rPr>
          <w:rFonts w:ascii="Arial" w:cs="Arial" w:eastAsia="Arial" w:hAnsi="Arial"/>
          <w:sz w:val="22"/>
          <w:szCs w:val="22"/>
        </w:rPr>
        <w:t xml:space="preserve">All innovators retain full IP rights to their submissions. The center's terms of use explicitly state this.</w:t>
      </w:r>
    </w:p>
    <w:p>
      <w:pPr>
        <w:pStyle w:val="ListParagraph"/>
        <w:numPr>
          <w:ilvl w:val="0"/>
          <w:numId w:val="2"/>
        </w:numPr>
        <w:spacing w:after="80" w:line="300"/>
      </w:pPr>
      <w:r>
        <w:rPr>
          <w:rFonts w:ascii="Arial" w:cs="Arial" w:eastAsia="Arial" w:hAnsi="Arial"/>
          <w:sz w:val="22"/>
          <w:szCs w:val="22"/>
        </w:rPr>
        <w:t xml:space="preserve">Project data is never shared with third parties without the innovator's explicit consent (is_public flag).</w:t>
      </w:r>
    </w:p>
    <w:p>
      <w:pPr>
        <w:pStyle w:val="ListParagraph"/>
        <w:numPr>
          <w:ilvl w:val="0"/>
          <w:numId w:val="2"/>
        </w:numPr>
        <w:spacing w:after="80" w:line="300"/>
      </w:pPr>
      <w:r>
        <w:rPr>
          <w:rFonts w:ascii="Arial" w:cs="Arial" w:eastAsia="Arial" w:hAnsi="Arial"/>
          <w:sz w:val="22"/>
          <w:szCs w:val="22"/>
        </w:rPr>
        <w:t xml:space="preserve">Audit log captures all data access and modifications with actor, timestamp, and IP address.</w:t>
      </w:r>
    </w:p>
    <w:p>
      <w:pPr>
        <w:pStyle w:val="ListParagraph"/>
        <w:numPr>
          <w:ilvl w:val="0"/>
          <w:numId w:val="2"/>
        </w:numPr>
        <w:spacing w:after="80" w:line="300"/>
      </w:pPr>
      <w:r>
        <w:rPr>
          <w:rFonts w:ascii="Arial" w:cs="Arial" w:eastAsia="Arial" w:hAnsi="Arial"/>
          <w:sz w:val="22"/>
          <w:szCs w:val="22"/>
        </w:rPr>
        <w:t xml:space="preserve">Soft deletes ensure data is never permanently lost. Hard deletes require admin action and are logged.</w:t>
      </w:r>
    </w:p>
    <w:p>
      <w:pPr>
        <w:pStyle w:val="ListParagraph"/>
        <w:numPr>
          <w:ilvl w:val="0"/>
          <w:numId w:val="2"/>
        </w:numPr>
        <w:spacing w:after="80" w:line="300"/>
      </w:pPr>
      <w:r>
        <w:rPr>
          <w:rFonts w:ascii="Arial" w:cs="Arial" w:eastAsia="Arial" w:hAnsi="Arial"/>
          <w:sz w:val="22"/>
          <w:szCs w:val="22"/>
        </w:rPr>
        <w:t xml:space="preserve">Database backups run daily (Supabase managed) with 30-day retention.</w:t>
      </w:r>
    </w:p>
    <w:p>
      <w:pPr>
        <w:pStyle w:val="ListParagraph"/>
        <w:numPr>
          <w:ilvl w:val="0"/>
          <w:numId w:val="2"/>
        </w:numPr>
        <w:spacing w:after="80" w:line="300"/>
      </w:pPr>
      <w:r>
        <w:rPr>
          <w:rFonts w:ascii="Arial" w:cs="Arial" w:eastAsia="Arial" w:hAnsi="Arial"/>
          <w:sz w:val="22"/>
          <w:szCs w:val="22"/>
        </w:rPr>
        <w:t xml:space="preserve">All API calls to the Gemini AI include a disclaimer that project data is sent to Google's API for processing. Users consent to this during registration.</w:t>
      </w:r>
    </w:p>
    <w:p>
      <w:r>
        <w:br w:type="page"/>
      </w:r>
    </w:p>
    <w:p>
      <w:pPr>
        <w:pStyle w:val="Heading1"/>
        <w:spacing w:after="200" w:before="360"/>
      </w:pPr>
      <w:r>
        <w:t xml:space="preserve">9. Deployment, CI/CD &amp; Environment Setup</w:t>
      </w:r>
    </w:p>
    <w:p>
      <w:pPr>
        <w:pStyle w:val="Heading2"/>
        <w:spacing w:after="160" w:before="300"/>
      </w:pPr>
      <w:r>
        <w:t xml:space="preserve">9.1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3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NEXT_PUBLIC_SUPABASE_URL</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Supabase Dashboard</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Supabase project URL</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NEXT_PUBLIC_SUPABASE_ANON_KEY</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Supabase Dashboard</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Public anon key (safe for client)</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SUPABASE_SERVICE_ROLE_KEY</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Supabase Dashboard</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Server-only admin key (never exposed to client)</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GOOGLE_GENERATIVE_AI_API_KEY</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Google AI Studio (free)</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Gemini API key for all AI agents</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RESEND_API_KEY</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Resend Dashboard</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Transactional email sending</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MTN_MOMO_API_KEY</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MTN Developer Portal</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MoMo disbursements</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MTN_MOMO_API_SECRET</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MTN Developer Portal</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MoMo auth</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MTN_MOMO_SUBSCRIPTION_KEY</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MTN Developer Portal</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MoMo subscription</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AIRTEL_MONEY_CLIENT_ID</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Airtel Developer Portal</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Airtel Money auth</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AIRTEL_MONEY_CLIENT_SECRET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Airtel Developer Portal</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Airtel Money auth</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SENTRY_DSN</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Sentry Dashboard</w:t>
            </w:r>
          </w:p>
        </w:tc>
        <w:tc>
          <w:tcPr>
            <w:tcW w:type="dxa" w:w="3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Error tracking</w:t>
            </w:r>
          </w:p>
        </w:tc>
      </w:tr>
    </w:tbl>
    <w:p>
      <w:pPr>
        <w:pStyle w:val="Heading2"/>
        <w:spacing w:after="160" w:before="300"/>
      </w:pPr>
      <w:r>
        <w:t xml:space="preserve">9.2 CI/CD Pipeline</w:t>
      </w:r>
    </w:p>
    <w:p>
      <w:pPr>
        <w:pStyle w:val="ListParagraph"/>
        <w:numPr>
          <w:ilvl w:val="0"/>
          <w:numId w:val="2"/>
        </w:numPr>
        <w:spacing w:after="80" w:line="300"/>
      </w:pPr>
      <w:r>
        <w:rPr>
          <w:rFonts w:ascii="Arial" w:cs="Arial" w:eastAsia="Arial" w:hAnsi="Arial"/>
          <w:sz w:val="22"/>
          <w:szCs w:val="22"/>
        </w:rPr>
        <w:t xml:space="preserve">Code is hosted on GitHub. Main branch deploys to production via Vercel's GitHub integration.</w:t>
      </w:r>
    </w:p>
    <w:p>
      <w:pPr>
        <w:pStyle w:val="ListParagraph"/>
        <w:numPr>
          <w:ilvl w:val="0"/>
          <w:numId w:val="2"/>
        </w:numPr>
        <w:spacing w:after="80" w:line="300"/>
      </w:pPr>
      <w:r>
        <w:rPr>
          <w:rFonts w:ascii="Arial" w:cs="Arial" w:eastAsia="Arial" w:hAnsi="Arial"/>
          <w:sz w:val="22"/>
          <w:szCs w:val="22"/>
        </w:rPr>
        <w:t xml:space="preserve">Pull requests get preview deployments on Vercel (unique URL per PR for testing).</w:t>
      </w:r>
    </w:p>
    <w:p>
      <w:pPr>
        <w:pStyle w:val="ListParagraph"/>
        <w:numPr>
          <w:ilvl w:val="0"/>
          <w:numId w:val="2"/>
        </w:numPr>
        <w:spacing w:after="80" w:line="300"/>
      </w:pPr>
      <w:r>
        <w:rPr>
          <w:rFonts w:ascii="Arial" w:cs="Arial" w:eastAsia="Arial" w:hAnsi="Arial"/>
          <w:sz w:val="22"/>
          <w:szCs w:val="22"/>
        </w:rPr>
        <w:t xml:space="preserve">Pre-merge checks: TypeScript type checking (tsc --noEmit), ESLint, Prettier format check, Vitest unit tests, Playwright E2E tests for critical flows (registration, project submission, stage advancement).</w:t>
      </w:r>
    </w:p>
    <w:p>
      <w:pPr>
        <w:pStyle w:val="ListParagraph"/>
        <w:numPr>
          <w:ilvl w:val="0"/>
          <w:numId w:val="2"/>
        </w:numPr>
        <w:spacing w:after="80" w:line="300"/>
      </w:pPr>
      <w:r>
        <w:rPr>
          <w:rFonts w:ascii="Arial" w:cs="Arial" w:eastAsia="Arial" w:hAnsi="Arial"/>
          <w:sz w:val="22"/>
          <w:szCs w:val="22"/>
        </w:rPr>
        <w:t xml:space="preserve">Database migrations are managed via Supabase CLI (supabase db push) and run as part of the deployment pipeline.</w:t>
      </w:r>
    </w:p>
    <w:p>
      <w:pPr>
        <w:pStyle w:val="ListParagraph"/>
        <w:numPr>
          <w:ilvl w:val="0"/>
          <w:numId w:val="2"/>
        </w:numPr>
        <w:spacing w:after="80" w:line="300"/>
      </w:pPr>
      <w:r>
        <w:rPr>
          <w:rFonts w:ascii="Arial" w:cs="Arial" w:eastAsia="Arial" w:hAnsi="Arial"/>
          <w:sz w:val="22"/>
          <w:szCs w:val="22"/>
        </w:rPr>
        <w:t xml:space="preserve">Feature flags via Vercel Edge Config for gradual rollouts.</w:t>
      </w:r>
    </w:p>
    <w:p>
      <w:pPr>
        <w:pStyle w:val="Heading2"/>
        <w:spacing w:after="160" w:before="300"/>
      </w:pPr>
      <w:r>
        <w:t xml:space="preserve">9.3 Monitoring &amp; Observability</w:t>
      </w:r>
    </w:p>
    <w:p>
      <w:pPr>
        <w:pStyle w:val="ListParagraph"/>
        <w:numPr>
          <w:ilvl w:val="0"/>
          <w:numId w:val="2"/>
        </w:numPr>
        <w:spacing w:after="80" w:line="300"/>
      </w:pPr>
      <w:r>
        <w:rPr>
          <w:rFonts w:ascii="Arial" w:cs="Arial" w:eastAsia="Arial" w:hAnsi="Arial"/>
          <w:sz w:val="22"/>
          <w:szCs w:val="22"/>
        </w:rPr>
        <w:t xml:space="preserve">Vercel Analytics: Web Vitals, page load times, API latency.</w:t>
      </w:r>
    </w:p>
    <w:p>
      <w:pPr>
        <w:pStyle w:val="ListParagraph"/>
        <w:numPr>
          <w:ilvl w:val="0"/>
          <w:numId w:val="2"/>
        </w:numPr>
        <w:spacing w:after="80" w:line="300"/>
      </w:pPr>
      <w:r>
        <w:rPr>
          <w:rFonts w:ascii="Arial" w:cs="Arial" w:eastAsia="Arial" w:hAnsi="Arial"/>
          <w:sz w:val="22"/>
          <w:szCs w:val="22"/>
        </w:rPr>
        <w:t xml:space="preserve">Sentry: error tracking with source maps, release tracking, and Slack alerts for new errors.</w:t>
      </w:r>
    </w:p>
    <w:p>
      <w:pPr>
        <w:pStyle w:val="ListParagraph"/>
        <w:numPr>
          <w:ilvl w:val="0"/>
          <w:numId w:val="2"/>
        </w:numPr>
        <w:spacing w:after="80" w:line="300"/>
      </w:pPr>
      <w:r>
        <w:rPr>
          <w:rFonts w:ascii="Arial" w:cs="Arial" w:eastAsia="Arial" w:hAnsi="Arial"/>
          <w:sz w:val="22"/>
          <w:szCs w:val="22"/>
        </w:rPr>
        <w:t xml:space="preserve">Supabase Dashboard: database performance metrics, storage usage, auth metrics, realtime connection counts.</w:t>
      </w:r>
    </w:p>
    <w:p>
      <w:pPr>
        <w:pStyle w:val="ListParagraph"/>
        <w:numPr>
          <w:ilvl w:val="0"/>
          <w:numId w:val="2"/>
        </w:numPr>
        <w:spacing w:after="80" w:line="300"/>
      </w:pPr>
      <w:r>
        <w:rPr>
          <w:rFonts w:ascii="Arial" w:cs="Arial" w:eastAsia="Arial" w:hAnsi="Arial"/>
          <w:sz w:val="22"/>
          <w:szCs w:val="22"/>
        </w:rPr>
        <w:t xml:space="preserve">Custom dashboard in /admin/reports: application-level metrics (submissions per day, review turnaround time, AI agent latency, payment success rates).</w:t>
      </w:r>
    </w:p>
    <w:p>
      <w:r>
        <w:br w:type="page"/>
      </w:r>
    </w:p>
    <w:p>
      <w:pPr>
        <w:pStyle w:val="Heading1"/>
        <w:spacing w:after="200" w:before="360"/>
      </w:pPr>
      <w:r>
        <w:t xml:space="preserve">10. Recommended Libraries &amp;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5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next</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16.x</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React framework with App Router</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react / react-dom</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19.x</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UI library</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typescript</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5.x</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Type safety</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tailwindcss</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4.x</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Utility-first CSS</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@supabase/supabase-js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2.x</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Supabase client</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@supabase/ssr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Server-side Supabase helpers for Next.js</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 (Vercel AI SDK)</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4.x</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AI integration (streaming, tools, useChat, provider-agnostic)</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@ai-sdk/google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Google Gemini provider for Vercel AI SDK</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zod</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3.x</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Schema validation (shared client + server)</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react-hook-form</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7.x</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Form state management</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@hookform/resolvers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Zod resolver for react-hook-form</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@tanstack/react-query</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5.x</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Server state caching and mutations</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zustand</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5.x</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Lightweight global state</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@tiptap/react + extensions</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2.x</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Rich text editor</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date-fns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4.x</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Date formatting and manipulation</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recharts</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2.x</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Dashboard charts and analytics</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@dnd-kit/core + sortable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6.x</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Drag-and-drop for Kanban pipeline</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react-dropzone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14.x</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File upload drag-and-drop</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lucide-react</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Icon library (consistent with shadcn/ui)</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resend</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Transactional email API</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@react-email/components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Email template components</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next-themes</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Dark/light mode support</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nuqs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Type-safe URL search params</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@sentry/nextjs</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Error tracking</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vitest</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Unit testing</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@playwright/test</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latest</w:t>
            </w:r>
          </w:p>
        </w:tc>
        <w:tc>
          <w:tcPr>
            <w:tcW w:type="dxa" w:w="5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E2E testing</w:t>
            </w:r>
          </w:p>
        </w:tc>
      </w:tr>
    </w:tbl>
    <w:p>
      <w:r>
        <w:br w:type="page"/>
      </w:r>
    </w:p>
    <w:p>
      <w:pPr>
        <w:pStyle w:val="Heading1"/>
        <w:spacing w:after="200" w:before="360"/>
      </w:pPr>
      <w:r>
        <w:t xml:space="preserve">11. Development Phases &amp; Sprint Plan</w:t>
      </w:r>
    </w:p>
    <w:p>
      <w:pPr>
        <w:spacing w:after="140" w:line="320"/>
      </w:pPr>
      <w:r>
        <w:rPr>
          <w:rFonts w:ascii="Arial" w:cs="Arial" w:eastAsia="Arial" w:hAnsi="Arial"/>
          <w:sz w:val="22"/>
          <w:szCs w:val="22"/>
        </w:rPr>
        <w:t xml:space="preserve">The project is structured in 4 phases over approximately 12-16 weeks. Each phase produces a demoable increment.</w:t>
      </w:r>
    </w:p>
    <w:p>
      <w:pPr>
        <w:pStyle w:val="Heading2"/>
        <w:spacing w:after="160" w:before="300"/>
      </w:pPr>
      <w:r>
        <w:t xml:space="preserve">Phase 1: Foundation (Weeks 1-3)</w:t>
      </w:r>
    </w:p>
    <w:p>
      <w:pPr>
        <w:spacing w:after="140" w:line="320"/>
      </w:pPr>
      <w:r>
        <w:rPr>
          <w:rFonts w:ascii="Arial" w:cs="Arial" w:eastAsia="Arial" w:hAnsi="Arial"/>
          <w:sz w:val="22"/>
          <w:szCs w:val="22"/>
        </w:rPr>
        <w:t xml:space="preserve">Goal: Working registration, login, project submission, and basic admin pipeline.</w:t>
      </w:r>
    </w:p>
    <w:p>
      <w:pPr>
        <w:pStyle w:val="ListParagraph"/>
        <w:numPr>
          <w:ilvl w:val="0"/>
          <w:numId w:val="2"/>
        </w:numPr>
        <w:spacing w:after="80" w:line="300"/>
      </w:pPr>
      <w:r>
        <w:rPr>
          <w:rFonts w:ascii="Arial" w:cs="Arial" w:eastAsia="Arial" w:hAnsi="Arial"/>
          <w:sz w:val="22"/>
          <w:szCs w:val="22"/>
        </w:rPr>
        <w:t xml:space="preserve">Set up Next.js 16 project with TypeScript, Tailwind v4, shadcn/ui.</w:t>
      </w:r>
    </w:p>
    <w:p>
      <w:pPr>
        <w:pStyle w:val="ListParagraph"/>
        <w:numPr>
          <w:ilvl w:val="0"/>
          <w:numId w:val="2"/>
        </w:numPr>
        <w:spacing w:after="80" w:line="300"/>
      </w:pPr>
      <w:r>
        <w:rPr>
          <w:rFonts w:ascii="Arial" w:cs="Arial" w:eastAsia="Arial" w:hAnsi="Arial"/>
          <w:sz w:val="22"/>
          <w:szCs w:val="22"/>
        </w:rPr>
        <w:t xml:space="preserve">Configure Supabase project: database schema (Users + Projects domains), storage buckets, RLS policies.</w:t>
      </w:r>
    </w:p>
    <w:p>
      <w:pPr>
        <w:pStyle w:val="ListParagraph"/>
        <w:numPr>
          <w:ilvl w:val="0"/>
          <w:numId w:val="2"/>
        </w:numPr>
        <w:spacing w:after="80" w:line="300"/>
      </w:pPr>
      <w:r>
        <w:rPr>
          <w:rFonts w:ascii="Arial" w:cs="Arial" w:eastAsia="Arial" w:hAnsi="Arial"/>
          <w:sz w:val="22"/>
          <w:szCs w:val="22"/>
        </w:rPr>
        <w:t xml:space="preserve">Build auth flow: /login, /register (multi-step), /forgot-password.</w:t>
      </w:r>
    </w:p>
    <w:p>
      <w:pPr>
        <w:pStyle w:val="ListParagraph"/>
        <w:numPr>
          <w:ilvl w:val="0"/>
          <w:numId w:val="2"/>
        </w:numPr>
        <w:spacing w:after="80" w:line="300"/>
      </w:pPr>
      <w:r>
        <w:rPr>
          <w:rFonts w:ascii="Arial" w:cs="Arial" w:eastAsia="Arial" w:hAnsi="Arial"/>
          <w:sz w:val="22"/>
          <w:szCs w:val="22"/>
        </w:rPr>
        <w:t xml:space="preserve">Build middleware.ts for auth + route protection.</w:t>
      </w:r>
    </w:p>
    <w:p>
      <w:pPr>
        <w:pStyle w:val="ListParagraph"/>
        <w:numPr>
          <w:ilvl w:val="0"/>
          <w:numId w:val="2"/>
        </w:numPr>
        <w:spacing w:after="80" w:line="300"/>
      </w:pPr>
      <w:r>
        <w:rPr>
          <w:rFonts w:ascii="Arial" w:cs="Arial" w:eastAsia="Arial" w:hAnsi="Arial"/>
          <w:sz w:val="22"/>
          <w:szCs w:val="22"/>
        </w:rPr>
        <w:t xml:space="preserve">Build /dashboard (innovator home).</w:t>
      </w:r>
    </w:p>
    <w:p>
      <w:pPr>
        <w:pStyle w:val="ListParagraph"/>
        <w:numPr>
          <w:ilvl w:val="0"/>
          <w:numId w:val="2"/>
        </w:numPr>
        <w:spacing w:after="80" w:line="300"/>
      </w:pPr>
      <w:r>
        <w:rPr>
          <w:rFonts w:ascii="Arial" w:cs="Arial" w:eastAsia="Arial" w:hAnsi="Arial"/>
          <w:sz w:val="22"/>
          <w:szCs w:val="22"/>
        </w:rPr>
        <w:t xml:space="preserve">Build /projects/new (multi-step wizard with file upload).</w:t>
      </w:r>
    </w:p>
    <w:p>
      <w:pPr>
        <w:pStyle w:val="ListParagraph"/>
        <w:numPr>
          <w:ilvl w:val="0"/>
          <w:numId w:val="2"/>
        </w:numPr>
        <w:spacing w:after="80" w:line="300"/>
      </w:pPr>
      <w:r>
        <w:rPr>
          <w:rFonts w:ascii="Arial" w:cs="Arial" w:eastAsia="Arial" w:hAnsi="Arial"/>
          <w:sz w:val="22"/>
          <w:szCs w:val="22"/>
        </w:rPr>
        <w:t xml:space="preserve">Build /projects/[id] (project detail with tabs).</w:t>
      </w:r>
    </w:p>
    <w:p>
      <w:pPr>
        <w:pStyle w:val="ListParagraph"/>
        <w:numPr>
          <w:ilvl w:val="0"/>
          <w:numId w:val="2"/>
        </w:numPr>
        <w:spacing w:after="80" w:line="300"/>
      </w:pPr>
      <w:r>
        <w:rPr>
          <w:rFonts w:ascii="Arial" w:cs="Arial" w:eastAsia="Arial" w:hAnsi="Arial"/>
          <w:sz w:val="22"/>
          <w:szCs w:val="22"/>
        </w:rPr>
        <w:t xml:space="preserve">Build /admin/pipeline (Kanban board with drag-and-drop stage advancement).</w:t>
      </w:r>
    </w:p>
    <w:p>
      <w:pPr>
        <w:pStyle w:val="ListParagraph"/>
        <w:numPr>
          <w:ilvl w:val="0"/>
          <w:numId w:val="2"/>
        </w:numPr>
        <w:spacing w:after="80" w:line="300"/>
      </w:pPr>
      <w:r>
        <w:rPr>
          <w:rFonts w:ascii="Arial" w:cs="Arial" w:eastAsia="Arial" w:hAnsi="Arial"/>
          <w:sz w:val="22"/>
          <w:szCs w:val="22"/>
        </w:rPr>
        <w:t xml:space="preserve">Integrate AI Project Scorer agent (fires on project submission).</w:t>
      </w:r>
    </w:p>
    <w:p>
      <w:pPr>
        <w:spacing w:after="140" w:line="320"/>
      </w:pPr>
      <w:r>
        <w:rPr>
          <w:rFonts w:ascii="Arial" w:cs="Arial" w:eastAsia="Arial" w:hAnsi="Arial"/>
          <w:b/>
          <w:bCs/>
          <w:sz w:val="22"/>
          <w:szCs w:val="22"/>
        </w:rPr>
        <w:t xml:space="preserve">Demo deliverable: </w:t>
      </w:r>
      <w:r>
        <w:rPr>
          <w:rFonts w:ascii="Arial" w:cs="Arial" w:eastAsia="Arial" w:hAnsi="Arial"/>
          <w:sz w:val="22"/>
          <w:szCs w:val="22"/>
        </w:rPr>
        <w:t xml:space="preserve">An innovator can register, submit a project with uploads, see AI scoring results, and an admin can view and advance the project through pipeline stages.</w:t>
      </w:r>
    </w:p>
    <w:p>
      <w:pPr>
        <w:pStyle w:val="Heading2"/>
        <w:spacing w:after="160" w:before="300"/>
      </w:pPr>
      <w:r>
        <w:t xml:space="preserve">Phase 2: Intelligence &amp; Review (Weeks 4-7)</w:t>
      </w:r>
    </w:p>
    <w:p>
      <w:pPr>
        <w:spacing w:after="140" w:line="320"/>
      </w:pPr>
      <w:r>
        <w:rPr>
          <w:rFonts w:ascii="Arial" w:cs="Arial" w:eastAsia="Arial" w:hAnsi="Arial"/>
          <w:sz w:val="22"/>
          <w:szCs w:val="22"/>
        </w:rPr>
        <w:t xml:space="preserve">Goal: Complete review pipeline, mentor system, and all AI agents.</w:t>
      </w:r>
    </w:p>
    <w:p>
      <w:pPr>
        <w:pStyle w:val="ListParagraph"/>
        <w:numPr>
          <w:ilvl w:val="0"/>
          <w:numId w:val="2"/>
        </w:numPr>
        <w:spacing w:after="80" w:line="300"/>
      </w:pPr>
      <w:r>
        <w:rPr>
          <w:rFonts w:ascii="Arial" w:cs="Arial" w:eastAsia="Arial" w:hAnsi="Arial"/>
          <w:sz w:val="22"/>
          <w:szCs w:val="22"/>
        </w:rPr>
        <w:t xml:space="preserve">Build stage_gate_reviews system: reviewer assignment (auto + manual), scoring rubric, multi-reviewer aggregation.</w:t>
      </w:r>
    </w:p>
    <w:p>
      <w:pPr>
        <w:pStyle w:val="ListParagraph"/>
        <w:numPr>
          <w:ilvl w:val="0"/>
          <w:numId w:val="2"/>
        </w:numPr>
        <w:spacing w:after="80" w:line="300"/>
      </w:pPr>
      <w:r>
        <w:rPr>
          <w:rFonts w:ascii="Arial" w:cs="Arial" w:eastAsia="Arial" w:hAnsi="Arial"/>
          <w:sz w:val="22"/>
          <w:szCs w:val="22"/>
        </w:rPr>
        <w:t xml:space="preserve">Build /admin/scoring (AI vs human score comparison).</w:t>
      </w:r>
    </w:p>
    <w:p>
      <w:pPr>
        <w:pStyle w:val="ListParagraph"/>
        <w:numPr>
          <w:ilvl w:val="0"/>
          <w:numId w:val="2"/>
        </w:numPr>
        <w:spacing w:after="80" w:line="300"/>
      </w:pPr>
      <w:r>
        <w:rPr>
          <w:rFonts w:ascii="Arial" w:cs="Arial" w:eastAsia="Arial" w:hAnsi="Arial"/>
          <w:sz w:val="22"/>
          <w:szCs w:val="22"/>
        </w:rPr>
        <w:t xml:space="preserve">Build mentor system: mentor_profiles, mentor_assignments, session tracking.</w:t>
      </w:r>
    </w:p>
    <w:p>
      <w:pPr>
        <w:pStyle w:val="ListParagraph"/>
        <w:numPr>
          <w:ilvl w:val="0"/>
          <w:numId w:val="2"/>
        </w:numPr>
        <w:spacing w:after="80" w:line="300"/>
      </w:pPr>
      <w:r>
        <w:rPr>
          <w:rFonts w:ascii="Arial" w:cs="Arial" w:eastAsia="Arial" w:hAnsi="Arial"/>
          <w:sz w:val="22"/>
          <w:szCs w:val="22"/>
        </w:rPr>
        <w:t xml:space="preserve">Integrate AI Mentor Matcher agent.</w:t>
      </w:r>
    </w:p>
    <w:p>
      <w:pPr>
        <w:pStyle w:val="ListParagraph"/>
        <w:numPr>
          <w:ilvl w:val="0"/>
          <w:numId w:val="2"/>
        </w:numPr>
        <w:spacing w:after="80" w:line="300"/>
      </w:pPr>
      <w:r>
        <w:rPr>
          <w:rFonts w:ascii="Arial" w:cs="Arial" w:eastAsia="Arial" w:hAnsi="Arial"/>
          <w:sz w:val="22"/>
          <w:szCs w:val="22"/>
        </w:rPr>
        <w:t xml:space="preserve">Integrate AI Duplicate Detector (pgvector setup + Gemini confirmation).</w:t>
      </w:r>
    </w:p>
    <w:p>
      <w:pPr>
        <w:pStyle w:val="ListParagraph"/>
        <w:numPr>
          <w:ilvl w:val="0"/>
          <w:numId w:val="2"/>
        </w:numPr>
        <w:spacing w:after="80" w:line="300"/>
      </w:pPr>
      <w:r>
        <w:rPr>
          <w:rFonts w:ascii="Arial" w:cs="Arial" w:eastAsia="Arial" w:hAnsi="Arial"/>
          <w:sz w:val="22"/>
          <w:szCs w:val="22"/>
        </w:rPr>
        <w:t xml:space="preserve">Build Application Quality Assistant (chat interface on submission page).</w:t>
      </w:r>
    </w:p>
    <w:p>
      <w:pPr>
        <w:pStyle w:val="ListParagraph"/>
        <w:numPr>
          <w:ilvl w:val="0"/>
          <w:numId w:val="2"/>
        </w:numPr>
        <w:spacing w:after="80" w:line="300"/>
      </w:pPr>
      <w:r>
        <w:rPr>
          <w:rFonts w:ascii="Arial" w:cs="Arial" w:eastAsia="Arial" w:hAnsi="Arial"/>
          <w:sz w:val="22"/>
          <w:szCs w:val="22"/>
        </w:rPr>
        <w:t xml:space="preserve">Build notification system (in-app + email via Resend).</w:t>
      </w:r>
    </w:p>
    <w:p>
      <w:pPr>
        <w:pStyle w:val="ListParagraph"/>
        <w:numPr>
          <w:ilvl w:val="0"/>
          <w:numId w:val="2"/>
        </w:numPr>
        <w:spacing w:after="80" w:line="300"/>
      </w:pPr>
      <w:r>
        <w:rPr>
          <w:rFonts w:ascii="Arial" w:cs="Arial" w:eastAsia="Arial" w:hAnsi="Arial"/>
          <w:sz w:val="22"/>
          <w:szCs w:val="22"/>
        </w:rPr>
        <w:t xml:space="preserve">Build audit_log infrastructure.</w:t>
      </w:r>
    </w:p>
    <w:p>
      <w:pPr>
        <w:spacing w:after="140" w:line="320"/>
      </w:pPr>
      <w:r>
        <w:rPr>
          <w:rFonts w:ascii="Arial" w:cs="Arial" w:eastAsia="Arial" w:hAnsi="Arial"/>
          <w:b/>
          <w:bCs/>
          <w:sz w:val="22"/>
          <w:szCs w:val="22"/>
        </w:rPr>
        <w:t xml:space="preserve">Demo deliverable: </w:t>
      </w:r>
      <w:r>
        <w:rPr>
          <w:rFonts w:ascii="Arial" w:cs="Arial" w:eastAsia="Arial" w:hAnsi="Arial"/>
          <w:sz w:val="22"/>
          <w:szCs w:val="22"/>
        </w:rPr>
        <w:t xml:space="preserve">Full review pipeline with AI scoring, mentor matching, duplicate detection, and email notifications working end-to-end.</w:t>
      </w:r>
    </w:p>
    <w:p>
      <w:pPr>
        <w:pStyle w:val="Heading2"/>
        <w:spacing w:after="160" w:before="300"/>
      </w:pPr>
      <w:r>
        <w:t xml:space="preserve">Phase 3: Ecosystem (Weeks 8-11)</w:t>
      </w:r>
    </w:p>
    <w:p>
      <w:pPr>
        <w:spacing w:after="140" w:line="320"/>
      </w:pPr>
      <w:r>
        <w:rPr>
          <w:rFonts w:ascii="Arial" w:cs="Arial" w:eastAsia="Arial" w:hAnsi="Arial"/>
          <w:sz w:val="22"/>
          <w:szCs w:val="22"/>
        </w:rPr>
        <w:t xml:space="preserve">Goal: Challenges, community, LMS, facility booking, and funding management.</w:t>
      </w:r>
    </w:p>
    <w:p>
      <w:pPr>
        <w:pStyle w:val="ListParagraph"/>
        <w:numPr>
          <w:ilvl w:val="0"/>
          <w:numId w:val="2"/>
        </w:numPr>
        <w:spacing w:after="80" w:line="300"/>
      </w:pPr>
      <w:r>
        <w:rPr>
          <w:rFonts w:ascii="Arial" w:cs="Arial" w:eastAsia="Arial" w:hAnsi="Arial"/>
          <w:sz w:val="22"/>
          <w:szCs w:val="22"/>
        </w:rPr>
        <w:t xml:space="preserve">Build /challenges system (create, submit, vote, judge).</w:t>
      </w:r>
    </w:p>
    <w:p>
      <w:pPr>
        <w:pStyle w:val="ListParagraph"/>
        <w:numPr>
          <w:ilvl w:val="0"/>
          <w:numId w:val="2"/>
        </w:numPr>
        <w:spacing w:after="80" w:line="300"/>
      </w:pPr>
      <w:r>
        <w:rPr>
          <w:rFonts w:ascii="Arial" w:cs="Arial" w:eastAsia="Arial" w:hAnsi="Arial"/>
          <w:sz w:val="22"/>
          <w:szCs w:val="22"/>
        </w:rPr>
        <w:t xml:space="preserve">Build /community forum (categories, posts, threaded replies).</w:t>
      </w:r>
    </w:p>
    <w:p>
      <w:pPr>
        <w:pStyle w:val="ListParagraph"/>
        <w:numPr>
          <w:ilvl w:val="0"/>
          <w:numId w:val="2"/>
        </w:numPr>
        <w:spacing w:after="80" w:line="300"/>
      </w:pPr>
      <w:r>
        <w:rPr>
          <w:rFonts w:ascii="Arial" w:cs="Arial" w:eastAsia="Arial" w:hAnsi="Arial"/>
          <w:sz w:val="22"/>
          <w:szCs w:val="22"/>
        </w:rPr>
        <w:t xml:space="preserve">Build /resources LMS (courses, modules, progress tracking, certificates).</w:t>
      </w:r>
    </w:p>
    <w:p>
      <w:pPr>
        <w:pStyle w:val="ListParagraph"/>
        <w:numPr>
          <w:ilvl w:val="0"/>
          <w:numId w:val="2"/>
        </w:numPr>
        <w:spacing w:after="80" w:line="300"/>
      </w:pPr>
      <w:r>
        <w:rPr>
          <w:rFonts w:ascii="Arial" w:cs="Arial" w:eastAsia="Arial" w:hAnsi="Arial"/>
          <w:sz w:val="22"/>
          <w:szCs w:val="22"/>
        </w:rPr>
        <w:t xml:space="preserve">Build /bookings (facility calendar, booking flow, approval queue).</w:t>
      </w:r>
    </w:p>
    <w:p>
      <w:pPr>
        <w:pStyle w:val="ListParagraph"/>
        <w:numPr>
          <w:ilvl w:val="0"/>
          <w:numId w:val="2"/>
        </w:numPr>
        <w:spacing w:after="80" w:line="300"/>
      </w:pPr>
      <w:r>
        <w:rPr>
          <w:rFonts w:ascii="Arial" w:cs="Arial" w:eastAsia="Arial" w:hAnsi="Arial"/>
          <w:sz w:val="22"/>
          <w:szCs w:val="22"/>
        </w:rPr>
        <w:t xml:space="preserve">Build /admin/funding (sources, allocations, tranches, disbursement).</w:t>
      </w:r>
    </w:p>
    <w:p>
      <w:pPr>
        <w:pStyle w:val="ListParagraph"/>
        <w:numPr>
          <w:ilvl w:val="0"/>
          <w:numId w:val="2"/>
        </w:numPr>
        <w:spacing w:after="80" w:line="300"/>
      </w:pPr>
      <w:r>
        <w:rPr>
          <w:rFonts w:ascii="Arial" w:cs="Arial" w:eastAsia="Arial" w:hAnsi="Arial"/>
          <w:sz w:val="22"/>
          <w:szCs w:val="22"/>
        </w:rPr>
        <w:t xml:space="preserve">Integrate MTN MoMo API for disbursements.</w:t>
      </w:r>
    </w:p>
    <w:p>
      <w:pPr>
        <w:pStyle w:val="ListParagraph"/>
        <w:numPr>
          <w:ilvl w:val="0"/>
          <w:numId w:val="2"/>
        </w:numPr>
        <w:spacing w:after="80" w:line="300"/>
      </w:pPr>
      <w:r>
        <w:rPr>
          <w:rFonts w:ascii="Arial" w:cs="Arial" w:eastAsia="Arial" w:hAnsi="Arial"/>
          <w:sz w:val="22"/>
          <w:szCs w:val="22"/>
        </w:rPr>
        <w:t xml:space="preserve">Build /admin/ip (IP tracking dashboard).</w:t>
      </w:r>
    </w:p>
    <w:p>
      <w:pPr>
        <w:pStyle w:val="ListParagraph"/>
        <w:numPr>
          <w:ilvl w:val="0"/>
          <w:numId w:val="2"/>
        </w:numPr>
        <w:spacing w:after="80" w:line="300"/>
      </w:pPr>
      <w:r>
        <w:rPr>
          <w:rFonts w:ascii="Arial" w:cs="Arial" w:eastAsia="Arial" w:hAnsi="Arial"/>
          <w:sz w:val="22"/>
          <w:szCs w:val="22"/>
        </w:rPr>
        <w:t xml:space="preserve">Integrate AI IP Landscape Scanner.</w:t>
      </w:r>
    </w:p>
    <w:p>
      <w:pPr>
        <w:spacing w:after="140" w:line="320"/>
      </w:pPr>
      <w:r>
        <w:rPr>
          <w:rFonts w:ascii="Arial" w:cs="Arial" w:eastAsia="Arial" w:hAnsi="Arial"/>
          <w:b/>
          <w:bCs/>
          <w:sz w:val="22"/>
          <w:szCs w:val="22"/>
        </w:rPr>
        <w:t xml:space="preserve">Demo deliverable: </w:t>
      </w:r>
      <w:r>
        <w:rPr>
          <w:rFonts w:ascii="Arial" w:cs="Arial" w:eastAsia="Arial" w:hAnsi="Arial"/>
          <w:sz w:val="22"/>
          <w:szCs w:val="22"/>
        </w:rPr>
        <w:t xml:space="preserve">Complete ecosystem with challenges, forum, courses, facility booking, and mobile money disbursements.</w:t>
      </w:r>
    </w:p>
    <w:p>
      <w:pPr>
        <w:pStyle w:val="Heading2"/>
        <w:spacing w:after="160" w:before="300"/>
      </w:pPr>
      <w:r>
        <w:t xml:space="preserve">Phase 4: Public-Facing &amp; Polish (Weeks 12-14)</w:t>
      </w:r>
    </w:p>
    <w:p>
      <w:pPr>
        <w:spacing w:after="140" w:line="320"/>
      </w:pPr>
      <w:r>
        <w:rPr>
          <w:rFonts w:ascii="Arial" w:cs="Arial" w:eastAsia="Arial" w:hAnsi="Arial"/>
          <w:sz w:val="22"/>
          <w:szCs w:val="22"/>
        </w:rPr>
        <w:t xml:space="preserve">Goal: Public showcase, investor portal, analytics, and production hardening.</w:t>
      </w:r>
    </w:p>
    <w:p>
      <w:pPr>
        <w:pStyle w:val="ListParagraph"/>
        <w:numPr>
          <w:ilvl w:val="0"/>
          <w:numId w:val="2"/>
        </w:numPr>
        <w:spacing w:after="80" w:line="300"/>
      </w:pPr>
      <w:r>
        <w:rPr>
          <w:rFonts w:ascii="Arial" w:cs="Arial" w:eastAsia="Arial" w:hAnsi="Arial"/>
          <w:sz w:val="22"/>
          <w:szCs w:val="22"/>
        </w:rPr>
        <w:t xml:space="preserve">Build / (landing page).</w:t>
      </w:r>
    </w:p>
    <w:p>
      <w:pPr>
        <w:pStyle w:val="ListParagraph"/>
        <w:numPr>
          <w:ilvl w:val="0"/>
          <w:numId w:val="2"/>
        </w:numPr>
        <w:spacing w:after="80" w:line="300"/>
      </w:pPr>
      <w:r>
        <w:rPr>
          <w:rFonts w:ascii="Arial" w:cs="Arial" w:eastAsia="Arial" w:hAnsi="Arial"/>
          <w:sz w:val="22"/>
          <w:szCs w:val="22"/>
        </w:rPr>
        <w:t xml:space="preserve">Build /showcase (public innovation portfolio).</w:t>
      </w:r>
    </w:p>
    <w:p>
      <w:pPr>
        <w:pStyle w:val="ListParagraph"/>
        <w:numPr>
          <w:ilvl w:val="0"/>
          <w:numId w:val="2"/>
        </w:numPr>
        <w:spacing w:after="80" w:line="300"/>
      </w:pPr>
      <w:r>
        <w:rPr>
          <w:rFonts w:ascii="Arial" w:cs="Arial" w:eastAsia="Arial" w:hAnsi="Arial"/>
          <w:sz w:val="22"/>
          <w:szCs w:val="22"/>
        </w:rPr>
        <w:t xml:space="preserve">Build /investors (investor-facing portal with gated access).</w:t>
      </w:r>
    </w:p>
    <w:p>
      <w:pPr>
        <w:pStyle w:val="ListParagraph"/>
        <w:numPr>
          <w:ilvl w:val="0"/>
          <w:numId w:val="2"/>
        </w:numPr>
        <w:spacing w:after="80" w:line="300"/>
      </w:pPr>
      <w:r>
        <w:rPr>
          <w:rFonts w:ascii="Arial" w:cs="Arial" w:eastAsia="Arial" w:hAnsi="Arial"/>
          <w:sz w:val="22"/>
          <w:szCs w:val="22"/>
        </w:rPr>
        <w:t xml:space="preserve">Build /admin/reports (comprehensive analytics dashboard with charts).</w:t>
      </w:r>
    </w:p>
    <w:p>
      <w:pPr>
        <w:pStyle w:val="ListParagraph"/>
        <w:numPr>
          <w:ilvl w:val="0"/>
          <w:numId w:val="2"/>
        </w:numPr>
        <w:spacing w:after="80" w:line="300"/>
      </w:pPr>
      <w:r>
        <w:rPr>
          <w:rFonts w:ascii="Arial" w:cs="Arial" w:eastAsia="Arial" w:hAnsi="Arial"/>
          <w:sz w:val="22"/>
          <w:szCs w:val="22"/>
        </w:rPr>
        <w:t xml:space="preserve">Integrate AI Report Generator for funder reports.</w:t>
      </w:r>
    </w:p>
    <w:p>
      <w:pPr>
        <w:pStyle w:val="ListParagraph"/>
        <w:numPr>
          <w:ilvl w:val="0"/>
          <w:numId w:val="2"/>
        </w:numPr>
        <w:spacing w:after="80" w:line="300"/>
      </w:pPr>
      <w:r>
        <w:rPr>
          <w:rFonts w:ascii="Arial" w:cs="Arial" w:eastAsia="Arial" w:hAnsi="Arial"/>
          <w:sz w:val="22"/>
          <w:szCs w:val="22"/>
        </w:rPr>
        <w:t xml:space="preserve">Build public API for AfriLabs integration.</w:t>
      </w:r>
    </w:p>
    <w:p>
      <w:pPr>
        <w:pStyle w:val="ListParagraph"/>
        <w:numPr>
          <w:ilvl w:val="0"/>
          <w:numId w:val="2"/>
        </w:numPr>
        <w:spacing w:after="80" w:line="300"/>
      </w:pPr>
      <w:r>
        <w:rPr>
          <w:rFonts w:ascii="Arial" w:cs="Arial" w:eastAsia="Arial" w:hAnsi="Arial"/>
          <w:sz w:val="22"/>
          <w:szCs w:val="22"/>
        </w:rPr>
        <w:t xml:space="preserve">Performance optimization: ISR for public pages, image optimization, bundle analysis.</w:t>
      </w:r>
    </w:p>
    <w:p>
      <w:pPr>
        <w:pStyle w:val="ListParagraph"/>
        <w:numPr>
          <w:ilvl w:val="0"/>
          <w:numId w:val="2"/>
        </w:numPr>
        <w:spacing w:after="80" w:line="300"/>
      </w:pPr>
      <w:r>
        <w:rPr>
          <w:rFonts w:ascii="Arial" w:cs="Arial" w:eastAsia="Arial" w:hAnsi="Arial"/>
          <w:sz w:val="22"/>
          <w:szCs w:val="22"/>
        </w:rPr>
        <w:t xml:space="preserve">Security audit: penetration testing, RLS policy review, OWASP top 10 check.</w:t>
      </w:r>
    </w:p>
    <w:p>
      <w:pPr>
        <w:pStyle w:val="ListParagraph"/>
        <w:numPr>
          <w:ilvl w:val="0"/>
          <w:numId w:val="2"/>
        </w:numPr>
        <w:spacing w:after="80" w:line="300"/>
      </w:pPr>
      <w:r>
        <w:rPr>
          <w:rFonts w:ascii="Arial" w:cs="Arial" w:eastAsia="Arial" w:hAnsi="Arial"/>
          <w:sz w:val="22"/>
          <w:szCs w:val="22"/>
        </w:rPr>
        <w:t xml:space="preserve">E2E test suite completion.</w:t>
      </w:r>
    </w:p>
    <w:p>
      <w:pPr>
        <w:pStyle w:val="ListParagraph"/>
        <w:numPr>
          <w:ilvl w:val="0"/>
          <w:numId w:val="2"/>
        </w:numPr>
        <w:spacing w:after="80" w:line="300"/>
      </w:pPr>
      <w:r>
        <w:rPr>
          <w:rFonts w:ascii="Arial" w:cs="Arial" w:eastAsia="Arial" w:hAnsi="Arial"/>
          <w:sz w:val="22"/>
          <w:szCs w:val="22"/>
        </w:rPr>
        <w:t xml:space="preserve">Documentation: API docs, admin user guide, innovator user guide.</w:t>
      </w:r>
    </w:p>
    <w:p>
      <w:pPr>
        <w:spacing w:after="140" w:line="320"/>
      </w:pPr>
      <w:r>
        <w:rPr>
          <w:rFonts w:ascii="Arial" w:cs="Arial" w:eastAsia="Arial" w:hAnsi="Arial"/>
          <w:b/>
          <w:bCs/>
          <w:sz w:val="22"/>
          <w:szCs w:val="22"/>
        </w:rPr>
        <w:t xml:space="preserve">Demo deliverable: </w:t>
      </w:r>
      <w:r>
        <w:rPr>
          <w:rFonts w:ascii="Arial" w:cs="Arial" w:eastAsia="Arial" w:hAnsi="Arial"/>
          <w:sz w:val="22"/>
          <w:szCs w:val="22"/>
        </w:rPr>
        <w:t xml:space="preserve">Complete production-ready system with public portal, investor access, analytics dashboards, and automated funder reporting.</w:t>
      </w:r>
    </w:p>
    <w:p>
      <w:r>
        <w:br w:type="page"/>
      </w:r>
    </w:p>
    <w:p>
      <w:pPr>
        <w:pStyle w:val="Heading1"/>
        <w:spacing w:after="200" w:before="360"/>
      </w:pPr>
      <w:r>
        <w:t xml:space="preserve">12. Appendix</w:t>
      </w:r>
    </w:p>
    <w:p>
      <w:pPr>
        <w:pStyle w:val="Heading2"/>
        <w:spacing w:after="160" w:before="300"/>
      </w:pPr>
      <w:r>
        <w:t xml:space="preserve">12.1 Enum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Enum Name</w:t>
            </w:r>
          </w:p>
        </w:tc>
        <w:tc>
          <w:tcPr>
            <w:tcW w:type="dxa" w:w="6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Values</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user_role</w:t>
            </w:r>
          </w:p>
        </w:tc>
        <w:tc>
          <w:tcPr>
            <w:tcW w:type="dxa" w:w="6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innovator, reviewer, mentor, admin, lab_manager, investor, public</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affiliation_type</w:t>
            </w:r>
          </w:p>
        </w:tc>
        <w:tc>
          <w:tcPr>
            <w:tcW w:type="dxa" w:w="6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makerere_student, makerere_staff, makerere_alumni, external</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project_track</w:t>
            </w:r>
          </w:p>
        </w:tc>
        <w:tc>
          <w:tcPr>
            <w:tcW w:type="dxa" w:w="6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early_idea, prototype, market_ready, ip_only, challenge_response</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project_stage</w:t>
            </w:r>
          </w:p>
        </w:tc>
        <w:tc>
          <w:tcPr>
            <w:tcW w:type="dxa" w:w="6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submitted, screening, problem_validation, solution_viability, impact_assessment, prototype_review, commercialization, graduated, archived</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project_status</w:t>
            </w:r>
          </w:p>
        </w:tc>
        <w:tc>
          <w:tcPr>
            <w:tcW w:type="dxa" w:w="6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active, paused, withdrawn, rejected</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support_type</w:t>
            </w:r>
          </w:p>
        </w:tc>
        <w:tc>
          <w:tcPr>
            <w:tcW w:type="dxa" w:w="6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funding, mentorship, lab_access, ip_protection, incubation, networking, technical_training</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file_type</w:t>
            </w:r>
          </w:p>
        </w:tc>
        <w:tc>
          <w:tcPr>
            <w:tcW w:type="dxa" w:w="6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pitch_deck, business_plan, prototype_doc, demo_video, financial_model, ip_doc, other</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review_recommendation</w:t>
            </w:r>
          </w:p>
        </w:tc>
        <w:tc>
          <w:tcPr>
            <w:tcW w:type="dxa" w:w="6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advance, revise_resubmit, hold, reject</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milestone_status</w:t>
            </w:r>
          </w:p>
        </w:tc>
        <w:tc>
          <w:tcPr>
            <w:tcW w:type="dxa" w:w="6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pending, in_progress, completed, overdue</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challenge_status</w:t>
            </w:r>
          </w:p>
        </w:tc>
        <w:tc>
          <w:tcPr>
            <w:tcW w:type="dxa" w:w="6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draft, open, judging, closed, archived</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submission_result</w:t>
            </w:r>
          </w:p>
        </w:tc>
        <w:tc>
          <w:tcPr>
            <w:tcW w:type="dxa" w:w="6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submitted, shortlisted, winner, runner_up, not_selected</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facility_type</w:t>
            </w:r>
          </w:p>
        </w:tc>
        <w:tc>
          <w:tcPr>
            <w:tcW w:type="dxa" w:w="6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maker_space, design_lab, meeting_room, event_space, equipment</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booking_status</w:t>
            </w:r>
          </w:p>
        </w:tc>
        <w:tc>
          <w:tcPr>
            <w:tcW w:type="dxa" w:w="6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pending, approved, rejected, cancelled, completed</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payment_method</w:t>
            </w:r>
          </w:p>
        </w:tc>
        <w:tc>
          <w:tcPr>
            <w:tcW w:type="dxa" w:w="6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mtn_momo, airtel_money, bank_transfer</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tranche_status</w:t>
            </w:r>
          </w:p>
        </w:tc>
        <w:tc>
          <w:tcPr>
            <w:tcW w:type="dxa" w:w="6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pending, milestone_met, processing, disbursed, failed</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notification_type</w:t>
            </w:r>
          </w:p>
        </w:tc>
        <w:tc>
          <w:tcPr>
            <w:tcW w:type="dxa" w:w="6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review_assigned, stage_advanced, funding_disbursed, mentor_matched, challenge_open, booking_approved, system</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course_category</w:t>
            </w:r>
          </w:p>
        </w:tc>
        <w:tc>
          <w:tcPr>
            <w:tcW w:type="dxa" w:w="6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entrepreneurship, technical, legal, financial, safety</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ip_status</w:t>
            </w:r>
          </w:p>
        </w:tc>
        <w:tc>
          <w:tcPr>
            <w:tcW w:type="dxa" w:w="6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disclosure_filed, prior_art_complete, application_submitted, patent_granted, licensed</w:t>
            </w:r>
          </w:p>
        </w:tc>
      </w:tr>
    </w:tbl>
    <w:p>
      <w:pPr>
        <w:pStyle w:val="Heading2"/>
        <w:spacing w:after="160" w:before="300"/>
      </w:pPr>
      <w:r>
        <w:t xml:space="preserve">12.2 Supabase Database Trigger Examples</w:t>
      </w:r>
    </w:p>
    <w:p>
      <w:pPr>
        <w:pStyle w:val="Heading3"/>
        <w:spacing w:after="120" w:before="240"/>
      </w:pPr>
      <w:r>
        <w:t xml:space="preserve">Auto-create profile on signup</w:t>
      </w:r>
    </w:p>
    <w:p>
      <w:pPr>
        <w:shd w:fill="F2F3F4" w:val="clear"/>
        <w:spacing w:after="100" w:line="280"/>
        <w:ind w:left="360"/>
      </w:pPr>
      <w:r>
        <w:rPr>
          <w:rFonts w:ascii="Courier New" w:cs="Courier New" w:eastAsia="Courier New" w:hAnsi="Courier New"/>
          <w:color w:val="1C2833"/>
          <w:sz w:val="18"/>
          <w:szCs w:val="18"/>
        </w:rPr>
        <w:t xml:space="preserve">CREATE OR REPLACE FUNCTION public.handle_new_user()</w:t>
      </w:r>
    </w:p>
    <w:p>
      <w:pPr>
        <w:shd w:fill="F2F3F4" w:val="clear"/>
        <w:spacing w:after="100" w:line="280"/>
        <w:ind w:left="360"/>
      </w:pPr>
      <w:r>
        <w:rPr>
          <w:rFonts w:ascii="Courier New" w:cs="Courier New" w:eastAsia="Courier New" w:hAnsi="Courier New"/>
          <w:color w:val="1C2833"/>
          <w:sz w:val="18"/>
          <w:szCs w:val="18"/>
        </w:rPr>
        <w:t xml:space="preserve">RETURNS trigger AS $$</w:t>
      </w:r>
    </w:p>
    <w:p>
      <w:pPr>
        <w:shd w:fill="F2F3F4" w:val="clear"/>
        <w:spacing w:after="100" w:line="280"/>
        <w:ind w:left="360"/>
      </w:pPr>
      <w:r>
        <w:rPr>
          <w:rFonts w:ascii="Courier New" w:cs="Courier New" w:eastAsia="Courier New" w:hAnsi="Courier New"/>
          <w:color w:val="1C2833"/>
          <w:sz w:val="18"/>
          <w:szCs w:val="18"/>
        </w:rPr>
        <w:t xml:space="preserve">BEGIN</w:t>
      </w:r>
    </w:p>
    <w:p>
      <w:pPr>
        <w:shd w:fill="F2F3F4" w:val="clear"/>
        <w:spacing w:after="100" w:line="280"/>
        <w:ind w:left="360"/>
      </w:pPr>
      <w:r>
        <w:rPr>
          <w:rFonts w:ascii="Courier New" w:cs="Courier New" w:eastAsia="Courier New" w:hAnsi="Courier New"/>
          <w:color w:val="1C2833"/>
          <w:sz w:val="18"/>
          <w:szCs w:val="18"/>
        </w:rPr>
        <w:t xml:space="preserve">  INSERT INTO public.profiles (id, email, full_name, role, affiliation)</w:t>
      </w:r>
    </w:p>
    <w:p>
      <w:pPr>
        <w:shd w:fill="F2F3F4" w:val="clear"/>
        <w:spacing w:after="100" w:line="280"/>
        <w:ind w:left="360"/>
      </w:pPr>
      <w:r>
        <w:rPr>
          <w:rFonts w:ascii="Courier New" w:cs="Courier New" w:eastAsia="Courier New" w:hAnsi="Courier New"/>
          <w:color w:val="1C2833"/>
          <w:sz w:val="18"/>
          <w:szCs w:val="18"/>
        </w:rPr>
        <w:t xml:space="preserve">  VALUES (</w:t>
      </w:r>
    </w:p>
    <w:p>
      <w:pPr>
        <w:shd w:fill="F2F3F4" w:val="clear"/>
        <w:spacing w:after="100" w:line="280"/>
        <w:ind w:left="360"/>
      </w:pPr>
      <w:r>
        <w:rPr>
          <w:rFonts w:ascii="Courier New" w:cs="Courier New" w:eastAsia="Courier New" w:hAnsi="Courier New"/>
          <w:color w:val="1C2833"/>
          <w:sz w:val="18"/>
          <w:szCs w:val="18"/>
        </w:rPr>
        <w:t xml:space="preserve">    NEW.id,</w:t>
      </w:r>
    </w:p>
    <w:p>
      <w:pPr>
        <w:shd w:fill="F2F3F4" w:val="clear"/>
        <w:spacing w:after="100" w:line="280"/>
        <w:ind w:left="360"/>
      </w:pPr>
      <w:r>
        <w:rPr>
          <w:rFonts w:ascii="Courier New" w:cs="Courier New" w:eastAsia="Courier New" w:hAnsi="Courier New"/>
          <w:color w:val="1C2833"/>
          <w:sz w:val="18"/>
          <w:szCs w:val="18"/>
        </w:rPr>
        <w:t xml:space="preserve">    NEW.email,</w:t>
      </w:r>
    </w:p>
    <w:p>
      <w:pPr>
        <w:shd w:fill="F2F3F4" w:val="clear"/>
        <w:spacing w:after="100" w:line="280"/>
        <w:ind w:left="360"/>
      </w:pPr>
      <w:r>
        <w:rPr>
          <w:rFonts w:ascii="Courier New" w:cs="Courier New" w:eastAsia="Courier New" w:hAnsi="Courier New"/>
          <w:color w:val="1C2833"/>
          <w:sz w:val="18"/>
          <w:szCs w:val="18"/>
        </w:rPr>
        <w:t xml:space="preserve">    COALESCE(NEW.raw_user_meta_data-&gt;&gt;'full_name', ''),</w:t>
      </w:r>
    </w:p>
    <w:p>
      <w:pPr>
        <w:shd w:fill="F2F3F4" w:val="clear"/>
        <w:spacing w:after="100" w:line="280"/>
        <w:ind w:left="360"/>
      </w:pPr>
      <w:r>
        <w:rPr>
          <w:rFonts w:ascii="Courier New" w:cs="Courier New" w:eastAsia="Courier New" w:hAnsi="Courier New"/>
          <w:color w:val="1C2833"/>
          <w:sz w:val="18"/>
          <w:szCs w:val="18"/>
        </w:rPr>
        <w:t xml:space="preserve">    'innovator',</w:t>
      </w:r>
    </w:p>
    <w:p>
      <w:pPr>
        <w:shd w:fill="F2F3F4" w:val="clear"/>
        <w:spacing w:after="100" w:line="280"/>
        <w:ind w:left="360"/>
      </w:pPr>
      <w:r>
        <w:rPr>
          <w:rFonts w:ascii="Courier New" w:cs="Courier New" w:eastAsia="Courier New" w:hAnsi="Courier New"/>
          <w:color w:val="1C2833"/>
          <w:sz w:val="18"/>
          <w:szCs w:val="18"/>
        </w:rPr>
        <w:t xml:space="preserve">    COALESCE(NEW.raw_user_meta_data-&gt;&gt;'affiliation', 'external')</w:t>
      </w:r>
    </w:p>
    <w:p>
      <w:pPr>
        <w:shd w:fill="F2F3F4" w:val="clear"/>
        <w:spacing w:after="100" w:line="280"/>
        <w:ind w:left="360"/>
      </w:pPr>
      <w:r>
        <w:rPr>
          <w:rFonts w:ascii="Courier New" w:cs="Courier New" w:eastAsia="Courier New" w:hAnsi="Courier New"/>
          <w:color w:val="1C2833"/>
          <w:sz w:val="18"/>
          <w:szCs w:val="18"/>
        </w:rPr>
        <w:t xml:space="preserve">  );</w:t>
      </w:r>
    </w:p>
    <w:p>
      <w:pPr>
        <w:shd w:fill="F2F3F4" w:val="clear"/>
        <w:spacing w:after="100" w:line="280"/>
        <w:ind w:left="360"/>
      </w:pPr>
      <w:r>
        <w:rPr>
          <w:rFonts w:ascii="Courier New" w:cs="Courier New" w:eastAsia="Courier New" w:hAnsi="Courier New"/>
          <w:color w:val="1C2833"/>
          <w:sz w:val="18"/>
          <w:szCs w:val="18"/>
        </w:rPr>
        <w:t xml:space="preserve">  RETURN NEW;</w:t>
      </w:r>
    </w:p>
    <w:p>
      <w:pPr>
        <w:shd w:fill="F2F3F4" w:val="clear"/>
        <w:spacing w:after="100" w:line="280"/>
        <w:ind w:left="360"/>
      </w:pPr>
      <w:r>
        <w:rPr>
          <w:rFonts w:ascii="Courier New" w:cs="Courier New" w:eastAsia="Courier New" w:hAnsi="Courier New"/>
          <w:color w:val="1C2833"/>
          <w:sz w:val="18"/>
          <w:szCs w:val="18"/>
        </w:rPr>
        <w:t xml:space="preserve">END;</w:t>
      </w:r>
    </w:p>
    <w:p>
      <w:pPr>
        <w:shd w:fill="F2F3F4" w:val="clear"/>
        <w:spacing w:after="100" w:line="280"/>
        <w:ind w:left="360"/>
      </w:pPr>
      <w:r>
        <w:rPr>
          <w:rFonts w:ascii="Courier New" w:cs="Courier New" w:eastAsia="Courier New" w:hAnsi="Courier New"/>
          <w:color w:val="1C2833"/>
          <w:sz w:val="18"/>
          <w:szCs w:val="18"/>
        </w:rPr>
        <w:t xml:space="preserve">$$ LANGUAGE plpgsql SECURITY DEFINER;</w:t>
      </w:r>
    </w:p>
    <w:p>
      <w:pPr>
        <w:spacing w:after="60"/>
      </w:pPr>
    </w:p>
    <w:p>
      <w:pPr>
        <w:shd w:fill="F2F3F4" w:val="clear"/>
        <w:spacing w:after="100" w:line="280"/>
        <w:ind w:left="360"/>
      </w:pPr>
      <w:r>
        <w:rPr>
          <w:rFonts w:ascii="Courier New" w:cs="Courier New" w:eastAsia="Courier New" w:hAnsi="Courier New"/>
          <w:color w:val="1C2833"/>
          <w:sz w:val="18"/>
          <w:szCs w:val="18"/>
        </w:rPr>
        <w:t xml:space="preserve">CREATE TRIGGER on_auth_user_created</w:t>
      </w:r>
    </w:p>
    <w:p>
      <w:pPr>
        <w:shd w:fill="F2F3F4" w:val="clear"/>
        <w:spacing w:after="100" w:line="280"/>
        <w:ind w:left="360"/>
      </w:pPr>
      <w:r>
        <w:rPr>
          <w:rFonts w:ascii="Courier New" w:cs="Courier New" w:eastAsia="Courier New" w:hAnsi="Courier New"/>
          <w:color w:val="1C2833"/>
          <w:sz w:val="18"/>
          <w:szCs w:val="18"/>
        </w:rPr>
        <w:t xml:space="preserve">  AFTER INSERT ON auth.users</w:t>
      </w:r>
    </w:p>
    <w:p>
      <w:pPr>
        <w:shd w:fill="F2F3F4" w:val="clear"/>
        <w:spacing w:after="100" w:line="280"/>
        <w:ind w:left="360"/>
      </w:pPr>
      <w:r>
        <w:rPr>
          <w:rFonts w:ascii="Courier New" w:cs="Courier New" w:eastAsia="Courier New" w:hAnsi="Courier New"/>
          <w:color w:val="1C2833"/>
          <w:sz w:val="18"/>
          <w:szCs w:val="18"/>
        </w:rPr>
        <w:t xml:space="preserve">  FOR EACH ROW EXECUTE FUNCTION public.handle_new_user();</w:t>
      </w:r>
    </w:p>
    <w:p>
      <w:pPr>
        <w:pStyle w:val="Heading3"/>
        <w:spacing w:after="120" w:before="240"/>
      </w:pPr>
      <w:r>
        <w:t xml:space="preserve">Auto-generate project slug</w:t>
      </w:r>
    </w:p>
    <w:p>
      <w:pPr>
        <w:shd w:fill="F2F3F4" w:val="clear"/>
        <w:spacing w:after="100" w:line="280"/>
        <w:ind w:left="360"/>
      </w:pPr>
      <w:r>
        <w:rPr>
          <w:rFonts w:ascii="Courier New" w:cs="Courier New" w:eastAsia="Courier New" w:hAnsi="Courier New"/>
          <w:color w:val="1C2833"/>
          <w:sz w:val="18"/>
          <w:szCs w:val="18"/>
        </w:rPr>
        <w:t xml:space="preserve">CREATE OR REPLACE FUNCTION public.generate_project_slug()</w:t>
      </w:r>
    </w:p>
    <w:p>
      <w:pPr>
        <w:shd w:fill="F2F3F4" w:val="clear"/>
        <w:spacing w:after="100" w:line="280"/>
        <w:ind w:left="360"/>
      </w:pPr>
      <w:r>
        <w:rPr>
          <w:rFonts w:ascii="Courier New" w:cs="Courier New" w:eastAsia="Courier New" w:hAnsi="Courier New"/>
          <w:color w:val="1C2833"/>
          <w:sz w:val="18"/>
          <w:szCs w:val="18"/>
        </w:rPr>
        <w:t xml:space="preserve">RETURNS trigger AS $$</w:t>
      </w:r>
    </w:p>
    <w:p>
      <w:pPr>
        <w:shd w:fill="F2F3F4" w:val="clear"/>
        <w:spacing w:after="100" w:line="280"/>
        <w:ind w:left="360"/>
      </w:pPr>
      <w:r>
        <w:rPr>
          <w:rFonts w:ascii="Courier New" w:cs="Courier New" w:eastAsia="Courier New" w:hAnsi="Courier New"/>
          <w:color w:val="1C2833"/>
          <w:sz w:val="18"/>
          <w:szCs w:val="18"/>
        </w:rPr>
        <w:t xml:space="preserve">BEGIN</w:t>
      </w:r>
    </w:p>
    <w:p>
      <w:pPr>
        <w:shd w:fill="F2F3F4" w:val="clear"/>
        <w:spacing w:after="100" w:line="280"/>
        <w:ind w:left="360"/>
      </w:pPr>
      <w:r>
        <w:rPr>
          <w:rFonts w:ascii="Courier New" w:cs="Courier New" w:eastAsia="Courier New" w:hAnsi="Courier New"/>
          <w:color w:val="1C2833"/>
          <w:sz w:val="18"/>
          <w:szCs w:val="18"/>
        </w:rPr>
        <w:t xml:space="preserve">  NEW.slug := lower(regexp_replace(NEW.title, '[^a-zA-Z0-9]+', '-', 'g'))</w:t>
      </w:r>
    </w:p>
    <w:p>
      <w:pPr>
        <w:shd w:fill="F2F3F4" w:val="clear"/>
        <w:spacing w:after="100" w:line="280"/>
        <w:ind w:left="360"/>
      </w:pPr>
      <w:r>
        <w:rPr>
          <w:rFonts w:ascii="Courier New" w:cs="Courier New" w:eastAsia="Courier New" w:hAnsi="Courier New"/>
          <w:color w:val="1C2833"/>
          <w:sz w:val="18"/>
          <w:szCs w:val="18"/>
        </w:rPr>
        <w:t xml:space="preserve">    || '-' || substr(NEW.id::text, 1, 8);</w:t>
      </w:r>
    </w:p>
    <w:p>
      <w:pPr>
        <w:shd w:fill="F2F3F4" w:val="clear"/>
        <w:spacing w:after="100" w:line="280"/>
        <w:ind w:left="360"/>
      </w:pPr>
      <w:r>
        <w:rPr>
          <w:rFonts w:ascii="Courier New" w:cs="Courier New" w:eastAsia="Courier New" w:hAnsi="Courier New"/>
          <w:color w:val="1C2833"/>
          <w:sz w:val="18"/>
          <w:szCs w:val="18"/>
        </w:rPr>
        <w:t xml:space="preserve">  RETURN NEW;</w:t>
      </w:r>
    </w:p>
    <w:p>
      <w:pPr>
        <w:shd w:fill="F2F3F4" w:val="clear"/>
        <w:spacing w:after="100" w:line="280"/>
        <w:ind w:left="360"/>
      </w:pPr>
      <w:r>
        <w:rPr>
          <w:rFonts w:ascii="Courier New" w:cs="Courier New" w:eastAsia="Courier New" w:hAnsi="Courier New"/>
          <w:color w:val="1C2833"/>
          <w:sz w:val="18"/>
          <w:szCs w:val="18"/>
        </w:rPr>
        <w:t xml:space="preserve">END;</w:t>
      </w:r>
    </w:p>
    <w:p>
      <w:pPr>
        <w:shd w:fill="F2F3F4" w:val="clear"/>
        <w:spacing w:after="100" w:line="280"/>
        <w:ind w:left="360"/>
      </w:pPr>
      <w:r>
        <w:rPr>
          <w:rFonts w:ascii="Courier New" w:cs="Courier New" w:eastAsia="Courier New" w:hAnsi="Courier New"/>
          <w:color w:val="1C2833"/>
          <w:sz w:val="18"/>
          <w:szCs w:val="18"/>
        </w:rPr>
        <w:t xml:space="preserve">$$ LANGUAGE plpgsql;</w:t>
      </w:r>
    </w:p>
    <w:p>
      <w:pPr>
        <w:spacing w:after="60"/>
      </w:pPr>
    </w:p>
    <w:p>
      <w:pPr>
        <w:shd w:fill="F2F3F4" w:val="clear"/>
        <w:spacing w:after="100" w:line="280"/>
        <w:ind w:left="360"/>
      </w:pPr>
      <w:r>
        <w:rPr>
          <w:rFonts w:ascii="Courier New" w:cs="Courier New" w:eastAsia="Courier New" w:hAnsi="Courier New"/>
          <w:color w:val="1C2833"/>
          <w:sz w:val="18"/>
          <w:szCs w:val="18"/>
        </w:rPr>
        <w:t xml:space="preserve">CREATE TRIGGER set_project_slug</w:t>
      </w:r>
    </w:p>
    <w:p>
      <w:pPr>
        <w:shd w:fill="F2F3F4" w:val="clear"/>
        <w:spacing w:after="100" w:line="280"/>
        <w:ind w:left="360"/>
      </w:pPr>
      <w:r>
        <w:rPr>
          <w:rFonts w:ascii="Courier New" w:cs="Courier New" w:eastAsia="Courier New" w:hAnsi="Courier New"/>
          <w:color w:val="1C2833"/>
          <w:sz w:val="18"/>
          <w:szCs w:val="18"/>
        </w:rPr>
        <w:t xml:space="preserve">  BEFORE INSERT ON projects</w:t>
      </w:r>
    </w:p>
    <w:p>
      <w:pPr>
        <w:shd w:fill="F2F3F4" w:val="clear"/>
        <w:spacing w:after="100" w:line="280"/>
        <w:ind w:left="360"/>
      </w:pPr>
      <w:r>
        <w:rPr>
          <w:rFonts w:ascii="Courier New" w:cs="Courier New" w:eastAsia="Courier New" w:hAnsi="Courier New"/>
          <w:color w:val="1C2833"/>
          <w:sz w:val="18"/>
          <w:szCs w:val="18"/>
        </w:rPr>
        <w:t xml:space="preserve">  FOR EACH ROW EXECUTE FUNCTION public.generate_project_slug();</w:t>
      </w:r>
    </w:p>
    <w:p>
      <w:pPr>
        <w:pStyle w:val="Heading2"/>
        <w:spacing w:after="160" w:before="300"/>
      </w:pPr>
      <w:r>
        <w:t xml:space="preserve">12.3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Mak-TIC</w:t>
            </w:r>
          </w:p>
        </w:tc>
        <w:tc>
          <w:tcPr>
            <w:tcW w:type="dxa" w:w="6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Makerere University Technology and Innovation Center</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UniPod</w:t>
            </w:r>
          </w:p>
        </w:tc>
        <w:tc>
          <w:tcPr>
            <w:tcW w:type="dxa" w:w="6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Makerere University Innovation Pod (physical facility)</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Stage Gate</w:t>
            </w:r>
          </w:p>
        </w:tc>
        <w:tc>
          <w:tcPr>
            <w:tcW w:type="dxa" w:w="6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A checkpoint where a project is evaluated before advancing to the next phase</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RLS</w:t>
            </w:r>
          </w:p>
        </w:tc>
        <w:tc>
          <w:tcPr>
            <w:tcW w:type="dxa" w:w="6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Row-Level Security: PostgreSQL feature that restricts row access based on policies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MoMo</w:t>
            </w:r>
          </w:p>
        </w:tc>
        <w:tc>
          <w:tcPr>
            <w:tcW w:type="dxa" w:w="6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MTN Mobile Money: mobile payment platform widely used in Uganda</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SDG</w:t>
            </w:r>
          </w:p>
        </w:tc>
        <w:tc>
          <w:tcPr>
            <w:tcW w:type="dxa" w:w="6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Sustainable Development Goals: UN's 17 global goals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URSB</w:t>
            </w:r>
          </w:p>
        </w:tc>
        <w:tc>
          <w:tcPr>
            <w:tcW w:type="dxa" w:w="6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Uganda Registration Services Bureau: handles IP registration in Uganda</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ARIPO</w:t>
            </w:r>
          </w:p>
        </w:tc>
        <w:tc>
          <w:tcPr>
            <w:tcW w:type="dxa" w:w="6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African Regional Intellectual Property Organization</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WIPO</w:t>
            </w:r>
          </w:p>
        </w:tc>
        <w:tc>
          <w:tcPr>
            <w:tcW w:type="dxa" w:w="6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World Intellectual Property Organization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ISR</w:t>
            </w:r>
          </w:p>
        </w:tc>
        <w:tc>
          <w:tcPr>
            <w:tcW w:type="dxa" w:w="6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Incremental Static Regeneration: Next.js feature for caching pages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Edge Function</w:t>
            </w:r>
          </w:p>
        </w:tc>
        <w:tc>
          <w:tcPr>
            <w:tcW w:type="dxa" w:w="6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Serverless function running close to the user (Supabase or Vercel)</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Tiptap</w:t>
            </w:r>
          </w:p>
        </w:tc>
        <w:tc>
          <w:tcPr>
            <w:tcW w:type="dxa" w:w="69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Rich text editor framework built on ProseMirror</w:t>
            </w:r>
          </w:p>
        </w:tc>
      </w:tr>
    </w:tbl>
    <w:p>
      <w:pPr>
        <w:spacing w:after="60"/>
      </w:pPr>
    </w:p>
    <w:p>
      <w:pPr>
        <w:spacing w:after="140" w:line="320"/>
        <w:jc w:val="center"/>
      </w:pPr>
      <w:r>
        <w:rPr>
          <w:rFonts w:ascii="Arial" w:cs="Arial" w:eastAsia="Arial" w:hAnsi="Arial"/>
          <w:sz w:val="22"/>
          <w:szCs w:val="22"/>
        </w:rPr>
        <w:t xml:space="preserve">--- End of Specification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2E86C1"/>
        <w:sz w:val="18"/>
        <w:szCs w:val="18"/>
      </w:rPr>
      <w:t xml:space="preserve">Mak-TIC Innovation Portal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117A6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2026-05-28T10:51:02.197Z</dcterms:created>
  <dcterms:modified xsi:type="dcterms:W3CDTF">2026-05-28T10:51:02.197Z</dcterms:modified>
</cp:coreProperties>
</file>

<file path=docProps/custom.xml><?xml version="1.0" encoding="utf-8"?>
<Properties xmlns="http://schemas.openxmlformats.org/officeDocument/2006/custom-properties" xmlns:vt="http://schemas.openxmlformats.org/officeDocument/2006/docPropsVTypes"/>
</file>