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11228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517"/>
        <w:gridCol w:w="4711"/>
      </w:tblGrid>
      <w:tr w:rsidR="00F97B68" w:rsidRPr="004C3DE0" w14:paraId="4F056764" w14:textId="77777777" w:rsidTr="009F2935">
        <w:tc>
          <w:tcPr>
            <w:tcW w:w="6384" w:type="dxa"/>
          </w:tcPr>
          <w:p w14:paraId="7BF061D6" w14:textId="487DB3A4" w:rsidR="00A756CB" w:rsidRPr="004C3DE0" w:rsidRDefault="005E58A1">
            <w:pPr>
              <w:rPr>
                <w:rFonts w:cstheme="minorHAnsi"/>
                <w:sz w:val="20"/>
                <w:szCs w:val="20"/>
              </w:rPr>
            </w:pPr>
            <w:r w:rsidRPr="004C3DE0">
              <w:rPr>
                <w:rFonts w:cstheme="minorHAnsi"/>
                <w:sz w:val="20"/>
                <w:szCs w:val="20"/>
              </w:rPr>
              <w:drawing>
                <wp:inline distT="0" distB="0" distL="0" distR="0" wp14:anchorId="19616B21" wp14:editId="1FE4E79E">
                  <wp:extent cx="3858260" cy="2189026"/>
                  <wp:effectExtent l="0" t="0" r="8890" b="190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186" cy="2202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4" w:type="dxa"/>
          </w:tcPr>
          <w:p w14:paraId="1B879074" w14:textId="61F75DF8" w:rsidR="00906187" w:rsidRPr="004C3DE0" w:rsidRDefault="00E16A2B" w:rsidP="000E6ADF">
            <w:pPr>
              <w:pStyle w:val="Listenabsatz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4C3DE0">
              <w:rPr>
                <w:rFonts w:cstheme="minorHAnsi"/>
                <w:sz w:val="20"/>
                <w:szCs w:val="20"/>
              </w:rPr>
              <w:t>Ein eindeutiges, richtiges Alter gibt es nicht</w:t>
            </w:r>
          </w:p>
          <w:p w14:paraId="10CD5A9B" w14:textId="1B5E5560" w:rsidR="00906187" w:rsidRPr="004C3DE0" w:rsidRDefault="00906187" w:rsidP="000E6ADF">
            <w:pPr>
              <w:pStyle w:val="Listenabsatz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4C3DE0">
              <w:rPr>
                <w:rFonts w:cstheme="minorHAnsi"/>
                <w:sz w:val="20"/>
                <w:szCs w:val="20"/>
              </w:rPr>
              <w:t xml:space="preserve">Diese </w:t>
            </w:r>
            <w:r w:rsidR="00E16A2B" w:rsidRPr="004C3DE0">
              <w:rPr>
                <w:rFonts w:cstheme="minorHAnsi"/>
                <w:sz w:val="20"/>
                <w:szCs w:val="20"/>
              </w:rPr>
              <w:t>Unsicherheiten bei der Altersbestimmung entstehen durch Messfehler während der Datierung</w:t>
            </w:r>
          </w:p>
          <w:p w14:paraId="4A579D8C" w14:textId="2F09D1C4" w:rsidR="00115783" w:rsidRPr="004C3DE0" w:rsidRDefault="00115783" w:rsidP="00906187">
            <w:pPr>
              <w:pStyle w:val="Listenabsatz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4C3DE0">
              <w:rPr>
                <w:rFonts w:cstheme="minorHAnsi"/>
                <w:sz w:val="20"/>
                <w:szCs w:val="20"/>
              </w:rPr>
              <w:t>Beim Datieren wird das gemessene Alter zusammen mit seinem Messfehler angegeben</w:t>
            </w:r>
          </w:p>
          <w:p w14:paraId="1E43EDE3" w14:textId="094B0796" w:rsidR="00906187" w:rsidRPr="004C3DE0" w:rsidRDefault="00906187" w:rsidP="00906187">
            <w:pPr>
              <w:pStyle w:val="Listenabsatz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4C3DE0">
              <w:rPr>
                <w:rFonts w:cstheme="minorHAnsi"/>
                <w:sz w:val="20"/>
                <w:szCs w:val="20"/>
              </w:rPr>
              <w:t>Unser Ziel ist es die Unsicherheit des gemessenen Alters zu bestimmen</w:t>
            </w:r>
          </w:p>
          <w:p w14:paraId="4FE63ED6" w14:textId="7FAA7BAD" w:rsidR="00906187" w:rsidRPr="004C3DE0" w:rsidRDefault="00906187" w:rsidP="0090618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7B68" w:rsidRPr="004C3DE0" w14:paraId="0548AC7D" w14:textId="77777777" w:rsidTr="009F2935">
        <w:tc>
          <w:tcPr>
            <w:tcW w:w="6384" w:type="dxa"/>
          </w:tcPr>
          <w:p w14:paraId="08B381CD" w14:textId="69AC1EC4" w:rsidR="00A756CB" w:rsidRPr="004C3DE0" w:rsidRDefault="005E58A1">
            <w:pPr>
              <w:rPr>
                <w:rFonts w:cstheme="minorHAnsi"/>
                <w:noProof/>
                <w:sz w:val="20"/>
                <w:szCs w:val="20"/>
              </w:rPr>
            </w:pPr>
            <w:r w:rsidRPr="004C3DE0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0B253334" wp14:editId="015C5EF5">
                  <wp:extent cx="3858260" cy="2198430"/>
                  <wp:effectExtent l="0" t="0" r="889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510" cy="2208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4" w:type="dxa"/>
          </w:tcPr>
          <w:p w14:paraId="7CEFC375" w14:textId="35CB7DE2" w:rsidR="004C3DE0" w:rsidRDefault="004C3DE0" w:rsidP="004C3DE0">
            <w:pPr>
              <w:pStyle w:val="Standard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 die Messdaten Mittelwert und Standardabweichung enthalten, können Altersreihen normalverteilt simuliert werden</w:t>
            </w:r>
          </w:p>
          <w:p w14:paraId="2AD1639A" w14:textId="3D588DF7" w:rsidR="00A756CB" w:rsidRDefault="004C3DE0" w:rsidP="004C3DE0">
            <w:pPr>
              <w:pStyle w:val="Standard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Unser Lösungsansatz ist die Verwendung einer Monte Carlo Simulation von n Iterationen, um n Altersreihen zu simulieren, welche sich gemäß de</w:t>
            </w:r>
            <w:r w:rsidR="00AB0050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gemessenen Alter befinden</w:t>
            </w:r>
          </w:p>
          <w:p w14:paraId="5D2A5DAD" w14:textId="77777777" w:rsidR="004C3DE0" w:rsidRDefault="00AB0050" w:rsidP="004C3DE0">
            <w:pPr>
              <w:pStyle w:val="Standard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Auf die neu simulierten Altersreihen wird unser Altersmodell angewandt, siehe links, die Ergebnisse werden danach gemittelt und ihre Unsicherheit bestimmt</w:t>
            </w:r>
          </w:p>
          <w:p w14:paraId="69874400" w14:textId="523BDA16" w:rsidR="00876292" w:rsidRPr="004C3DE0" w:rsidRDefault="00876292" w:rsidP="00876292">
            <w:pPr>
              <w:pStyle w:val="Standard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97B68" w:rsidRPr="004C3DE0" w14:paraId="640739F0" w14:textId="77777777" w:rsidTr="009F2935">
        <w:tc>
          <w:tcPr>
            <w:tcW w:w="6384" w:type="dxa"/>
          </w:tcPr>
          <w:p w14:paraId="44D5C283" w14:textId="74847D56" w:rsidR="00A756CB" w:rsidRPr="004C3DE0" w:rsidRDefault="005E58A1">
            <w:pPr>
              <w:rPr>
                <w:rFonts w:cstheme="minorHAnsi"/>
                <w:noProof/>
                <w:sz w:val="20"/>
                <w:szCs w:val="20"/>
              </w:rPr>
            </w:pPr>
            <w:r w:rsidRPr="004C3DE0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19C93F69" wp14:editId="1D01E511">
                  <wp:extent cx="3847795" cy="2182236"/>
                  <wp:effectExtent l="0" t="0" r="635" b="889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523" cy="2186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4" w:type="dxa"/>
          </w:tcPr>
          <w:p w14:paraId="01C05DB5" w14:textId="77777777" w:rsidR="00A756CB" w:rsidRDefault="00AB0050" w:rsidP="00AB0050">
            <w:pPr>
              <w:pStyle w:val="Listenabsatz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Die Umsetzung im Code besteht aus 3 grundlegenden Prinzipien, einer Monte Carlo Simulation, dem Fitten aller Altersreihen und dem berechnen statistischer Kenndaten</w:t>
            </w:r>
          </w:p>
          <w:p w14:paraId="0F756D66" w14:textId="46BD24BD" w:rsidR="00AB0050" w:rsidRDefault="00AB0050" w:rsidP="00AB0050">
            <w:pPr>
              <w:pStyle w:val="Listenabsatz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Diese Funktion dient </w:t>
            </w:r>
            <w:r w:rsidR="00006CA0">
              <w:rPr>
                <w:rFonts w:cstheme="minorHAnsi"/>
                <w:sz w:val="20"/>
                <w:szCs w:val="20"/>
              </w:rPr>
              <w:t>zur</w:t>
            </w:r>
            <w:r>
              <w:rPr>
                <w:rFonts w:cstheme="minorHAnsi"/>
                <w:sz w:val="20"/>
                <w:szCs w:val="20"/>
              </w:rPr>
              <w:t xml:space="preserve"> Monte Carlo Simulation, wobei in Zeile 8 eine Normalverteilung n-mal wiederholt wird um anschließend n Altersreihen zu erhalten</w:t>
            </w:r>
          </w:p>
          <w:p w14:paraId="2B09F239" w14:textId="77777777" w:rsidR="00AB0050" w:rsidRDefault="00CB53B7" w:rsidP="00AB0050">
            <w:pPr>
              <w:pStyle w:val="Listenabsatz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Als Input wird das gemessene Alter sowie sein Messfehler benötigt</w:t>
            </w:r>
          </w:p>
          <w:p w14:paraId="5794016B" w14:textId="30AAFF1E" w:rsidR="00876292" w:rsidRPr="00876292" w:rsidRDefault="00876292" w:rsidP="0087629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7B68" w:rsidRPr="004C3DE0" w14:paraId="404C5E12" w14:textId="77777777" w:rsidTr="009F2935">
        <w:tc>
          <w:tcPr>
            <w:tcW w:w="6384" w:type="dxa"/>
          </w:tcPr>
          <w:p w14:paraId="30644C34" w14:textId="3B77C0B1" w:rsidR="00A756CB" w:rsidRPr="004C3DE0" w:rsidRDefault="005E58A1">
            <w:pPr>
              <w:rPr>
                <w:rFonts w:cstheme="minorHAnsi"/>
                <w:noProof/>
                <w:sz w:val="20"/>
                <w:szCs w:val="20"/>
              </w:rPr>
            </w:pPr>
            <w:r w:rsidRPr="004C3DE0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7C28217C" wp14:editId="5A9EBA8A">
                  <wp:extent cx="3847465" cy="2184180"/>
                  <wp:effectExtent l="0" t="0" r="635" b="698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745" cy="219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4" w:type="dxa"/>
          </w:tcPr>
          <w:p w14:paraId="67DAE219" w14:textId="77777777" w:rsidR="00A756CB" w:rsidRDefault="00D96666" w:rsidP="00D96666">
            <w:pPr>
              <w:pStyle w:val="Listenabsatz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Die 2. Funktion ermöglicht das Fitten aller Altersreihen</w:t>
            </w:r>
          </w:p>
          <w:p w14:paraId="548717D9" w14:textId="77777777" w:rsidR="00D96666" w:rsidRDefault="00D96666" w:rsidP="00D96666">
            <w:pPr>
              <w:pStyle w:val="Listenabsatz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Für die Grundlegende Altersmodellierung sind Zeilen 50 – 51 relevant, hier wird über eine for-Schleife über jede Altersreihe iteriert und diese gefittet</w:t>
            </w:r>
          </w:p>
          <w:p w14:paraId="12CC3CFC" w14:textId="066B1166" w:rsidR="00876292" w:rsidRPr="00876292" w:rsidRDefault="00876292" w:rsidP="0087629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7B68" w:rsidRPr="004C3DE0" w14:paraId="51D42088" w14:textId="77777777" w:rsidTr="009F2935">
        <w:tc>
          <w:tcPr>
            <w:tcW w:w="6384" w:type="dxa"/>
          </w:tcPr>
          <w:p w14:paraId="14972697" w14:textId="0A95BB13" w:rsidR="00A756CB" w:rsidRPr="004C3DE0" w:rsidRDefault="005E58A1">
            <w:pPr>
              <w:rPr>
                <w:rFonts w:cstheme="minorHAnsi"/>
                <w:noProof/>
                <w:sz w:val="20"/>
                <w:szCs w:val="20"/>
              </w:rPr>
            </w:pPr>
            <w:r w:rsidRPr="004C3DE0">
              <w:rPr>
                <w:rFonts w:cstheme="minorHAnsi"/>
                <w:noProof/>
                <w:sz w:val="20"/>
                <w:szCs w:val="20"/>
              </w:rPr>
              <w:lastRenderedPageBreak/>
              <w:drawing>
                <wp:inline distT="0" distB="0" distL="0" distR="0" wp14:anchorId="2D3674F0" wp14:editId="2871BF90">
                  <wp:extent cx="3884371" cy="2207284"/>
                  <wp:effectExtent l="0" t="0" r="1905" b="254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3491" cy="2218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4" w:type="dxa"/>
          </w:tcPr>
          <w:p w14:paraId="5FE136BE" w14:textId="77777777" w:rsidR="00A756CB" w:rsidRDefault="00D96666" w:rsidP="00D96666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Die letzte Funktion dient zum Mitteln der simulierten Alter und dem Berechnen der Unsicherheit</w:t>
            </w:r>
          </w:p>
          <w:p w14:paraId="25F3641B" w14:textId="77777777" w:rsidR="005F6ABA" w:rsidRDefault="00D96666" w:rsidP="00AE3250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Vom Nutzer können unterschiedliche Funktionen, wie zum Beispiel </w:t>
            </w:r>
            <w:r w:rsidR="001B00AD">
              <w:rPr>
                <w:rFonts w:cstheme="minorHAnsi"/>
                <w:sz w:val="20"/>
                <w:szCs w:val="20"/>
              </w:rPr>
              <w:t>M</w:t>
            </w:r>
            <w:r>
              <w:rPr>
                <w:rFonts w:cstheme="minorHAnsi"/>
                <w:sz w:val="20"/>
                <w:szCs w:val="20"/>
              </w:rPr>
              <w:t xml:space="preserve">ean oder </w:t>
            </w:r>
            <w:r w:rsidR="00D82DAF">
              <w:rPr>
                <w:rFonts w:cstheme="minorHAnsi"/>
                <w:sz w:val="20"/>
                <w:szCs w:val="20"/>
              </w:rPr>
              <w:t>M</w:t>
            </w:r>
            <w:r>
              <w:rPr>
                <w:rFonts w:cstheme="minorHAnsi"/>
                <w:sz w:val="20"/>
                <w:szCs w:val="20"/>
              </w:rPr>
              <w:t xml:space="preserve">edian, </w:t>
            </w:r>
            <w:r w:rsidR="005F6ABA">
              <w:rPr>
                <w:rFonts w:cstheme="minorHAnsi"/>
                <w:sz w:val="20"/>
                <w:szCs w:val="20"/>
              </w:rPr>
              <w:t>Standardabweichung oder Quantile, ausgewählt werden</w:t>
            </w:r>
          </w:p>
          <w:p w14:paraId="05B026FB" w14:textId="484BFB45" w:rsidR="008702FD" w:rsidRPr="008702FD" w:rsidRDefault="008702FD" w:rsidP="008702F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7B68" w:rsidRPr="004C3DE0" w14:paraId="10CF0988" w14:textId="77777777" w:rsidTr="009F2935">
        <w:tc>
          <w:tcPr>
            <w:tcW w:w="6384" w:type="dxa"/>
          </w:tcPr>
          <w:p w14:paraId="4EFC6701" w14:textId="3F872A88" w:rsidR="00A756CB" w:rsidRPr="004C3DE0" w:rsidRDefault="005E58A1">
            <w:pPr>
              <w:rPr>
                <w:rFonts w:cstheme="minorHAnsi"/>
                <w:noProof/>
                <w:sz w:val="20"/>
                <w:szCs w:val="20"/>
              </w:rPr>
            </w:pPr>
            <w:r w:rsidRPr="004C3DE0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3F7781E4" wp14:editId="6B7BBFDB">
                  <wp:extent cx="3891687" cy="2196350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921" cy="220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4" w:type="dxa"/>
          </w:tcPr>
          <w:p w14:paraId="0506EDDE" w14:textId="55B46E6B" w:rsidR="00A756CB" w:rsidRDefault="008702FD" w:rsidP="008702FD">
            <w:pPr>
              <w:pStyle w:val="Listenabsatz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Wenn man die Ergebnisse dieses Altersmodells plottet, wird die Unsicherheit in der Altersbestimmung deutlich</w:t>
            </w:r>
          </w:p>
          <w:p w14:paraId="05FCDE1C" w14:textId="73F1F146" w:rsidR="005A760B" w:rsidRDefault="005A760B" w:rsidP="008702FD">
            <w:pPr>
              <w:pStyle w:val="Listenabsatz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Für beide Plots wurde mit Mean gemittelt und die Fehlergrenzen bei 2,5% bzw. 97,5% festgelegt</w:t>
            </w:r>
          </w:p>
          <w:p w14:paraId="44B457EB" w14:textId="77777777" w:rsidR="008702FD" w:rsidRDefault="00B65120" w:rsidP="008702FD">
            <w:pPr>
              <w:pStyle w:val="Listenabsatz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</w:t>
            </w:r>
            <w:r w:rsidR="008702FD">
              <w:rPr>
                <w:rFonts w:cstheme="minorHAnsi"/>
                <w:sz w:val="20"/>
                <w:szCs w:val="20"/>
              </w:rPr>
              <w:t xml:space="preserve">ie </w:t>
            </w:r>
            <w:r w:rsidR="00537C2E">
              <w:rPr>
                <w:rFonts w:cstheme="minorHAnsi"/>
                <w:sz w:val="20"/>
                <w:szCs w:val="20"/>
              </w:rPr>
              <w:t>u</w:t>
            </w:r>
            <w:r w:rsidR="008702FD">
              <w:rPr>
                <w:rFonts w:cstheme="minorHAnsi"/>
                <w:sz w:val="20"/>
                <w:szCs w:val="20"/>
              </w:rPr>
              <w:t>nterschiedlichen Interpolationsmethoden deutlich erkennbar, links lineare Interpolation, rechts wurde eine Spline Interpolation angewandt</w:t>
            </w:r>
          </w:p>
          <w:p w14:paraId="4408631C" w14:textId="47DB5763" w:rsidR="00876292" w:rsidRPr="00876292" w:rsidRDefault="00876292" w:rsidP="0087629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7B68" w:rsidRPr="004C3DE0" w14:paraId="752ECEFF" w14:textId="77777777" w:rsidTr="009F2935">
        <w:tc>
          <w:tcPr>
            <w:tcW w:w="6384" w:type="dxa"/>
          </w:tcPr>
          <w:p w14:paraId="55DE53A2" w14:textId="6C46962A" w:rsidR="00A756CB" w:rsidRPr="004C3DE0" w:rsidRDefault="005E58A1">
            <w:pPr>
              <w:rPr>
                <w:rFonts w:cstheme="minorHAnsi"/>
                <w:noProof/>
                <w:sz w:val="20"/>
                <w:szCs w:val="20"/>
              </w:rPr>
            </w:pPr>
            <w:r w:rsidRPr="004C3DE0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6AFBB647" wp14:editId="75836AF7">
                  <wp:extent cx="3906317" cy="2207203"/>
                  <wp:effectExtent l="0" t="0" r="0" b="317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821" cy="2212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4" w:type="dxa"/>
          </w:tcPr>
          <w:p w14:paraId="13B43BCE" w14:textId="77777777" w:rsidR="00A756CB" w:rsidRDefault="00C20051" w:rsidP="00C20051">
            <w:pPr>
              <w:pStyle w:val="Listenabsatz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Als Erweiterung unseres Altersmodells galt es den Fehler am Proxy-Wert zu bestimmen</w:t>
            </w:r>
          </w:p>
          <w:p w14:paraId="0F46B63A" w14:textId="77777777" w:rsidR="00C20051" w:rsidRDefault="00C20051" w:rsidP="00C20051">
            <w:pPr>
              <w:pStyle w:val="Listenabsatz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Unser bisheriger Ansatz war das Vergleichen von Proxy-Wert </w:t>
            </w:r>
            <w:r w:rsidR="00F605FB">
              <w:rPr>
                <w:rFonts w:cstheme="minorHAnsi"/>
                <w:sz w:val="20"/>
                <w:szCs w:val="20"/>
              </w:rPr>
              <w:t>gegen Alter und die resultierende mittlere Kurve</w:t>
            </w:r>
          </w:p>
          <w:p w14:paraId="1A90CFD3" w14:textId="77777777" w:rsidR="00F605FB" w:rsidRDefault="00434944" w:rsidP="00C20051">
            <w:pPr>
              <w:pStyle w:val="Listenabsatz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 wird zu jedem Alter ein Alter und Altersfehler simuliert, woraus sich ein mittleres Alter und sein Fehler ergibt</w:t>
            </w:r>
          </w:p>
          <w:p w14:paraId="7F66B65E" w14:textId="77777777" w:rsidR="00434944" w:rsidRDefault="00434944" w:rsidP="001B5F09">
            <w:pPr>
              <w:pStyle w:val="Listenabsatz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Dieser Fehler ist jedoch nicht im Proxy-Wert Plot erkennbar, die Bestimmung und Veranschaulichung </w:t>
            </w:r>
            <w:r w:rsidR="001B5F09">
              <w:rPr>
                <w:rFonts w:cstheme="minorHAnsi"/>
                <w:sz w:val="20"/>
                <w:szCs w:val="20"/>
              </w:rPr>
              <w:t xml:space="preserve">durch einen Übertrag von Alters-Fehler auf Proxy-Fehler </w:t>
            </w:r>
            <w:r>
              <w:rPr>
                <w:rFonts w:cstheme="minorHAnsi"/>
                <w:sz w:val="20"/>
                <w:szCs w:val="20"/>
              </w:rPr>
              <w:t>ist unser Ziel</w:t>
            </w:r>
          </w:p>
          <w:p w14:paraId="4D3B40B9" w14:textId="2A5AFB48" w:rsidR="001B5F09" w:rsidRPr="001B5F09" w:rsidRDefault="001B5F09" w:rsidP="001B5F0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7B68" w:rsidRPr="004C3DE0" w14:paraId="6E43EB8D" w14:textId="77777777" w:rsidTr="009F2935">
        <w:tc>
          <w:tcPr>
            <w:tcW w:w="6384" w:type="dxa"/>
          </w:tcPr>
          <w:p w14:paraId="47DF7311" w14:textId="6C6265C0" w:rsidR="00A756CB" w:rsidRPr="004C3DE0" w:rsidRDefault="00FF3BBF">
            <w:pPr>
              <w:rPr>
                <w:rFonts w:cstheme="minorHAnsi"/>
                <w:noProof/>
                <w:sz w:val="20"/>
                <w:szCs w:val="20"/>
              </w:rPr>
            </w:pPr>
            <w:r w:rsidRPr="004C3DE0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15E67096" wp14:editId="106FA4D4">
                  <wp:extent cx="3913632" cy="2211770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513" cy="2215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4" w:type="dxa"/>
          </w:tcPr>
          <w:p w14:paraId="048AB156" w14:textId="77777777" w:rsidR="00A756CB" w:rsidRDefault="00C9123F" w:rsidP="00C9123F">
            <w:pPr>
              <w:pStyle w:val="Listenabsatz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Durch die Verwendung einer MCS werden der gleichen Tiefe bzw. dem gleichen Proxy-Wert unterschiedliche Alter zugewiesen, wodurch eine Altersunsicherheit am Proxy-Wert entsteht</w:t>
            </w:r>
          </w:p>
          <w:p w14:paraId="6D8F6ECA" w14:textId="77777777" w:rsidR="00C9123F" w:rsidRDefault="00F2694D" w:rsidP="00C9123F">
            <w:pPr>
              <w:pStyle w:val="Listenabsatz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Im Umkehrschluss erhält man so auch eine Unsicherheit des Proxy-Werts an einem bestimmten Alter</w:t>
            </w:r>
          </w:p>
          <w:p w14:paraId="68C2161D" w14:textId="77777777" w:rsidR="00F2694D" w:rsidRDefault="00612173" w:rsidP="00C9123F">
            <w:pPr>
              <w:pStyle w:val="Listenabsatz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Als beispielhaftes Vorgehen zur Bestimmung des Proxy-Werts bei 1500 Jahren, wird zunächst ein Altersfenster bestimmt, da nicht immer genau Alter 1500 simuliert wurde</w:t>
            </w:r>
          </w:p>
          <w:p w14:paraId="6FD9A077" w14:textId="77777777" w:rsidR="00612173" w:rsidRDefault="00612173" w:rsidP="00C9123F">
            <w:pPr>
              <w:pStyle w:val="Listenabsatz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Nun werden alle Alter im Altersfenster zusammengesammelt, </w:t>
            </w:r>
            <w:r w:rsidR="00A33B77">
              <w:rPr>
                <w:rFonts w:cstheme="minorHAnsi"/>
                <w:sz w:val="20"/>
                <w:szCs w:val="20"/>
              </w:rPr>
              <w:t xml:space="preserve">ihr Proxy-Wert bestimmt, dieser </w:t>
            </w:r>
            <w:r>
              <w:rPr>
                <w:rFonts w:cstheme="minorHAnsi"/>
                <w:sz w:val="20"/>
                <w:szCs w:val="20"/>
              </w:rPr>
              <w:t>zusammengefasst und gemittelt sowie ihre Konfidenzintervalle bestimmt</w:t>
            </w:r>
          </w:p>
          <w:p w14:paraId="624E3B40" w14:textId="61CC25F9" w:rsidR="00CF3CD8" w:rsidRPr="00CF3CD8" w:rsidRDefault="00CF3CD8" w:rsidP="00CF3CD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7B68" w:rsidRPr="004C3DE0" w14:paraId="14204C97" w14:textId="77777777" w:rsidTr="009F2935">
        <w:tc>
          <w:tcPr>
            <w:tcW w:w="6384" w:type="dxa"/>
          </w:tcPr>
          <w:p w14:paraId="68652C4D" w14:textId="601D4981" w:rsidR="00A756CB" w:rsidRPr="004C3DE0" w:rsidRDefault="000B722B">
            <w:pPr>
              <w:rPr>
                <w:rFonts w:cstheme="minorHAnsi"/>
                <w:noProof/>
                <w:sz w:val="20"/>
                <w:szCs w:val="20"/>
              </w:rPr>
            </w:pPr>
            <w:r w:rsidRPr="004C3DE0">
              <w:rPr>
                <w:rFonts w:cstheme="minorHAnsi"/>
                <w:noProof/>
                <w:sz w:val="20"/>
                <w:szCs w:val="20"/>
              </w:rPr>
              <w:lastRenderedPageBreak/>
              <w:drawing>
                <wp:inline distT="0" distB="0" distL="0" distR="0" wp14:anchorId="5E99B4F9" wp14:editId="7039A285">
                  <wp:extent cx="3972154" cy="2244843"/>
                  <wp:effectExtent l="0" t="0" r="9525" b="317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15" cy="2250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4" w:type="dxa"/>
          </w:tcPr>
          <w:p w14:paraId="341F5C1C" w14:textId="098FB6C3" w:rsidR="00A756CB" w:rsidRDefault="00242D9B" w:rsidP="00242D9B">
            <w:pPr>
              <w:pStyle w:val="Listenabsatz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Die Code-Umsetzung ist in drei Schritte unterteilt, zunächst werden über eine For-Schleife Alter gesucht, welche sich innerhalb der Altersfenster befinden</w:t>
            </w:r>
          </w:p>
          <w:p w14:paraId="63477F65" w14:textId="64AE12AB" w:rsidR="00242D9B" w:rsidRDefault="00242D9B" w:rsidP="00242D9B">
            <w:pPr>
              <w:pStyle w:val="Listenabsatz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Im nächsten Schritt wird eine Altersmatrix gefüllt, bis alle Altersgrenzen durchsucht worden sind</w:t>
            </w:r>
          </w:p>
          <w:p w14:paraId="050F2203" w14:textId="6ED50913" w:rsidR="00242D9B" w:rsidRDefault="00242D9B" w:rsidP="00242D9B">
            <w:pPr>
              <w:pStyle w:val="Listenabsatz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Zuletzt werden alle überprüften Altersreihen zusammengefasst</w:t>
            </w:r>
          </w:p>
          <w:p w14:paraId="7DCA1389" w14:textId="39254BDF" w:rsidR="00242D9B" w:rsidRPr="00242D9B" w:rsidRDefault="00242D9B" w:rsidP="00242D9B">
            <w:pPr>
              <w:pStyle w:val="Listenabsatz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Am Ende erhält man eine neue Matrix, gefüllt mit statistischen Kenngrößen, analog zu „Altersmodellierung – Umsetzung“</w:t>
            </w:r>
          </w:p>
          <w:p w14:paraId="0C618462" w14:textId="4E808948" w:rsidR="00242D9B" w:rsidRPr="00242D9B" w:rsidRDefault="00242D9B" w:rsidP="00242D9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722B" w:rsidRPr="004C3DE0" w14:paraId="42A44910" w14:textId="77777777" w:rsidTr="009F2935">
        <w:tc>
          <w:tcPr>
            <w:tcW w:w="6384" w:type="dxa"/>
          </w:tcPr>
          <w:p w14:paraId="1F7E03AF" w14:textId="25FE8B6B" w:rsidR="000B722B" w:rsidRPr="004C3DE0" w:rsidRDefault="000B722B">
            <w:pPr>
              <w:rPr>
                <w:rFonts w:cstheme="minorHAnsi"/>
                <w:noProof/>
                <w:sz w:val="20"/>
                <w:szCs w:val="20"/>
              </w:rPr>
            </w:pPr>
            <w:r w:rsidRPr="004C3DE0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3137526D" wp14:editId="6C8974A0">
                  <wp:extent cx="3986784" cy="2249578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307" cy="2253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4" w:type="dxa"/>
          </w:tcPr>
          <w:p w14:paraId="4AFCBA36" w14:textId="77777777" w:rsidR="004E1404" w:rsidRDefault="004E1404" w:rsidP="00CC4F53">
            <w:pPr>
              <w:pStyle w:val="Listenabsatz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Bei der Visualisierung wird deutlich, wie der Übertrag von dem Fehler am Alter zum Fehler am Proxy-Wert aussieht</w:t>
            </w:r>
          </w:p>
          <w:p w14:paraId="40601F79" w14:textId="5DCE360F" w:rsidR="00CC4F53" w:rsidRPr="00CC4F53" w:rsidRDefault="00CC4F53" w:rsidP="00CC4F5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7B68" w:rsidRPr="004C3DE0" w14:paraId="008070ED" w14:textId="77777777" w:rsidTr="009F2935">
        <w:tc>
          <w:tcPr>
            <w:tcW w:w="6384" w:type="dxa"/>
          </w:tcPr>
          <w:p w14:paraId="5E147E76" w14:textId="4E72FF8D" w:rsidR="00A756CB" w:rsidRPr="004C3DE0" w:rsidRDefault="000B722B">
            <w:pPr>
              <w:rPr>
                <w:rFonts w:cstheme="minorHAnsi"/>
                <w:noProof/>
                <w:sz w:val="20"/>
                <w:szCs w:val="20"/>
              </w:rPr>
            </w:pPr>
            <w:r w:rsidRPr="004C3DE0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2CC2A22F" wp14:editId="1F433A5A">
                  <wp:extent cx="4001415" cy="2264040"/>
                  <wp:effectExtent l="0" t="0" r="0" b="3175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7653" cy="2267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4" w:type="dxa"/>
          </w:tcPr>
          <w:p w14:paraId="2F27C34C" w14:textId="77777777" w:rsidR="00A756CB" w:rsidRDefault="004E1404" w:rsidP="004E1404">
            <w:pPr>
              <w:pStyle w:val="Listenabsatz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Im direkten Vergleich beider Proxy-Wert gegen Alter Plots</w:t>
            </w:r>
            <w:r w:rsidR="00CC4F53">
              <w:rPr>
                <w:rFonts w:cstheme="minorHAnsi"/>
                <w:sz w:val="20"/>
                <w:szCs w:val="20"/>
              </w:rPr>
              <w:t xml:space="preserve"> werden die Unterschiede deutlich</w:t>
            </w:r>
          </w:p>
          <w:p w14:paraId="53445BBE" w14:textId="6598BA16" w:rsidR="00CC4F53" w:rsidRPr="00CC4F53" w:rsidRDefault="00CC4F53" w:rsidP="00CC4F53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69E5086" w14:textId="77777777" w:rsidR="00916B8C" w:rsidRPr="004C3DE0" w:rsidRDefault="00916B8C">
      <w:pPr>
        <w:rPr>
          <w:rFonts w:cstheme="minorHAnsi"/>
          <w:sz w:val="20"/>
          <w:szCs w:val="20"/>
        </w:rPr>
      </w:pPr>
    </w:p>
    <w:sectPr w:rsidR="00916B8C" w:rsidRPr="004C3DE0" w:rsidSect="00A756CB">
      <w:headerReference w:type="default" r:id="rId18"/>
      <w:pgSz w:w="11906" w:h="16838"/>
      <w:pgMar w:top="1134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A59FB" w14:textId="77777777" w:rsidR="000D3BE8" w:rsidRDefault="000D3BE8" w:rsidP="00A756CB">
      <w:pPr>
        <w:spacing w:after="0" w:line="240" w:lineRule="auto"/>
      </w:pPr>
      <w:r>
        <w:separator/>
      </w:r>
    </w:p>
  </w:endnote>
  <w:endnote w:type="continuationSeparator" w:id="0">
    <w:p w14:paraId="796E9474" w14:textId="77777777" w:rsidR="000D3BE8" w:rsidRDefault="000D3BE8" w:rsidP="00A7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B5BB9" w14:textId="77777777" w:rsidR="000D3BE8" w:rsidRDefault="000D3BE8" w:rsidP="00A756CB">
      <w:pPr>
        <w:spacing w:after="0" w:line="240" w:lineRule="auto"/>
      </w:pPr>
      <w:r>
        <w:separator/>
      </w:r>
    </w:p>
  </w:footnote>
  <w:footnote w:type="continuationSeparator" w:id="0">
    <w:p w14:paraId="49F9B457" w14:textId="77777777" w:rsidR="000D3BE8" w:rsidRDefault="000D3BE8" w:rsidP="00A75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EAD53" w14:textId="0F212EB2" w:rsidR="00A756CB" w:rsidRPr="00A756CB" w:rsidRDefault="00A756CB" w:rsidP="00A756CB">
    <w:pPr>
      <w:pStyle w:val="Kopfzeile"/>
      <w:jc w:val="center"/>
      <w:rPr>
        <w:b/>
        <w:bCs/>
        <w:sz w:val="20"/>
        <w:szCs w:val="20"/>
      </w:rPr>
    </w:pPr>
    <w:r w:rsidRPr="00A756CB">
      <w:rPr>
        <w:b/>
        <w:bCs/>
        <w:sz w:val="20"/>
        <w:szCs w:val="20"/>
      </w:rPr>
      <w:t xml:space="preserve">PowerPoint Präsentation </w:t>
    </w:r>
    <w:r w:rsidRPr="00A756CB">
      <w:rPr>
        <w:b/>
        <w:bCs/>
        <w:sz w:val="20"/>
        <w:szCs w:val="20"/>
      </w:rPr>
      <w:tab/>
      <w:t>Geostatistik 2</w:t>
    </w:r>
    <w:r w:rsidRPr="00A756CB">
      <w:rPr>
        <w:b/>
        <w:bCs/>
        <w:sz w:val="20"/>
        <w:szCs w:val="20"/>
      </w:rPr>
      <w:tab/>
      <w:t>Notizen + Folien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2CD2"/>
    <w:multiLevelType w:val="hybridMultilevel"/>
    <w:tmpl w:val="5120A5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832CF"/>
    <w:multiLevelType w:val="hybridMultilevel"/>
    <w:tmpl w:val="D996F6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52137"/>
    <w:multiLevelType w:val="hybridMultilevel"/>
    <w:tmpl w:val="E700A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D2CF3"/>
    <w:multiLevelType w:val="hybridMultilevel"/>
    <w:tmpl w:val="5770C9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F7795"/>
    <w:multiLevelType w:val="hybridMultilevel"/>
    <w:tmpl w:val="E08053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4504D"/>
    <w:multiLevelType w:val="hybridMultilevel"/>
    <w:tmpl w:val="AF2E1C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97FCA"/>
    <w:multiLevelType w:val="hybridMultilevel"/>
    <w:tmpl w:val="8698D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12DB8"/>
    <w:multiLevelType w:val="hybridMultilevel"/>
    <w:tmpl w:val="334C34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A42FC"/>
    <w:multiLevelType w:val="multilevel"/>
    <w:tmpl w:val="EC9E2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D445E8"/>
    <w:multiLevelType w:val="hybridMultilevel"/>
    <w:tmpl w:val="433E0C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44610"/>
    <w:multiLevelType w:val="multilevel"/>
    <w:tmpl w:val="2B4C6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7A69C7"/>
    <w:multiLevelType w:val="hybridMultilevel"/>
    <w:tmpl w:val="95F085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C6F2A"/>
    <w:multiLevelType w:val="hybridMultilevel"/>
    <w:tmpl w:val="C28E3A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11839"/>
    <w:multiLevelType w:val="hybridMultilevel"/>
    <w:tmpl w:val="D9D689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720A1"/>
    <w:multiLevelType w:val="hybridMultilevel"/>
    <w:tmpl w:val="EB4A08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</w:num>
  <w:num w:numId="2">
    <w:abstractNumId w:val="8"/>
    <w:lvlOverride w:ilvl="0">
      <w:startOverride w:val="2"/>
    </w:lvlOverride>
  </w:num>
  <w:num w:numId="3">
    <w:abstractNumId w:val="4"/>
  </w:num>
  <w:num w:numId="4">
    <w:abstractNumId w:val="14"/>
  </w:num>
  <w:num w:numId="5">
    <w:abstractNumId w:val="7"/>
  </w:num>
  <w:num w:numId="6">
    <w:abstractNumId w:val="2"/>
  </w:num>
  <w:num w:numId="7">
    <w:abstractNumId w:val="9"/>
  </w:num>
  <w:num w:numId="8">
    <w:abstractNumId w:val="1"/>
  </w:num>
  <w:num w:numId="9">
    <w:abstractNumId w:val="11"/>
  </w:num>
  <w:num w:numId="10">
    <w:abstractNumId w:val="5"/>
  </w:num>
  <w:num w:numId="11">
    <w:abstractNumId w:val="13"/>
  </w:num>
  <w:num w:numId="12">
    <w:abstractNumId w:val="3"/>
  </w:num>
  <w:num w:numId="13">
    <w:abstractNumId w:val="0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CB"/>
    <w:rsid w:val="00006CA0"/>
    <w:rsid w:val="00092385"/>
    <w:rsid w:val="000B722B"/>
    <w:rsid w:val="000D3BE8"/>
    <w:rsid w:val="00115783"/>
    <w:rsid w:val="00174C0E"/>
    <w:rsid w:val="001B00AD"/>
    <w:rsid w:val="001B5F09"/>
    <w:rsid w:val="0021632E"/>
    <w:rsid w:val="00242D9B"/>
    <w:rsid w:val="00294643"/>
    <w:rsid w:val="00434944"/>
    <w:rsid w:val="004C3DE0"/>
    <w:rsid w:val="004E1404"/>
    <w:rsid w:val="00537C2E"/>
    <w:rsid w:val="005A760B"/>
    <w:rsid w:val="005E58A1"/>
    <w:rsid w:val="005F6ABA"/>
    <w:rsid w:val="00612173"/>
    <w:rsid w:val="00662F79"/>
    <w:rsid w:val="008702FD"/>
    <w:rsid w:val="00876292"/>
    <w:rsid w:val="009028F0"/>
    <w:rsid w:val="00906187"/>
    <w:rsid w:val="00916B8C"/>
    <w:rsid w:val="009F2935"/>
    <w:rsid w:val="00A33B77"/>
    <w:rsid w:val="00A756CB"/>
    <w:rsid w:val="00AB0050"/>
    <w:rsid w:val="00AE3250"/>
    <w:rsid w:val="00B65120"/>
    <w:rsid w:val="00C20051"/>
    <w:rsid w:val="00C9123F"/>
    <w:rsid w:val="00CB53B7"/>
    <w:rsid w:val="00CC4F53"/>
    <w:rsid w:val="00CF3CD8"/>
    <w:rsid w:val="00D82DAF"/>
    <w:rsid w:val="00D96666"/>
    <w:rsid w:val="00E16A2B"/>
    <w:rsid w:val="00EC1641"/>
    <w:rsid w:val="00F2694D"/>
    <w:rsid w:val="00F605FB"/>
    <w:rsid w:val="00F97B68"/>
    <w:rsid w:val="00FF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5C9C2"/>
  <w15:chartTrackingRefBased/>
  <w15:docId w15:val="{BAE10B03-19A7-42AC-8DD5-47548F69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75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56CB"/>
  </w:style>
  <w:style w:type="paragraph" w:styleId="Fuzeile">
    <w:name w:val="footer"/>
    <w:basedOn w:val="Standard"/>
    <w:link w:val="FuzeileZchn"/>
    <w:uiPriority w:val="99"/>
    <w:unhideWhenUsed/>
    <w:rsid w:val="00A75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56CB"/>
  </w:style>
  <w:style w:type="table" w:styleId="Tabellenraster">
    <w:name w:val="Table Grid"/>
    <w:basedOn w:val="NormaleTabelle"/>
    <w:uiPriority w:val="39"/>
    <w:rsid w:val="00A75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A75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906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6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4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4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4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0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Meffert</dc:creator>
  <cp:keywords/>
  <dc:description/>
  <cp:lastModifiedBy>Titus Jäckel</cp:lastModifiedBy>
  <cp:revision>36</cp:revision>
  <cp:lastPrinted>2021-07-10T10:02:00Z</cp:lastPrinted>
  <dcterms:created xsi:type="dcterms:W3CDTF">2021-07-11T09:49:00Z</dcterms:created>
  <dcterms:modified xsi:type="dcterms:W3CDTF">2021-07-11T11:25:00Z</dcterms:modified>
</cp:coreProperties>
</file>